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FC65A" w14:textId="22223D05" w:rsidR="00FE60B5" w:rsidRPr="00323DEB" w:rsidRDefault="00323DEB" w:rsidP="00E66A2D">
      <w:pPr>
        <w:widowControl w:val="0"/>
        <w:pBdr>
          <w:top w:val="nil"/>
          <w:left w:val="nil"/>
          <w:bottom w:val="nil"/>
          <w:right w:val="nil"/>
          <w:between w:val="nil"/>
        </w:pBdr>
        <w:spacing w:before="188" w:line="322" w:lineRule="auto"/>
        <w:ind w:left="567" w:right="499" w:hanging="1669"/>
        <w:jc w:val="center"/>
        <w:rPr>
          <w:rFonts w:ascii="Mina" w:eastAsia="Mina" w:hAnsi="Mina" w:cs="Mina"/>
          <w:b/>
          <w:color w:val="000000"/>
        </w:rPr>
      </w:pPr>
      <w:r w:rsidRPr="00323DEB">
        <w:rPr>
          <w:rFonts w:ascii="Mina" w:eastAsia="Mina" w:hAnsi="Mina" w:cs="Mina"/>
          <w:b/>
          <w:noProof/>
          <w:color w:val="000000"/>
        </w:rPr>
        <w:drawing>
          <wp:inline distT="0" distB="0" distL="0" distR="0" wp14:anchorId="7E29E1F0" wp14:editId="4B410CA7">
            <wp:extent cx="4190495" cy="1470660"/>
            <wp:effectExtent l="0" t="0" r="635" b="0"/>
            <wp:docPr id="104469673" name="Obraz 1" descr="World Aquatics new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Aquatics new bra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5071" cy="1472266"/>
                    </a:xfrm>
                    <a:prstGeom prst="rect">
                      <a:avLst/>
                    </a:prstGeom>
                    <a:noFill/>
                    <a:ln>
                      <a:noFill/>
                    </a:ln>
                  </pic:spPr>
                </pic:pic>
              </a:graphicData>
            </a:graphic>
          </wp:inline>
        </w:drawing>
      </w:r>
      <w:r w:rsidRPr="00323DEB">
        <w:rPr>
          <w:rFonts w:ascii="Mina" w:eastAsia="Mina" w:hAnsi="Mina" w:cs="Mina"/>
          <w:b/>
          <w:noProof/>
          <w:color w:val="000000"/>
        </w:rPr>
        <w:drawing>
          <wp:inline distT="0" distB="0" distL="0" distR="0" wp14:anchorId="6285F050" wp14:editId="15DADC98">
            <wp:extent cx="1386840" cy="1386840"/>
            <wp:effectExtent l="0" t="0" r="3810" b="3810"/>
            <wp:docPr id="1247211125" name="Obraz 2" descr="Polski Związek Pływacki | War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ski Związek Pływacki | Warsa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6840" cy="1386840"/>
                    </a:xfrm>
                    <a:prstGeom prst="rect">
                      <a:avLst/>
                    </a:prstGeom>
                    <a:noFill/>
                    <a:ln>
                      <a:noFill/>
                    </a:ln>
                  </pic:spPr>
                </pic:pic>
              </a:graphicData>
            </a:graphic>
          </wp:inline>
        </w:drawing>
      </w:r>
    </w:p>
    <w:p w14:paraId="15528F57" w14:textId="77777777" w:rsidR="00323DEB" w:rsidRPr="00323DEB" w:rsidRDefault="00323DEB" w:rsidP="00E66A2D">
      <w:pPr>
        <w:widowControl w:val="0"/>
        <w:pBdr>
          <w:top w:val="nil"/>
          <w:left w:val="nil"/>
          <w:bottom w:val="nil"/>
          <w:right w:val="nil"/>
          <w:between w:val="nil"/>
        </w:pBdr>
        <w:spacing w:before="188" w:line="240" w:lineRule="auto"/>
        <w:ind w:left="567" w:right="499"/>
        <w:rPr>
          <w:rFonts w:ascii="Mina" w:eastAsia="Mina" w:hAnsi="Mina" w:cs="Mina"/>
          <w:color w:val="0282C6"/>
        </w:rPr>
      </w:pPr>
    </w:p>
    <w:p w14:paraId="26D75312" w14:textId="77777777" w:rsidR="00323DEB" w:rsidRPr="00323DEB" w:rsidRDefault="00323DEB" w:rsidP="00E66A2D">
      <w:pPr>
        <w:widowControl w:val="0"/>
        <w:pBdr>
          <w:top w:val="nil"/>
          <w:left w:val="nil"/>
          <w:bottom w:val="nil"/>
          <w:right w:val="nil"/>
          <w:between w:val="nil"/>
        </w:pBdr>
        <w:spacing w:before="188" w:line="240" w:lineRule="auto"/>
        <w:ind w:left="567" w:right="499"/>
        <w:rPr>
          <w:rFonts w:ascii="Mina" w:eastAsia="Mina" w:hAnsi="Mina" w:cs="Mina"/>
          <w:color w:val="0282C6"/>
        </w:rPr>
      </w:pPr>
    </w:p>
    <w:p w14:paraId="365F9CE8" w14:textId="77777777" w:rsidR="00323DEB" w:rsidRPr="00323DEB" w:rsidRDefault="00323DEB" w:rsidP="00E66A2D">
      <w:pPr>
        <w:widowControl w:val="0"/>
        <w:pBdr>
          <w:top w:val="nil"/>
          <w:left w:val="nil"/>
          <w:bottom w:val="nil"/>
          <w:right w:val="nil"/>
          <w:between w:val="nil"/>
        </w:pBdr>
        <w:spacing w:before="188" w:line="240" w:lineRule="auto"/>
        <w:ind w:left="567" w:right="499"/>
        <w:rPr>
          <w:rFonts w:ascii="Mina" w:eastAsia="Mina" w:hAnsi="Mina" w:cs="Mina"/>
          <w:color w:val="0282C6"/>
        </w:rPr>
      </w:pPr>
    </w:p>
    <w:p w14:paraId="21849190" w14:textId="77777777" w:rsidR="00323DEB" w:rsidRPr="00323DEB" w:rsidRDefault="00323DEB" w:rsidP="00E66A2D">
      <w:pPr>
        <w:widowControl w:val="0"/>
        <w:pBdr>
          <w:top w:val="nil"/>
          <w:left w:val="nil"/>
          <w:bottom w:val="nil"/>
          <w:right w:val="nil"/>
          <w:between w:val="nil"/>
        </w:pBdr>
        <w:spacing w:before="188" w:line="240" w:lineRule="auto"/>
        <w:ind w:left="567" w:right="499"/>
        <w:rPr>
          <w:rFonts w:ascii="Mina" w:eastAsia="Mina" w:hAnsi="Mina" w:cs="Mina"/>
          <w:color w:val="0282C6"/>
        </w:rPr>
      </w:pPr>
    </w:p>
    <w:p w14:paraId="6C096786" w14:textId="4DFE0F1F" w:rsidR="00FE60B5" w:rsidRPr="00323DEB" w:rsidRDefault="00323DEB" w:rsidP="00E66A2D">
      <w:pPr>
        <w:widowControl w:val="0"/>
        <w:pBdr>
          <w:top w:val="nil"/>
          <w:left w:val="nil"/>
          <w:bottom w:val="nil"/>
          <w:right w:val="nil"/>
          <w:between w:val="nil"/>
        </w:pBdr>
        <w:spacing w:before="188" w:line="240" w:lineRule="auto"/>
        <w:ind w:left="567" w:right="499"/>
        <w:rPr>
          <w:rFonts w:ascii="Mina" w:eastAsia="Mina" w:hAnsi="Mina" w:cs="Mina"/>
          <w:b/>
          <w:bCs/>
          <w:color w:val="0282C6"/>
          <w:sz w:val="42"/>
          <w:szCs w:val="42"/>
        </w:rPr>
      </w:pPr>
      <w:r w:rsidRPr="00323DEB">
        <w:rPr>
          <w:rFonts w:ascii="Mina" w:eastAsia="Mina" w:hAnsi="Mina" w:cs="Mina"/>
          <w:b/>
          <w:bCs/>
          <w:color w:val="0282C6"/>
          <w:sz w:val="66"/>
          <w:szCs w:val="66"/>
        </w:rPr>
        <w:t>PRZEPISY PIŁKI WODNEJ</w:t>
      </w:r>
    </w:p>
    <w:p w14:paraId="47079600" w14:textId="0AB48910" w:rsidR="00323DEB" w:rsidRPr="00323DEB" w:rsidRDefault="00323DEB"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Obowiązują od 05 lipca 2023</w:t>
      </w:r>
    </w:p>
    <w:p w14:paraId="20C35924" w14:textId="77777777" w:rsidR="00323DEB" w:rsidRPr="00323DEB" w:rsidRDefault="00323DEB"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p>
    <w:p w14:paraId="7B321D0C" w14:textId="77777777" w:rsidR="00323DEB" w:rsidRPr="00323DEB" w:rsidRDefault="00323DEB"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p>
    <w:p w14:paraId="7AEEBC3D" w14:textId="77777777" w:rsidR="00323DEB" w:rsidRPr="00323DEB" w:rsidRDefault="00323DEB"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p>
    <w:p w14:paraId="4431A353" w14:textId="77777777" w:rsidR="00323DEB" w:rsidRPr="00323DEB" w:rsidRDefault="00323DEB"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p>
    <w:p w14:paraId="01ECFD6C" w14:textId="77777777" w:rsidR="00323DEB" w:rsidRPr="00323DEB" w:rsidRDefault="00323DEB"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p>
    <w:p w14:paraId="7C5E27A8" w14:textId="77777777" w:rsidR="00323DEB" w:rsidRPr="00323DEB" w:rsidRDefault="00323DEB"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p>
    <w:p w14:paraId="64768640" w14:textId="77777777" w:rsidR="00323DEB" w:rsidRPr="00323DEB" w:rsidRDefault="00323DEB"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p>
    <w:p w14:paraId="238760B1" w14:textId="77777777" w:rsidR="00323DEB" w:rsidRPr="00323DEB" w:rsidRDefault="00323DEB"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p>
    <w:p w14:paraId="463528FC" w14:textId="77777777" w:rsidR="00323DEB" w:rsidRPr="00323DEB" w:rsidRDefault="00323DEB"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p>
    <w:p w14:paraId="36D76FB7" w14:textId="77777777" w:rsidR="00323DEB" w:rsidRPr="00323DEB" w:rsidRDefault="00323DEB"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p>
    <w:p w14:paraId="5DC7F7FD" w14:textId="77777777" w:rsidR="00323DEB" w:rsidRPr="00323DEB" w:rsidRDefault="00323DEB"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p>
    <w:p w14:paraId="126CAE7B" w14:textId="77777777" w:rsidR="00323DEB" w:rsidRPr="00323DEB" w:rsidRDefault="00323DEB"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p>
    <w:p w14:paraId="19221B1D" w14:textId="77777777" w:rsidR="00323DEB" w:rsidRPr="00323DEB" w:rsidRDefault="00323DEB"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p>
    <w:p w14:paraId="0918789B" w14:textId="77777777" w:rsidR="00323DEB" w:rsidRPr="00323DEB" w:rsidRDefault="00323DEB"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p>
    <w:p w14:paraId="0BACA53E" w14:textId="77777777" w:rsidR="00323DEB" w:rsidRPr="00323DEB" w:rsidRDefault="00323DEB"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p>
    <w:p w14:paraId="7327CD22" w14:textId="77777777" w:rsidR="00323DEB" w:rsidRPr="00323DEB" w:rsidRDefault="00323DEB"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p>
    <w:p w14:paraId="7C72265A" w14:textId="2EC32444" w:rsidR="00323DEB" w:rsidRPr="000C78CA" w:rsidRDefault="00323DEB" w:rsidP="00E66A2D">
      <w:pPr>
        <w:widowControl w:val="0"/>
        <w:pBdr>
          <w:top w:val="nil"/>
          <w:left w:val="nil"/>
          <w:bottom w:val="nil"/>
          <w:right w:val="nil"/>
          <w:between w:val="nil"/>
        </w:pBdr>
        <w:spacing w:before="188" w:line="240" w:lineRule="auto"/>
        <w:ind w:left="567" w:right="499"/>
        <w:jc w:val="center"/>
        <w:rPr>
          <w:rFonts w:ascii="Mina" w:eastAsia="Mina" w:hAnsi="Mina" w:cs="Mina"/>
          <w:b/>
          <w:color w:val="000000"/>
          <w:sz w:val="32"/>
          <w:szCs w:val="32"/>
        </w:rPr>
      </w:pPr>
      <w:r w:rsidRPr="000C78CA">
        <w:rPr>
          <w:rFonts w:ascii="Mina" w:eastAsia="Mina" w:hAnsi="Mina" w:cs="Mina"/>
          <w:b/>
          <w:color w:val="000000"/>
          <w:sz w:val="32"/>
          <w:szCs w:val="32"/>
        </w:rPr>
        <w:t>Opracował: Łukasz Król</w:t>
      </w:r>
    </w:p>
    <w:p w14:paraId="7E60BEDC" w14:textId="77777777" w:rsidR="00323DEB" w:rsidRDefault="00323DEB" w:rsidP="00E66A2D">
      <w:pPr>
        <w:widowControl w:val="0"/>
        <w:pBdr>
          <w:top w:val="nil"/>
          <w:left w:val="nil"/>
          <w:bottom w:val="nil"/>
          <w:right w:val="nil"/>
          <w:between w:val="nil"/>
        </w:pBdr>
        <w:spacing w:before="188" w:line="240" w:lineRule="auto"/>
        <w:ind w:left="567" w:right="499"/>
        <w:jc w:val="center"/>
        <w:rPr>
          <w:rFonts w:ascii="Mina" w:eastAsia="Mina" w:hAnsi="Mina" w:cs="Mina"/>
          <w:b/>
          <w:color w:val="000000"/>
        </w:rPr>
      </w:pPr>
    </w:p>
    <w:p w14:paraId="734F664D" w14:textId="77777777" w:rsidR="00323DEB" w:rsidRPr="00323DEB" w:rsidRDefault="00323DEB" w:rsidP="00E66A2D">
      <w:pPr>
        <w:widowControl w:val="0"/>
        <w:pBdr>
          <w:top w:val="nil"/>
          <w:left w:val="nil"/>
          <w:bottom w:val="nil"/>
          <w:right w:val="nil"/>
          <w:between w:val="nil"/>
        </w:pBdr>
        <w:spacing w:before="188" w:line="240" w:lineRule="auto"/>
        <w:ind w:left="567" w:right="499"/>
        <w:jc w:val="center"/>
        <w:rPr>
          <w:rFonts w:ascii="Mina" w:eastAsia="Mina" w:hAnsi="Mina" w:cs="Mina"/>
          <w:b/>
          <w:color w:val="000000"/>
        </w:rPr>
      </w:pPr>
    </w:p>
    <w:p w14:paraId="3FD5710C" w14:textId="0A8F4936"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1.</w:t>
      </w:r>
      <w:r w:rsidRPr="00323DEB">
        <w:rPr>
          <w:rFonts w:ascii="Mina" w:eastAsia="Mina" w:hAnsi="Mina" w:cs="Mina"/>
          <w:b/>
          <w:color w:val="000000"/>
        </w:rPr>
        <w:tab/>
        <w:t xml:space="preserve">POLE </w:t>
      </w:r>
      <w:r w:rsidRPr="00323DEB">
        <w:rPr>
          <w:rFonts w:ascii="Mina" w:eastAsia="Mina" w:hAnsi="Mina" w:cs="Mina"/>
          <w:b/>
        </w:rPr>
        <w:t>GRY</w:t>
      </w:r>
      <w:r w:rsidRPr="00323DEB">
        <w:rPr>
          <w:rFonts w:ascii="Mina" w:eastAsia="Mina" w:hAnsi="Mina" w:cs="Mina"/>
          <w:b/>
          <w:color w:val="000000"/>
        </w:rPr>
        <w:t xml:space="preserve"> I SPRZĘT</w:t>
      </w:r>
    </w:p>
    <w:p w14:paraId="7A5EAC74" w14:textId="77777777" w:rsidR="00FE60B5" w:rsidRPr="00323DEB" w:rsidRDefault="00000000" w:rsidP="00E66A2D">
      <w:pPr>
        <w:widowControl w:val="0"/>
        <w:pBdr>
          <w:top w:val="nil"/>
          <w:left w:val="nil"/>
          <w:bottom w:val="nil"/>
          <w:right w:val="nil"/>
          <w:between w:val="nil"/>
        </w:pBdr>
        <w:spacing w:before="188" w:line="361" w:lineRule="auto"/>
        <w:ind w:left="567" w:right="499" w:hanging="863"/>
        <w:rPr>
          <w:rFonts w:ascii="Mina" w:eastAsia="Mina" w:hAnsi="Mina" w:cs="Mina"/>
          <w:color w:val="000000"/>
        </w:rPr>
      </w:pPr>
      <w:r w:rsidRPr="00323DEB">
        <w:rPr>
          <w:rFonts w:ascii="Mina" w:eastAsia="Mina" w:hAnsi="Mina" w:cs="Mina"/>
          <w:b/>
          <w:color w:val="000000"/>
        </w:rPr>
        <w:t xml:space="preserve">1.1  </w:t>
      </w:r>
      <w:r w:rsidRPr="00323DEB">
        <w:rPr>
          <w:rFonts w:ascii="Mina" w:eastAsia="Mina" w:hAnsi="Mina" w:cs="Mina"/>
          <w:b/>
          <w:color w:val="000000"/>
        </w:rPr>
        <w:tab/>
      </w:r>
      <w:r w:rsidRPr="00323DEB">
        <w:rPr>
          <w:rFonts w:ascii="Mina" w:eastAsia="Mina" w:hAnsi="Mina" w:cs="Mina"/>
          <w:color w:val="000000"/>
        </w:rPr>
        <w:t>Cechy pola gry, bramki, piłka i inny sprzęt muszą być zgodne z Załącznikiem 4.</w:t>
      </w:r>
    </w:p>
    <w:p w14:paraId="1D0AC8D7" w14:textId="77777777" w:rsidR="00FE60B5" w:rsidRPr="00323DEB" w:rsidRDefault="00000000" w:rsidP="00E66A2D">
      <w:pPr>
        <w:widowControl w:val="0"/>
        <w:pBdr>
          <w:top w:val="nil"/>
          <w:left w:val="nil"/>
          <w:bottom w:val="nil"/>
          <w:right w:val="nil"/>
          <w:between w:val="nil"/>
        </w:pBdr>
        <w:spacing w:before="188" w:line="361" w:lineRule="auto"/>
        <w:ind w:left="567" w:right="499" w:hanging="849"/>
        <w:rPr>
          <w:rFonts w:ascii="Mina" w:eastAsia="Mina" w:hAnsi="Mina" w:cs="Mina"/>
          <w:color w:val="000000"/>
        </w:rPr>
      </w:pPr>
      <w:r w:rsidRPr="00323DEB">
        <w:rPr>
          <w:rFonts w:ascii="Mina" w:eastAsia="Mina" w:hAnsi="Mina" w:cs="Mina"/>
          <w:b/>
          <w:color w:val="000000"/>
        </w:rPr>
        <w:t>1.2</w:t>
      </w:r>
      <w:r w:rsidRPr="00323DEB">
        <w:rPr>
          <w:rFonts w:ascii="Mina" w:eastAsia="Mina" w:hAnsi="Mina" w:cs="Mina"/>
          <w:b/>
          <w:color w:val="000000"/>
        </w:rPr>
        <w:tab/>
      </w:r>
      <w:r w:rsidRPr="00323DEB">
        <w:rPr>
          <w:rFonts w:ascii="Mina" w:eastAsia="Mina" w:hAnsi="Mina" w:cs="Mina"/>
          <w:color w:val="000000"/>
        </w:rPr>
        <w:t>Odległość pomiędzy liniami bramkowymi nie może być mniejsza niż 20 metrów i nie większa niż 30 metrów w przypadku meczów rozgrywanych przez mężczyzn. Odległość pomiędzy liniami bramkowymi nie może być mniejsza niż 20 metrów i nie większa niż 25 metrów w przypadku meczów rozgrywanych przez kobiety. Szerokość pola gry nie może być mniejsza niż 10 metrów i nie większa niż 20 metrów.</w:t>
      </w:r>
    </w:p>
    <w:p w14:paraId="41C7ACC2" w14:textId="2B10A30D" w:rsidR="00FE60B5" w:rsidRDefault="00000000" w:rsidP="00E66A2D">
      <w:pPr>
        <w:widowControl w:val="0"/>
        <w:pBdr>
          <w:top w:val="nil"/>
          <w:left w:val="nil"/>
          <w:bottom w:val="nil"/>
          <w:right w:val="nil"/>
          <w:between w:val="nil"/>
        </w:pBdr>
        <w:spacing w:before="188" w:line="361" w:lineRule="auto"/>
        <w:ind w:left="567" w:right="499" w:hanging="851"/>
        <w:jc w:val="both"/>
        <w:rPr>
          <w:rFonts w:ascii="Mina" w:eastAsia="Mina" w:hAnsi="Mina" w:cs="Mina"/>
          <w:color w:val="000000"/>
        </w:rPr>
      </w:pPr>
      <w:r w:rsidRPr="00323DEB">
        <w:rPr>
          <w:rFonts w:ascii="Mina" w:eastAsia="Mina" w:hAnsi="Mina" w:cs="Mina"/>
          <w:b/>
          <w:color w:val="000000"/>
        </w:rPr>
        <w:t>1.3</w:t>
      </w:r>
      <w:r w:rsidRPr="00323DEB">
        <w:rPr>
          <w:rFonts w:ascii="Mina" w:eastAsia="Mina" w:hAnsi="Mina" w:cs="Mina"/>
          <w:b/>
          <w:color w:val="000000"/>
        </w:rPr>
        <w:tab/>
      </w:r>
      <w:r w:rsidRPr="00323DEB">
        <w:rPr>
          <w:rFonts w:ascii="Mina" w:eastAsia="Mina" w:hAnsi="Mina" w:cs="Mina"/>
          <w:color w:val="000000"/>
        </w:rPr>
        <w:t xml:space="preserve">Po zewnętrznej stronie pola gry, po stronie, po której znajdują się ławki drużyn, musi znajdować się miejsce do dokonywania lotnych zmian. Szerokość tego obszaru musi wynosić od 0,5 m do 1 m. Wyznaczony obszar do wykonywania </w:t>
      </w:r>
      <w:r w:rsidRPr="00323DEB">
        <w:rPr>
          <w:rFonts w:ascii="Mina" w:eastAsia="Mina" w:hAnsi="Mina" w:cs="Mina"/>
        </w:rPr>
        <w:t>lotnych</w:t>
      </w:r>
      <w:r w:rsidRPr="00323DEB">
        <w:rPr>
          <w:rFonts w:ascii="Mina" w:eastAsia="Mina" w:hAnsi="Mina" w:cs="Mina"/>
          <w:color w:val="000000"/>
        </w:rPr>
        <w:t xml:space="preserve"> zmian dla każdej drużyny </w:t>
      </w:r>
      <w:r w:rsidR="000C78CA">
        <w:rPr>
          <w:rFonts w:ascii="Mina" w:eastAsia="Mina" w:hAnsi="Mina" w:cs="Mina"/>
          <w:color w:val="000000"/>
        </w:rPr>
        <w:t>znajduje</w:t>
      </w:r>
      <w:r w:rsidRPr="00323DEB">
        <w:rPr>
          <w:rFonts w:ascii="Mina" w:eastAsia="Mina" w:hAnsi="Mina" w:cs="Mina"/>
          <w:color w:val="000000"/>
        </w:rPr>
        <w:t xml:space="preserve"> się pomiędzy linią bramkową przed ławką drużyny a środkiem pola gry.</w:t>
      </w:r>
    </w:p>
    <w:p w14:paraId="55BBCDCC" w14:textId="77777777" w:rsidR="000C78CA" w:rsidRPr="00323DEB" w:rsidRDefault="000C78CA" w:rsidP="00E66A2D">
      <w:pPr>
        <w:widowControl w:val="0"/>
        <w:pBdr>
          <w:top w:val="nil"/>
          <w:left w:val="nil"/>
          <w:bottom w:val="nil"/>
          <w:right w:val="nil"/>
          <w:between w:val="nil"/>
        </w:pBdr>
        <w:spacing w:before="188" w:line="361" w:lineRule="auto"/>
        <w:ind w:left="567" w:right="499" w:hanging="851"/>
        <w:jc w:val="both"/>
        <w:rPr>
          <w:rFonts w:ascii="Mina" w:eastAsia="Mina" w:hAnsi="Mina" w:cs="Mina"/>
          <w:color w:val="000000"/>
        </w:rPr>
      </w:pPr>
    </w:p>
    <w:p w14:paraId="243B6159"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2.</w:t>
      </w:r>
      <w:r w:rsidRPr="00323DEB">
        <w:rPr>
          <w:rFonts w:ascii="Mina" w:eastAsia="Mina" w:hAnsi="Mina" w:cs="Mina"/>
          <w:b/>
          <w:color w:val="000000"/>
        </w:rPr>
        <w:tab/>
        <w:t>ZESPOŁY I GRACZE</w:t>
      </w:r>
    </w:p>
    <w:p w14:paraId="15126921"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Skład drużyny</w:t>
      </w:r>
    </w:p>
    <w:p w14:paraId="7E57C9A3" w14:textId="7AEBBC2F" w:rsidR="00FE60B5" w:rsidRPr="00323DEB" w:rsidRDefault="00000000" w:rsidP="00E66A2D">
      <w:pPr>
        <w:widowControl w:val="0"/>
        <w:pBdr>
          <w:top w:val="nil"/>
          <w:left w:val="nil"/>
          <w:bottom w:val="nil"/>
          <w:right w:val="nil"/>
          <w:between w:val="nil"/>
        </w:pBdr>
        <w:spacing w:before="188" w:line="361" w:lineRule="auto"/>
        <w:ind w:left="567" w:right="499" w:hanging="848"/>
        <w:jc w:val="both"/>
        <w:rPr>
          <w:rFonts w:ascii="Mina" w:eastAsia="Mina" w:hAnsi="Mina" w:cs="Mina"/>
          <w:color w:val="000000"/>
        </w:rPr>
      </w:pPr>
      <w:r w:rsidRPr="00323DEB">
        <w:rPr>
          <w:rFonts w:ascii="Mina" w:eastAsia="Mina" w:hAnsi="Mina" w:cs="Mina"/>
          <w:b/>
          <w:color w:val="000000"/>
        </w:rPr>
        <w:t>2.1</w:t>
      </w:r>
      <w:r w:rsidRPr="00323DEB">
        <w:rPr>
          <w:rFonts w:ascii="Mina" w:eastAsia="Mina" w:hAnsi="Mina" w:cs="Mina"/>
          <w:b/>
          <w:color w:val="000000"/>
        </w:rPr>
        <w:tab/>
      </w:r>
      <w:r w:rsidRPr="00323DEB">
        <w:rPr>
          <w:rFonts w:ascii="Mina" w:eastAsia="Mina" w:hAnsi="Mina" w:cs="Mina"/>
          <w:color w:val="000000"/>
        </w:rPr>
        <w:t xml:space="preserve">Każda drużyna musi składać się maksymalnie z trzynastu zawodników: jedenastu zawodników w polu i dwóch bramkarzy. Zespół musi rozpocząć mecz w składzie nie więcej niż siedmiu zawodników będących w </w:t>
      </w:r>
      <w:r w:rsidRPr="00323DEB">
        <w:rPr>
          <w:rFonts w:ascii="Mina" w:eastAsia="Mina" w:hAnsi="Mina" w:cs="Mina"/>
        </w:rPr>
        <w:t>wodzie</w:t>
      </w:r>
      <w:r w:rsidRPr="00323DEB">
        <w:rPr>
          <w:rFonts w:ascii="Mina" w:eastAsia="Mina" w:hAnsi="Mina" w:cs="Mina"/>
          <w:color w:val="000000"/>
        </w:rPr>
        <w:t>, z których jeden jest bramkarzem i nosi cz</w:t>
      </w:r>
      <w:r w:rsidRPr="00323DEB">
        <w:rPr>
          <w:rFonts w:ascii="Mina" w:eastAsia="Mina" w:hAnsi="Mina" w:cs="Mina"/>
        </w:rPr>
        <w:t>epek</w:t>
      </w:r>
      <w:r w:rsidRPr="00323DEB">
        <w:rPr>
          <w:rFonts w:ascii="Mina" w:eastAsia="Mina" w:hAnsi="Mina" w:cs="Mina"/>
          <w:color w:val="000000"/>
        </w:rPr>
        <w:t xml:space="preserve"> bramkarza. Pięciu rezerwowych może pełnić funkcję zmienników i jeden rezerwowy bramkarz, który może występować wyłącznie jako rezerwowy bramkarz. Drużyna grająca z mniej niż siedmioma zawodnikami nie ma obowiązku posiadania bramkarza. Jeżeli poza bramkarzem rezerwowym w drużynie nie ma więcej zmienników, bramkarz rezerwowy, jeśli ma to zastosowanie, może grać jako zawodnik </w:t>
      </w:r>
      <w:r w:rsidRPr="00323DEB">
        <w:rPr>
          <w:rFonts w:ascii="Mina" w:eastAsia="Mina" w:hAnsi="Mina" w:cs="Mina"/>
        </w:rPr>
        <w:t>z pola</w:t>
      </w:r>
      <w:r w:rsidRPr="00323DEB">
        <w:rPr>
          <w:rFonts w:ascii="Mina" w:eastAsia="Mina" w:hAnsi="Mina" w:cs="Mina"/>
          <w:color w:val="000000"/>
        </w:rPr>
        <w:t>.</w:t>
      </w:r>
    </w:p>
    <w:p w14:paraId="08DF6A54" w14:textId="409F3E1A" w:rsidR="00FE60B5" w:rsidRPr="00323DEB" w:rsidRDefault="00000000" w:rsidP="00E66A2D">
      <w:pPr>
        <w:widowControl w:val="0"/>
        <w:pBdr>
          <w:top w:val="nil"/>
          <w:left w:val="nil"/>
          <w:bottom w:val="nil"/>
          <w:right w:val="nil"/>
          <w:between w:val="nil"/>
        </w:pBdr>
        <w:spacing w:before="188" w:line="361" w:lineRule="auto"/>
        <w:ind w:left="567" w:right="499" w:hanging="712"/>
        <w:jc w:val="both"/>
        <w:rPr>
          <w:rFonts w:ascii="Mina" w:eastAsia="Mina" w:hAnsi="Mina" w:cs="Mina"/>
          <w:color w:val="000000"/>
        </w:rPr>
      </w:pPr>
      <w:r w:rsidRPr="00323DEB">
        <w:rPr>
          <w:rFonts w:ascii="Mina" w:eastAsia="Mina" w:hAnsi="Mina" w:cs="Mina"/>
          <w:b/>
          <w:color w:val="000000"/>
        </w:rPr>
        <w:t>2.2</w:t>
      </w:r>
      <w:r w:rsidRPr="00323DEB">
        <w:rPr>
          <w:rFonts w:ascii="Mina" w:eastAsia="Mina" w:hAnsi="Mina" w:cs="Mina"/>
          <w:b/>
          <w:color w:val="000000"/>
        </w:rPr>
        <w:tab/>
      </w:r>
      <w:r w:rsidRPr="00323DEB">
        <w:rPr>
          <w:rFonts w:ascii="Mina" w:eastAsia="Mina" w:hAnsi="Mina" w:cs="Mina"/>
          <w:color w:val="000000"/>
        </w:rPr>
        <w:t xml:space="preserve">Wszyscy zawodnicy nieobecni w </w:t>
      </w:r>
      <w:r w:rsidRPr="00323DEB">
        <w:rPr>
          <w:rFonts w:ascii="Mina" w:eastAsia="Mina" w:hAnsi="Mina" w:cs="Mina"/>
        </w:rPr>
        <w:t>wodzie</w:t>
      </w:r>
      <w:r w:rsidRPr="00323DEB">
        <w:rPr>
          <w:rFonts w:ascii="Mina" w:eastAsia="Mina" w:hAnsi="Mina" w:cs="Mina"/>
          <w:color w:val="000000"/>
        </w:rPr>
        <w:t xml:space="preserve">  w czasie gry, wraz z trenerami i osobami towarzyszącymi, z wyjątkiem głównego trenera, muszą siedzieć na ławce drużyny i nie mogą odchodzić od ławki rezerwowych od chwili rozpoczęcia gry, z wyjątkiem zmian i przerw pomiędzy</w:t>
      </w:r>
      <w:r w:rsidRPr="00323DEB">
        <w:rPr>
          <w:rFonts w:ascii="Mina" w:eastAsia="Mina" w:hAnsi="Mina" w:cs="Mina"/>
        </w:rPr>
        <w:t xml:space="preserve"> kwartami </w:t>
      </w:r>
      <w:r w:rsidRPr="00323DEB">
        <w:rPr>
          <w:rFonts w:ascii="Mina" w:eastAsia="Mina" w:hAnsi="Mina" w:cs="Mina"/>
          <w:color w:val="000000"/>
        </w:rPr>
        <w:t xml:space="preserve">lub w czasie </w:t>
      </w:r>
      <w:proofErr w:type="spellStart"/>
      <w:r w:rsidRPr="00323DEB">
        <w:rPr>
          <w:rFonts w:ascii="Mina" w:eastAsia="Mina" w:hAnsi="Mina" w:cs="Mina"/>
          <w:color w:val="000000"/>
        </w:rPr>
        <w:t>time</w:t>
      </w:r>
      <w:proofErr w:type="spellEnd"/>
      <w:r w:rsidRPr="00323DEB">
        <w:rPr>
          <w:rFonts w:ascii="Mina" w:eastAsia="Mina" w:hAnsi="Mina" w:cs="Mina"/>
          <w:color w:val="000000"/>
        </w:rPr>
        <w:t>-out. Główny trener drużyny atakującej może w dowolnym momencie p</w:t>
      </w:r>
      <w:r w:rsidRPr="00323DEB">
        <w:rPr>
          <w:rFonts w:ascii="Mina" w:eastAsia="Mina" w:hAnsi="Mina" w:cs="Mina"/>
        </w:rPr>
        <w:t>oruszać się</w:t>
      </w:r>
      <w:r w:rsidRPr="00323DEB">
        <w:rPr>
          <w:rFonts w:ascii="Mina" w:eastAsia="Mina" w:hAnsi="Mina" w:cs="Mina"/>
          <w:color w:val="000000"/>
        </w:rPr>
        <w:t xml:space="preserve"> </w:t>
      </w:r>
      <w:r w:rsidRPr="00323DEB">
        <w:rPr>
          <w:rFonts w:ascii="Mina" w:eastAsia="Mina" w:hAnsi="Mina" w:cs="Mina"/>
        </w:rPr>
        <w:t>do</w:t>
      </w:r>
      <w:r w:rsidRPr="00323DEB">
        <w:rPr>
          <w:rFonts w:ascii="Mina" w:eastAsia="Mina" w:hAnsi="Mina" w:cs="Mina"/>
          <w:color w:val="000000"/>
        </w:rPr>
        <w:t xml:space="preserve"> lini</w:t>
      </w:r>
      <w:r w:rsidRPr="00323DEB">
        <w:rPr>
          <w:rFonts w:ascii="Mina" w:eastAsia="Mina" w:hAnsi="Mina" w:cs="Mina"/>
        </w:rPr>
        <w:t>i</w:t>
      </w:r>
      <w:r w:rsidRPr="00323DEB">
        <w:rPr>
          <w:rFonts w:ascii="Mina" w:eastAsia="Mina" w:hAnsi="Mina" w:cs="Mina"/>
          <w:color w:val="000000"/>
        </w:rPr>
        <w:t xml:space="preserve"> 6 metrów. Zespoły mogą jedynie zmieniać </w:t>
      </w:r>
      <w:r w:rsidRPr="00323DEB">
        <w:rPr>
          <w:rFonts w:ascii="Mina" w:eastAsia="Mina" w:hAnsi="Mina" w:cs="Mina"/>
        </w:rPr>
        <w:t>strony</w:t>
      </w:r>
      <w:r w:rsidRPr="00323DEB">
        <w:rPr>
          <w:rFonts w:ascii="Mina" w:eastAsia="Mina" w:hAnsi="Mina" w:cs="Mina"/>
          <w:color w:val="000000"/>
        </w:rPr>
        <w:t xml:space="preserve"> w przerwie </w:t>
      </w:r>
      <w:r w:rsidRPr="00323DEB">
        <w:rPr>
          <w:rFonts w:ascii="Mina" w:eastAsia="Mina" w:hAnsi="Mina" w:cs="Mina"/>
        </w:rPr>
        <w:t>między drugą a trzecią kwartą</w:t>
      </w:r>
      <w:r w:rsidRPr="00323DEB">
        <w:rPr>
          <w:rFonts w:ascii="Mina" w:eastAsia="Mina" w:hAnsi="Mina" w:cs="Mina"/>
          <w:color w:val="000000"/>
        </w:rPr>
        <w:t xml:space="preserve">. Obie ławki drużyn muszą być umieszczone po stronie przeciwnej do stołu </w:t>
      </w:r>
      <w:r w:rsidRPr="00323DEB">
        <w:rPr>
          <w:rFonts w:ascii="Mina" w:eastAsia="Mina" w:hAnsi="Mina" w:cs="Mina"/>
        </w:rPr>
        <w:t>sędziowskiego</w:t>
      </w:r>
      <w:r w:rsidRPr="00323DEB">
        <w:rPr>
          <w:rFonts w:ascii="Mina" w:eastAsia="Mina" w:hAnsi="Mina" w:cs="Mina"/>
          <w:color w:val="000000"/>
        </w:rPr>
        <w:t>.</w:t>
      </w:r>
    </w:p>
    <w:p w14:paraId="7DFED295" w14:textId="77777777" w:rsidR="00FE60B5" w:rsidRPr="00323DEB" w:rsidRDefault="00000000" w:rsidP="00E66A2D">
      <w:pPr>
        <w:widowControl w:val="0"/>
        <w:pBdr>
          <w:top w:val="nil"/>
          <w:left w:val="nil"/>
          <w:bottom w:val="nil"/>
          <w:right w:val="nil"/>
          <w:between w:val="nil"/>
        </w:pBdr>
        <w:spacing w:before="188" w:line="361" w:lineRule="auto"/>
        <w:ind w:left="567" w:right="499" w:hanging="712"/>
        <w:jc w:val="both"/>
        <w:rPr>
          <w:rFonts w:ascii="Mina" w:eastAsia="Mina" w:hAnsi="Mina" w:cs="Mina"/>
          <w:color w:val="000000"/>
        </w:rPr>
      </w:pPr>
      <w:r w:rsidRPr="00323DEB">
        <w:rPr>
          <w:rFonts w:ascii="Mina" w:eastAsia="Mina" w:hAnsi="Mina" w:cs="Mina"/>
          <w:b/>
          <w:color w:val="000000"/>
        </w:rPr>
        <w:lastRenderedPageBreak/>
        <w:t>2.3</w:t>
      </w:r>
      <w:r w:rsidRPr="00323DEB">
        <w:rPr>
          <w:rFonts w:ascii="Mina" w:eastAsia="Mina" w:hAnsi="Mina" w:cs="Mina"/>
          <w:b/>
          <w:color w:val="000000"/>
        </w:rPr>
        <w:tab/>
      </w:r>
      <w:r w:rsidRPr="00323DEB">
        <w:rPr>
          <w:rFonts w:ascii="Mina" w:eastAsia="Mina" w:hAnsi="Mina" w:cs="Mina"/>
          <w:color w:val="000000"/>
        </w:rPr>
        <w:t>Kapitanowie grają jako członkowie swoich odpowiednich drużyn i wraz z głównym trenerem odpowiadają za dobre zachowanie i dyscyplinę drużyny.</w:t>
      </w:r>
    </w:p>
    <w:p w14:paraId="617B87A9" w14:textId="77777777" w:rsidR="003B4C27" w:rsidRPr="00323DEB" w:rsidRDefault="00000000" w:rsidP="00E66A2D">
      <w:pPr>
        <w:widowControl w:val="0"/>
        <w:pBdr>
          <w:top w:val="nil"/>
          <w:left w:val="nil"/>
          <w:bottom w:val="nil"/>
          <w:right w:val="nil"/>
          <w:between w:val="nil"/>
        </w:pBdr>
        <w:spacing w:before="188" w:line="361" w:lineRule="auto"/>
        <w:ind w:left="567" w:right="499" w:hanging="711"/>
        <w:jc w:val="both"/>
        <w:rPr>
          <w:rFonts w:ascii="Mina" w:eastAsia="Mina" w:hAnsi="Mina" w:cs="Mina"/>
          <w:color w:val="000000"/>
        </w:rPr>
      </w:pPr>
      <w:r w:rsidRPr="00323DEB">
        <w:rPr>
          <w:rFonts w:ascii="Mina" w:eastAsia="Mina" w:hAnsi="Mina" w:cs="Mina"/>
          <w:b/>
          <w:color w:val="000000"/>
        </w:rPr>
        <w:t>2.4</w:t>
      </w:r>
      <w:r w:rsidRPr="00323DEB">
        <w:rPr>
          <w:rFonts w:ascii="Mina" w:eastAsia="Mina" w:hAnsi="Mina" w:cs="Mina"/>
          <w:b/>
          <w:color w:val="000000"/>
        </w:rPr>
        <w:tab/>
      </w:r>
      <w:r w:rsidRPr="00323DEB">
        <w:rPr>
          <w:rFonts w:ascii="Mina" w:eastAsia="Mina" w:hAnsi="Mina" w:cs="Mina"/>
          <w:color w:val="000000"/>
        </w:rPr>
        <w:t>Gracze powinni nosić nieprześwitujące kostiumy lub kostiumy z oddzielną bielizną i przed wzięciem udziału w grze powinni zdjąć wszelkie przedmioty, które mogą spowodować kontuzję.</w:t>
      </w:r>
    </w:p>
    <w:p w14:paraId="7033A3D4" w14:textId="5B105BD3" w:rsidR="00FE60B5" w:rsidRPr="00323DEB" w:rsidRDefault="00000000" w:rsidP="00E66A2D">
      <w:pPr>
        <w:widowControl w:val="0"/>
        <w:pBdr>
          <w:top w:val="nil"/>
          <w:left w:val="nil"/>
          <w:bottom w:val="nil"/>
          <w:right w:val="nil"/>
          <w:between w:val="nil"/>
        </w:pBdr>
        <w:spacing w:before="188" w:line="361" w:lineRule="auto"/>
        <w:ind w:left="567" w:right="499" w:hanging="711"/>
        <w:jc w:val="both"/>
        <w:rPr>
          <w:rFonts w:ascii="Mina" w:eastAsia="Mina" w:hAnsi="Mina" w:cs="Mina"/>
          <w:color w:val="000000"/>
        </w:rPr>
      </w:pPr>
      <w:r w:rsidRPr="00323DEB">
        <w:rPr>
          <w:rFonts w:ascii="Mina" w:eastAsia="Mina" w:hAnsi="Mina" w:cs="Mina"/>
          <w:b/>
          <w:color w:val="000000"/>
        </w:rPr>
        <w:t>2.5</w:t>
      </w:r>
      <w:r w:rsidRPr="00323DEB">
        <w:rPr>
          <w:rFonts w:ascii="Mina" w:eastAsia="Mina" w:hAnsi="Mina" w:cs="Mina"/>
          <w:b/>
          <w:color w:val="000000"/>
        </w:rPr>
        <w:tab/>
      </w:r>
      <w:r w:rsidRPr="00323DEB">
        <w:rPr>
          <w:rFonts w:ascii="Mina" w:eastAsia="Mina" w:hAnsi="Mina" w:cs="Mina"/>
          <w:color w:val="000000"/>
        </w:rPr>
        <w:t xml:space="preserve">Gracze nie mogą mieć na ciele smaru, oleju ani żadnej innej substancji, która mogłaby </w:t>
      </w:r>
      <w:r w:rsidRPr="00323DEB">
        <w:rPr>
          <w:rFonts w:ascii="Mina" w:eastAsia="Mina" w:hAnsi="Mina" w:cs="Mina"/>
        </w:rPr>
        <w:t>z</w:t>
      </w:r>
      <w:r w:rsidRPr="00323DEB">
        <w:rPr>
          <w:rFonts w:ascii="Mina" w:eastAsia="Mina" w:hAnsi="Mina" w:cs="Mina"/>
          <w:color w:val="000000"/>
        </w:rPr>
        <w:t xml:space="preserve">apewnić przewagę. Jeżeli sędzia przed rozpoczęciem gry stwierdzi, że taka substancja została użyta, sędzia nakazuje jej natychmiastowe usunięcie. Rozpoczęcie gry nie może być opóźnione w celu usunięcia substancji. Jeżeli przewinienie zostanie wykryte po rozpoczęciu gry, zawodnik popełniający przewinienie zostanie wykluczony z pozostałej części meczu, a zmiennik otrzyma pozwolenie na natychmiastowe wejście na pole gry ze strefy </w:t>
      </w:r>
      <w:r w:rsidRPr="00323DEB">
        <w:rPr>
          <w:rFonts w:ascii="Mina" w:eastAsia="Mina" w:hAnsi="Mina" w:cs="Mina"/>
        </w:rPr>
        <w:t>zmian</w:t>
      </w:r>
      <w:r w:rsidRPr="00323DEB">
        <w:rPr>
          <w:rFonts w:ascii="Mina" w:eastAsia="Mina" w:hAnsi="Mina" w:cs="Mina"/>
          <w:color w:val="000000"/>
        </w:rPr>
        <w:t xml:space="preserve"> drużyny.</w:t>
      </w:r>
    </w:p>
    <w:p w14:paraId="0820F926"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Procedura</w:t>
      </w:r>
      <w:r w:rsidRPr="00323DEB">
        <w:rPr>
          <w:rFonts w:ascii="Mina" w:eastAsia="Mina" w:hAnsi="Mina" w:cs="Mina"/>
          <w:b/>
        </w:rPr>
        <w:t xml:space="preserve"> zmian</w:t>
      </w:r>
    </w:p>
    <w:p w14:paraId="3C6D8183" w14:textId="0319C4F6" w:rsidR="003B4C27" w:rsidRPr="00323DEB" w:rsidRDefault="00000000" w:rsidP="00E66A2D">
      <w:pPr>
        <w:widowControl w:val="0"/>
        <w:pBdr>
          <w:top w:val="nil"/>
          <w:left w:val="nil"/>
          <w:bottom w:val="nil"/>
          <w:right w:val="nil"/>
          <w:between w:val="nil"/>
        </w:pBdr>
        <w:spacing w:before="188" w:line="361" w:lineRule="auto"/>
        <w:ind w:left="567" w:right="499" w:hanging="850"/>
        <w:jc w:val="both"/>
        <w:rPr>
          <w:rFonts w:ascii="Mina" w:eastAsia="Mina" w:hAnsi="Mina" w:cs="Mina"/>
          <w:color w:val="000000"/>
        </w:rPr>
      </w:pPr>
      <w:r w:rsidRPr="00323DEB">
        <w:rPr>
          <w:rFonts w:ascii="Mina" w:eastAsia="Mina" w:hAnsi="Mina" w:cs="Mina"/>
          <w:b/>
          <w:color w:val="000000"/>
        </w:rPr>
        <w:t>2.6</w:t>
      </w:r>
      <w:r w:rsidRPr="00323DEB">
        <w:rPr>
          <w:rFonts w:ascii="Mina" w:eastAsia="Mina" w:hAnsi="Mina" w:cs="Mina"/>
          <w:b/>
          <w:color w:val="000000"/>
        </w:rPr>
        <w:tab/>
      </w:r>
      <w:r w:rsidRPr="00323DEB">
        <w:rPr>
          <w:rFonts w:ascii="Mina" w:eastAsia="Mina" w:hAnsi="Mina" w:cs="Mina"/>
          <w:color w:val="000000"/>
        </w:rPr>
        <w:t xml:space="preserve">W dowolnym momencie meczu zawodnik lub bramkarz może zostać zmieniony poprzez opuszczenie pola gry w strefie </w:t>
      </w:r>
      <w:r w:rsidRPr="00323DEB">
        <w:rPr>
          <w:rFonts w:ascii="Mina" w:eastAsia="Mina" w:hAnsi="Mina" w:cs="Mina"/>
        </w:rPr>
        <w:t>zmian swojej</w:t>
      </w:r>
      <w:r w:rsidRPr="00323DEB">
        <w:rPr>
          <w:rFonts w:ascii="Mina" w:eastAsia="Mina" w:hAnsi="Mina" w:cs="Mina"/>
          <w:color w:val="000000"/>
        </w:rPr>
        <w:t xml:space="preserve"> drużyn</w:t>
      </w:r>
      <w:r w:rsidRPr="00323DEB">
        <w:rPr>
          <w:rFonts w:ascii="Mina" w:eastAsia="Mina" w:hAnsi="Mina" w:cs="Mina"/>
        </w:rPr>
        <w:t>y</w:t>
      </w:r>
      <w:r w:rsidRPr="00323DEB">
        <w:rPr>
          <w:rFonts w:ascii="Mina" w:eastAsia="Mina" w:hAnsi="Mina" w:cs="Mina"/>
          <w:color w:val="000000"/>
        </w:rPr>
        <w:t xml:space="preserve">. Zmiennik może wejść na pole gry </w:t>
      </w:r>
      <w:r w:rsidRPr="00323DEB">
        <w:rPr>
          <w:rFonts w:ascii="Mina" w:eastAsia="Mina" w:hAnsi="Mina" w:cs="Mina"/>
        </w:rPr>
        <w:t>ze strefy zmian</w:t>
      </w:r>
      <w:r w:rsidRPr="00323DEB">
        <w:rPr>
          <w:rFonts w:ascii="Mina" w:eastAsia="Mina" w:hAnsi="Mina" w:cs="Mina"/>
          <w:color w:val="000000"/>
        </w:rPr>
        <w:t xml:space="preserve">, gdy tylko zawodnik w widoczny sposób wynurzy się na powierzchnię wody w strefie </w:t>
      </w:r>
      <w:r w:rsidRPr="00323DEB">
        <w:rPr>
          <w:rFonts w:ascii="Mina" w:eastAsia="Mina" w:hAnsi="Mina" w:cs="Mina"/>
        </w:rPr>
        <w:t>zmian</w:t>
      </w:r>
      <w:r w:rsidRPr="00323DEB">
        <w:rPr>
          <w:rFonts w:ascii="Mina" w:eastAsia="Mina" w:hAnsi="Mina" w:cs="Mina"/>
          <w:color w:val="000000"/>
        </w:rPr>
        <w:t xml:space="preserve"> i dotknie r</w:t>
      </w:r>
      <w:r w:rsidRPr="00323DEB">
        <w:rPr>
          <w:rFonts w:ascii="Mina" w:eastAsia="Mina" w:hAnsi="Mina" w:cs="Mina"/>
        </w:rPr>
        <w:t>ęki</w:t>
      </w:r>
      <w:r w:rsidRPr="00323DEB">
        <w:rPr>
          <w:rFonts w:ascii="Mina" w:eastAsia="Mina" w:hAnsi="Mina" w:cs="Mina"/>
          <w:color w:val="000000"/>
        </w:rPr>
        <w:t xml:space="preserve"> </w:t>
      </w:r>
      <w:r w:rsidRPr="00323DEB">
        <w:rPr>
          <w:rFonts w:ascii="Mina" w:eastAsia="Mina" w:hAnsi="Mina" w:cs="Mina"/>
        </w:rPr>
        <w:t xml:space="preserve">zmiennika </w:t>
      </w:r>
      <w:r w:rsidRPr="00323DEB">
        <w:rPr>
          <w:rFonts w:ascii="Mina" w:eastAsia="Mina" w:hAnsi="Mina" w:cs="Mina"/>
          <w:color w:val="000000"/>
        </w:rPr>
        <w:t>nad wodą . Zmiana ze strefy „</w:t>
      </w:r>
      <w:r w:rsidRPr="00323DEB">
        <w:rPr>
          <w:rFonts w:ascii="Mina" w:eastAsia="Mina" w:hAnsi="Mina" w:cs="Mina"/>
        </w:rPr>
        <w:t>lotnych zmian</w:t>
      </w:r>
      <w:r w:rsidRPr="00323DEB">
        <w:rPr>
          <w:rFonts w:ascii="Mina" w:eastAsia="Mina" w:hAnsi="Mina" w:cs="Mina"/>
          <w:color w:val="000000"/>
        </w:rPr>
        <w:t xml:space="preserve">” jest dozwolona wtedy, gdy zmiennik wejdzie do strefy lotnych zmian od </w:t>
      </w:r>
      <w:r w:rsidRPr="00323DEB">
        <w:rPr>
          <w:rFonts w:ascii="Mina" w:eastAsia="Mina" w:hAnsi="Mina" w:cs="Mina"/>
        </w:rPr>
        <w:t>miejsc</w:t>
      </w:r>
      <w:r w:rsidR="000C78CA">
        <w:rPr>
          <w:rFonts w:ascii="Mina" w:eastAsia="Mina" w:hAnsi="Mina" w:cs="Mina"/>
        </w:rPr>
        <w:t>a</w:t>
      </w:r>
      <w:r w:rsidRPr="00323DEB">
        <w:rPr>
          <w:rFonts w:ascii="Mina" w:eastAsia="Mina" w:hAnsi="Mina" w:cs="Mina"/>
        </w:rPr>
        <w:t xml:space="preserve">, które wyznacza </w:t>
      </w:r>
      <w:r w:rsidR="000C78CA">
        <w:rPr>
          <w:rFonts w:ascii="Mina" w:eastAsia="Mina" w:hAnsi="Mina" w:cs="Mina"/>
        </w:rPr>
        <w:t>p</w:t>
      </w:r>
      <w:r w:rsidRPr="00323DEB">
        <w:rPr>
          <w:rFonts w:ascii="Mina" w:eastAsia="Mina" w:hAnsi="Mina" w:cs="Mina"/>
        </w:rPr>
        <w:t xml:space="preserve">rzedłużenie </w:t>
      </w:r>
      <w:r w:rsidRPr="00323DEB">
        <w:rPr>
          <w:rFonts w:ascii="Mina" w:eastAsia="Mina" w:hAnsi="Mina" w:cs="Mina"/>
          <w:color w:val="000000"/>
        </w:rPr>
        <w:t>linii bramkowej, obaj zawodnicy, zawodnik wychodzący i zmiennik, muszą znajd</w:t>
      </w:r>
      <w:r w:rsidRPr="00323DEB">
        <w:rPr>
          <w:rFonts w:ascii="Mina" w:eastAsia="Mina" w:hAnsi="Mina" w:cs="Mina"/>
        </w:rPr>
        <w:t>ować</w:t>
      </w:r>
      <w:r w:rsidRPr="00323DEB">
        <w:rPr>
          <w:rFonts w:ascii="Mina" w:eastAsia="Mina" w:hAnsi="Mina" w:cs="Mina"/>
          <w:color w:val="000000"/>
        </w:rPr>
        <w:t xml:space="preserve"> się w wodzie poza polem gry i </w:t>
      </w:r>
      <w:r w:rsidRPr="00323DEB">
        <w:rPr>
          <w:rFonts w:ascii="Mina" w:eastAsia="Mina" w:hAnsi="Mina" w:cs="Mina"/>
        </w:rPr>
        <w:t>dotknąć</w:t>
      </w:r>
      <w:r w:rsidRPr="00323DEB">
        <w:rPr>
          <w:rFonts w:ascii="Mina" w:eastAsia="Mina" w:hAnsi="Mina" w:cs="Mina"/>
          <w:color w:val="000000"/>
        </w:rPr>
        <w:t xml:space="preserve"> się rękami nad wodą. Zmiennik powinien być gotowy do niezwłocznego zastąpienia zawodnika. Jeżeli zmiennik nie jest gotowy, gra będzie kontynuowana bez zmiennika i w dowolnym momencie zmiennik może wejść na pole gry z wyznaczonych przez drużynę stref zmian, po dotknięciu rąk, jeśli ma to zastosowanie.</w:t>
      </w:r>
    </w:p>
    <w:p w14:paraId="2E76B711" w14:textId="0EA5CC7D" w:rsidR="00FE60B5" w:rsidRPr="00323DEB" w:rsidRDefault="00000000" w:rsidP="00E66A2D">
      <w:pPr>
        <w:widowControl w:val="0"/>
        <w:pBdr>
          <w:top w:val="nil"/>
          <w:left w:val="nil"/>
          <w:bottom w:val="nil"/>
          <w:right w:val="nil"/>
          <w:between w:val="nil"/>
        </w:pBdr>
        <w:spacing w:before="188" w:line="361" w:lineRule="auto"/>
        <w:ind w:left="567" w:right="499" w:hanging="850"/>
        <w:jc w:val="both"/>
        <w:rPr>
          <w:rFonts w:ascii="Mina" w:eastAsia="Mina" w:hAnsi="Mina" w:cs="Mina"/>
          <w:color w:val="000000"/>
        </w:rPr>
      </w:pPr>
      <w:r w:rsidRPr="00323DEB">
        <w:rPr>
          <w:rFonts w:ascii="Mina" w:eastAsia="Mina" w:hAnsi="Mina" w:cs="Mina"/>
          <w:b/>
          <w:color w:val="000000"/>
        </w:rPr>
        <w:t>2.7</w:t>
      </w:r>
      <w:r w:rsidR="003B4C27" w:rsidRPr="00323DEB">
        <w:rPr>
          <w:rFonts w:ascii="Mina" w:eastAsia="Mina" w:hAnsi="Mina" w:cs="Mina"/>
          <w:b/>
          <w:color w:val="000000"/>
        </w:rPr>
        <w:t xml:space="preserve"> </w:t>
      </w:r>
      <w:r w:rsidR="003B4C27" w:rsidRPr="00323DEB">
        <w:rPr>
          <w:rFonts w:ascii="Mina" w:eastAsia="Mina" w:hAnsi="Mina" w:cs="Mina"/>
          <w:b/>
          <w:color w:val="000000"/>
        </w:rPr>
        <w:tab/>
      </w:r>
      <w:r w:rsidRPr="00323DEB">
        <w:rPr>
          <w:rFonts w:ascii="Mina" w:eastAsia="Mina" w:hAnsi="Mina" w:cs="Mina"/>
          <w:color w:val="000000"/>
        </w:rPr>
        <w:t>Jeśli bramkarz zostanie zmieniony zgodnie z niniejszym Przepisem może to nastąpić wyłącznie przez bramkarza rezerwowego, jeśli ma to zastosowanie. Zgodnie z niniejszym Przepisem nie można dokonać żadnej zmiany pomiędzy momentem, gdy sędzia przyzna rzut karny a wykonaniem rzutu lub podczas oceny VAR. Jeżeli bramkarz lub bramkarz rezerwowy, jeśli ma to zastosowanie, nie jest do tego uprawniony lub nie jest w stanie</w:t>
      </w:r>
      <w:r w:rsidRPr="00323DEB">
        <w:rPr>
          <w:rFonts w:ascii="Mina" w:eastAsia="Mina" w:hAnsi="Mina" w:cs="Mina"/>
        </w:rPr>
        <w:t xml:space="preserve"> </w:t>
      </w:r>
      <w:r w:rsidRPr="00323DEB">
        <w:rPr>
          <w:rFonts w:ascii="Mina" w:eastAsia="Mina" w:hAnsi="Mina" w:cs="Mina"/>
          <w:color w:val="000000"/>
        </w:rPr>
        <w:t>uczestniczyć w grze, drużyna grająca z siedmioma zawodnikami ma obowiązek grać z alternatywnym bramkarzem, który nosi cz</w:t>
      </w:r>
      <w:r w:rsidRPr="00323DEB">
        <w:rPr>
          <w:rFonts w:ascii="Mina" w:eastAsia="Mina" w:hAnsi="Mina" w:cs="Mina"/>
        </w:rPr>
        <w:t>epek</w:t>
      </w:r>
      <w:r w:rsidRPr="00323DEB">
        <w:rPr>
          <w:rFonts w:ascii="Mina" w:eastAsia="Mina" w:hAnsi="Mina" w:cs="Mina"/>
          <w:color w:val="000000"/>
        </w:rPr>
        <w:t xml:space="preserve"> bramkarza. Bramkarz zastąpiony przez zmiennika nie może grać na innej pozycji niż bramkarz.</w:t>
      </w:r>
    </w:p>
    <w:p w14:paraId="1B59E450" w14:textId="77777777" w:rsidR="00FE60B5" w:rsidRPr="00323DEB" w:rsidRDefault="00000000" w:rsidP="00E66A2D">
      <w:pPr>
        <w:widowControl w:val="0"/>
        <w:pBdr>
          <w:top w:val="nil"/>
          <w:left w:val="nil"/>
          <w:bottom w:val="nil"/>
          <w:right w:val="nil"/>
          <w:between w:val="nil"/>
        </w:pBdr>
        <w:spacing w:before="188" w:line="361" w:lineRule="auto"/>
        <w:ind w:left="567" w:right="499" w:hanging="853"/>
        <w:jc w:val="both"/>
        <w:rPr>
          <w:rFonts w:ascii="Mina" w:eastAsia="Mina" w:hAnsi="Mina" w:cs="Mina"/>
          <w:color w:val="000000"/>
        </w:rPr>
      </w:pPr>
      <w:r w:rsidRPr="00323DEB">
        <w:rPr>
          <w:rFonts w:ascii="Mina" w:eastAsia="Mina" w:hAnsi="Mina" w:cs="Mina"/>
          <w:b/>
          <w:color w:val="000000"/>
        </w:rPr>
        <w:lastRenderedPageBreak/>
        <w:t>2.8</w:t>
      </w:r>
      <w:r w:rsidRPr="00323DEB">
        <w:rPr>
          <w:rFonts w:ascii="Mina" w:eastAsia="Mina" w:hAnsi="Mina" w:cs="Mina"/>
          <w:b/>
          <w:color w:val="000000"/>
        </w:rPr>
        <w:tab/>
      </w:r>
      <w:r w:rsidRPr="00323DEB">
        <w:rPr>
          <w:rFonts w:ascii="Mina" w:eastAsia="Mina" w:hAnsi="Mina" w:cs="Mina"/>
          <w:color w:val="000000"/>
        </w:rPr>
        <w:t>Żadna zmiana nie może zostać dokonana, z wyjątkiem krwawienia, pomiędzy momentem przyznania przez sędziego rzutu karnego a wykonaniem rzutu lub podczas oceny VAR.</w:t>
      </w:r>
    </w:p>
    <w:p w14:paraId="6298A26F" w14:textId="77777777" w:rsidR="00FE60B5" w:rsidRPr="00323DEB" w:rsidRDefault="00000000" w:rsidP="00E66A2D">
      <w:pPr>
        <w:widowControl w:val="0"/>
        <w:pBdr>
          <w:top w:val="nil"/>
          <w:left w:val="nil"/>
          <w:bottom w:val="nil"/>
          <w:right w:val="nil"/>
          <w:between w:val="nil"/>
        </w:pBdr>
        <w:spacing w:before="188" w:line="361" w:lineRule="auto"/>
        <w:ind w:left="567" w:right="499" w:hanging="848"/>
        <w:jc w:val="both"/>
        <w:rPr>
          <w:rFonts w:ascii="Mina" w:eastAsia="Mina" w:hAnsi="Mina" w:cs="Mina"/>
          <w:color w:val="000000"/>
        </w:rPr>
      </w:pPr>
      <w:r w:rsidRPr="00323DEB">
        <w:rPr>
          <w:rFonts w:ascii="Mina" w:eastAsia="Mina" w:hAnsi="Mina" w:cs="Mina"/>
          <w:b/>
          <w:color w:val="000000"/>
        </w:rPr>
        <w:t>2.9</w:t>
      </w:r>
      <w:r w:rsidRPr="00323DEB">
        <w:rPr>
          <w:rFonts w:ascii="Mina" w:eastAsia="Mina" w:hAnsi="Mina" w:cs="Mina"/>
          <w:b/>
          <w:color w:val="000000"/>
        </w:rPr>
        <w:tab/>
      </w:r>
      <w:r w:rsidRPr="00323DEB">
        <w:rPr>
          <w:rFonts w:ascii="Mina" w:eastAsia="Mina" w:hAnsi="Mina" w:cs="Mina"/>
          <w:color w:val="000000"/>
        </w:rPr>
        <w:t>Zmiennik może wejść na pole gry z dowolnego miejsca: a) podczas przerw pomiędzy częściami gry; (b) po zdobyciu bramki; (c) podczas przerwy na żądanie; (d) zastąpienie zawodnika, który krwawi lub jest kontuzjowany.</w:t>
      </w:r>
    </w:p>
    <w:p w14:paraId="149C6035" w14:textId="56A638F4" w:rsidR="00FE60B5" w:rsidRPr="00323DEB" w:rsidRDefault="00000000" w:rsidP="00E66A2D">
      <w:pPr>
        <w:widowControl w:val="0"/>
        <w:pBdr>
          <w:top w:val="nil"/>
          <w:left w:val="nil"/>
          <w:bottom w:val="nil"/>
          <w:right w:val="nil"/>
          <w:between w:val="nil"/>
        </w:pBdr>
        <w:spacing w:before="188" w:line="361" w:lineRule="auto"/>
        <w:ind w:left="567" w:right="499" w:hanging="847"/>
        <w:rPr>
          <w:rFonts w:ascii="Mina" w:eastAsia="Mina" w:hAnsi="Mina" w:cs="Mina"/>
          <w:color w:val="000000"/>
        </w:rPr>
      </w:pPr>
      <w:r w:rsidRPr="00323DEB">
        <w:rPr>
          <w:rFonts w:ascii="Mina" w:eastAsia="Mina" w:hAnsi="Mina" w:cs="Mina"/>
          <w:b/>
          <w:color w:val="000000"/>
        </w:rPr>
        <w:t>2.10</w:t>
      </w:r>
      <w:r w:rsidRPr="00323DEB">
        <w:rPr>
          <w:rFonts w:ascii="Mina" w:eastAsia="Mina" w:hAnsi="Mina" w:cs="Mina"/>
          <w:b/>
          <w:color w:val="000000"/>
        </w:rPr>
        <w:tab/>
      </w:r>
      <w:r w:rsidRPr="00323DEB">
        <w:rPr>
          <w:rFonts w:ascii="Mina" w:eastAsia="Mina" w:hAnsi="Mina" w:cs="Mina"/>
          <w:color w:val="000000"/>
        </w:rPr>
        <w:t xml:space="preserve">Jeżeli zawodnik z własnej inicjatywy opuści pole gry w celu innym niż zmiana z wyznaczonej bocznej strefy zmian w miejscu innym niż </w:t>
      </w:r>
      <w:r w:rsidRPr="00323DEB">
        <w:rPr>
          <w:rFonts w:ascii="Mina" w:eastAsia="Mina" w:hAnsi="Mina" w:cs="Mina"/>
        </w:rPr>
        <w:t>strefa zmian swojej drużyny</w:t>
      </w:r>
      <w:r w:rsidRPr="00323DEB">
        <w:rPr>
          <w:rFonts w:ascii="Mina" w:eastAsia="Mina" w:hAnsi="Mina" w:cs="Mina"/>
          <w:color w:val="000000"/>
        </w:rPr>
        <w:t xml:space="preserve"> lub wyznaczona boczna strefa zmian</w:t>
      </w:r>
      <w:r w:rsidR="000C78CA">
        <w:rPr>
          <w:rFonts w:ascii="Mina" w:eastAsia="Mina" w:hAnsi="Mina" w:cs="Mina"/>
          <w:color w:val="000000"/>
        </w:rPr>
        <w:t xml:space="preserve"> lotnych</w:t>
      </w:r>
      <w:r w:rsidRPr="00323DEB">
        <w:rPr>
          <w:rFonts w:ascii="Mina" w:eastAsia="Mina" w:hAnsi="Mina" w:cs="Mina"/>
          <w:color w:val="000000"/>
        </w:rPr>
        <w:t>, zawodnik ten nie zostanie ukarany za opuszczenie pola gry i ten zawodnik lub zmiennik będzie mógł (ponownie) wejść na pole gry z</w:t>
      </w:r>
      <w:r w:rsidRPr="00323DEB">
        <w:rPr>
          <w:rFonts w:ascii="Mina" w:eastAsia="Mina" w:hAnsi="Mina" w:cs="Mina"/>
        </w:rPr>
        <w:t xml:space="preserve"> odpowiedniej strefy zmian</w:t>
      </w:r>
      <w:r w:rsidRPr="00323DEB">
        <w:rPr>
          <w:rFonts w:ascii="Mina" w:eastAsia="Mina" w:hAnsi="Mina" w:cs="Mina"/>
          <w:color w:val="000000"/>
        </w:rPr>
        <w:t xml:space="preserve"> tylko za zgodą sędziego. Zawodnik może także ponownie wejść na boisko po zdobyciu gola, przerwie na żądanie lub na początku następnej </w:t>
      </w:r>
      <w:r w:rsidRPr="00323DEB">
        <w:rPr>
          <w:rFonts w:ascii="Mina" w:eastAsia="Mina" w:hAnsi="Mina" w:cs="Mina"/>
        </w:rPr>
        <w:t>kwarty</w:t>
      </w:r>
      <w:r w:rsidRPr="00323DEB">
        <w:rPr>
          <w:rFonts w:ascii="Mina" w:eastAsia="Mina" w:hAnsi="Mina" w:cs="Mina"/>
          <w:color w:val="000000"/>
        </w:rPr>
        <w:t>.</w:t>
      </w:r>
    </w:p>
    <w:p w14:paraId="171BB598" w14:textId="77777777" w:rsidR="00FE60B5" w:rsidRPr="00323DEB" w:rsidRDefault="00FE60B5" w:rsidP="00E66A2D">
      <w:pPr>
        <w:widowControl w:val="0"/>
        <w:pBdr>
          <w:top w:val="nil"/>
          <w:left w:val="nil"/>
          <w:bottom w:val="nil"/>
          <w:right w:val="nil"/>
          <w:between w:val="nil"/>
        </w:pBdr>
        <w:spacing w:before="188" w:line="361" w:lineRule="auto"/>
        <w:ind w:left="567" w:right="499" w:hanging="847"/>
        <w:rPr>
          <w:rFonts w:ascii="Mina" w:eastAsia="Mina" w:hAnsi="Mina" w:cs="Mina"/>
        </w:rPr>
      </w:pPr>
    </w:p>
    <w:p w14:paraId="1D12486F"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3.SĘDZIOWIE I Sędziowie techniczni</w:t>
      </w:r>
    </w:p>
    <w:p w14:paraId="61719759" w14:textId="77777777" w:rsidR="00FE60B5" w:rsidRPr="00323DEB" w:rsidRDefault="00000000" w:rsidP="00E66A2D">
      <w:pPr>
        <w:widowControl w:val="0"/>
        <w:pBdr>
          <w:top w:val="nil"/>
          <w:left w:val="nil"/>
          <w:bottom w:val="nil"/>
          <w:right w:val="nil"/>
          <w:between w:val="nil"/>
        </w:pBdr>
        <w:spacing w:before="188" w:line="361" w:lineRule="auto"/>
        <w:ind w:left="567" w:right="499" w:hanging="850"/>
        <w:jc w:val="both"/>
        <w:rPr>
          <w:rFonts w:ascii="Mina" w:eastAsia="Mina" w:hAnsi="Mina" w:cs="Mina"/>
          <w:color w:val="000000"/>
        </w:rPr>
      </w:pPr>
      <w:r w:rsidRPr="00323DEB">
        <w:rPr>
          <w:rFonts w:ascii="Mina" w:eastAsia="Mina" w:hAnsi="Mina" w:cs="Mina"/>
          <w:b/>
          <w:color w:val="000000"/>
        </w:rPr>
        <w:t>3.1</w:t>
      </w:r>
      <w:r w:rsidRPr="00323DEB">
        <w:rPr>
          <w:rFonts w:ascii="Mina" w:eastAsia="Mina" w:hAnsi="Mina" w:cs="Mina"/>
          <w:b/>
          <w:color w:val="000000"/>
        </w:rPr>
        <w:tab/>
      </w:r>
      <w:r w:rsidRPr="00323DEB">
        <w:rPr>
          <w:rFonts w:ascii="Mina" w:eastAsia="Mina" w:hAnsi="Mina" w:cs="Mina"/>
          <w:color w:val="000000"/>
        </w:rPr>
        <w:t xml:space="preserve">Na zawodach World </w:t>
      </w:r>
      <w:proofErr w:type="spellStart"/>
      <w:r w:rsidRPr="00323DEB">
        <w:rPr>
          <w:rFonts w:ascii="Mina" w:eastAsia="Mina" w:hAnsi="Mina" w:cs="Mina"/>
          <w:color w:val="000000"/>
        </w:rPr>
        <w:t>Aquatics</w:t>
      </w:r>
      <w:proofErr w:type="spellEnd"/>
      <w:r w:rsidRPr="00323DEB">
        <w:rPr>
          <w:rFonts w:ascii="Mina" w:eastAsia="Mina" w:hAnsi="Mina" w:cs="Mina"/>
          <w:color w:val="000000"/>
        </w:rPr>
        <w:t xml:space="preserve"> sędziowie będą składać się z dwóch sędziów, dwóch sędziów asystentów, sędziów mierzących czas i sekretarzy oraz sędziego asystenta wideo, każdy z uprawnieniami i obowiązkami określonymi w Załączniku 5 i przestrzegający procedur określonych w Załączniku 7,</w:t>
      </w:r>
    </w:p>
    <w:p w14:paraId="62228724" w14:textId="77777777" w:rsidR="003B4C27" w:rsidRPr="00323DEB" w:rsidRDefault="00000000" w:rsidP="00E66A2D">
      <w:pPr>
        <w:widowControl w:val="0"/>
        <w:pBdr>
          <w:top w:val="nil"/>
          <w:left w:val="nil"/>
          <w:bottom w:val="nil"/>
          <w:right w:val="nil"/>
          <w:between w:val="nil"/>
        </w:pBdr>
        <w:spacing w:before="188" w:line="361" w:lineRule="auto"/>
        <w:ind w:left="567" w:right="499" w:hanging="852"/>
        <w:rPr>
          <w:rFonts w:ascii="Mina" w:eastAsia="Mina" w:hAnsi="Mina" w:cs="Mina"/>
          <w:color w:val="000000"/>
        </w:rPr>
      </w:pPr>
      <w:r w:rsidRPr="00323DEB">
        <w:rPr>
          <w:rFonts w:ascii="Mina" w:eastAsia="Mina" w:hAnsi="Mina" w:cs="Mina"/>
          <w:b/>
          <w:color w:val="000000"/>
        </w:rPr>
        <w:t>3.2</w:t>
      </w:r>
      <w:r w:rsidRPr="00323DEB">
        <w:rPr>
          <w:rFonts w:ascii="Mina" w:eastAsia="Mina" w:hAnsi="Mina" w:cs="Mina"/>
          <w:b/>
          <w:color w:val="000000"/>
        </w:rPr>
        <w:tab/>
      </w:r>
      <w:r w:rsidRPr="00323DEB">
        <w:rPr>
          <w:rFonts w:ascii="Mina" w:eastAsia="Mina" w:hAnsi="Mina" w:cs="Mina"/>
          <w:color w:val="000000"/>
        </w:rPr>
        <w:t xml:space="preserve">Aby egzekwować </w:t>
      </w:r>
      <w:r w:rsidRPr="00323DEB">
        <w:rPr>
          <w:rFonts w:ascii="Mina" w:eastAsia="Mina" w:hAnsi="Mina" w:cs="Mina"/>
        </w:rPr>
        <w:t>Przepisy</w:t>
      </w:r>
      <w:r w:rsidRPr="00323DEB">
        <w:rPr>
          <w:rFonts w:ascii="Mina" w:eastAsia="Mina" w:hAnsi="Mina" w:cs="Mina"/>
          <w:color w:val="000000"/>
        </w:rPr>
        <w:t>, sędziowie powinni sprawować całkowitą kontrolę nad meczem, a ich władza nad zawodnikami, osobami towarzyszącymi i widzami będzie skuteczna od chwili ich wejścia do momentu opuszczenia miejsca meczu.</w:t>
      </w:r>
    </w:p>
    <w:p w14:paraId="628EB88C" w14:textId="1AA25EFB" w:rsidR="00FE60B5" w:rsidRPr="00323DEB" w:rsidRDefault="00000000" w:rsidP="00E66A2D">
      <w:pPr>
        <w:widowControl w:val="0"/>
        <w:pBdr>
          <w:top w:val="nil"/>
          <w:left w:val="nil"/>
          <w:bottom w:val="nil"/>
          <w:right w:val="nil"/>
          <w:between w:val="nil"/>
        </w:pBdr>
        <w:spacing w:before="188" w:line="361" w:lineRule="auto"/>
        <w:ind w:left="567" w:right="499" w:hanging="852"/>
        <w:rPr>
          <w:rFonts w:ascii="Mina" w:eastAsia="Mina" w:hAnsi="Mina" w:cs="Mina"/>
          <w:color w:val="000000"/>
        </w:rPr>
      </w:pPr>
      <w:r w:rsidRPr="00323DEB">
        <w:rPr>
          <w:rFonts w:ascii="Mina" w:eastAsia="Mina" w:hAnsi="Mina" w:cs="Mina"/>
          <w:b/>
          <w:color w:val="000000"/>
        </w:rPr>
        <w:t>3.3</w:t>
      </w:r>
      <w:r w:rsidRPr="00323DEB">
        <w:rPr>
          <w:rFonts w:ascii="Mina" w:eastAsia="Mina" w:hAnsi="Mina" w:cs="Mina"/>
          <w:b/>
          <w:color w:val="000000"/>
        </w:rPr>
        <w:tab/>
      </w:r>
      <w:r w:rsidRPr="00323DEB">
        <w:rPr>
          <w:rFonts w:ascii="Mina" w:eastAsia="Mina" w:hAnsi="Mina" w:cs="Mina"/>
          <w:color w:val="000000"/>
        </w:rPr>
        <w:t>Sędziowie mają prawo:</w:t>
      </w:r>
    </w:p>
    <w:p w14:paraId="184AADC0" w14:textId="77777777" w:rsidR="00FE60B5" w:rsidRPr="00323DEB" w:rsidRDefault="00000000" w:rsidP="00E66A2D">
      <w:pPr>
        <w:widowControl w:val="0"/>
        <w:pBdr>
          <w:top w:val="nil"/>
          <w:left w:val="nil"/>
          <w:bottom w:val="nil"/>
          <w:right w:val="nil"/>
          <w:between w:val="nil"/>
        </w:pBdr>
        <w:spacing w:before="188" w:line="361" w:lineRule="auto"/>
        <w:ind w:left="567" w:right="499" w:firstLine="8"/>
        <w:jc w:val="both"/>
        <w:rPr>
          <w:rFonts w:ascii="Mina" w:eastAsia="Mina" w:hAnsi="Mina" w:cs="Mina"/>
          <w:color w:val="000000"/>
        </w:rPr>
      </w:pPr>
      <w:r w:rsidRPr="00323DEB">
        <w:rPr>
          <w:rFonts w:ascii="Mina" w:eastAsia="Mina" w:hAnsi="Mina" w:cs="Mina"/>
          <w:color w:val="000000"/>
        </w:rPr>
        <w:t xml:space="preserve">(I)przyznać lub nie przyznać żadnego faula zwykłego, wykluczającego lub karnego, zachęcając jednocześnie do </w:t>
      </w:r>
      <w:r w:rsidRPr="00323DEB">
        <w:rPr>
          <w:rFonts w:ascii="Mina" w:eastAsia="Mina" w:hAnsi="Mina" w:cs="Mina"/>
        </w:rPr>
        <w:t>rozgrywania akcji</w:t>
      </w:r>
      <w:r w:rsidRPr="00323DEB">
        <w:rPr>
          <w:rFonts w:ascii="Mina" w:eastAsia="Mina" w:hAnsi="Mina" w:cs="Mina"/>
          <w:color w:val="000000"/>
        </w:rPr>
        <w:t xml:space="preserve"> i zapewniając przewagę drużynie atakującej. Sędzia może przyznać faul lub powstrzymać się od przyznania faula, jeżeli przyznanie faulu byłoby korzystne dla drużyny zawodnika zawiniającego;</w:t>
      </w:r>
    </w:p>
    <w:p w14:paraId="03F85EE5" w14:textId="77777777" w:rsidR="00FE60B5" w:rsidRPr="00323DEB" w:rsidRDefault="00000000" w:rsidP="00E66A2D">
      <w:pPr>
        <w:widowControl w:val="0"/>
        <w:pBdr>
          <w:top w:val="nil"/>
          <w:left w:val="nil"/>
          <w:bottom w:val="nil"/>
          <w:right w:val="nil"/>
          <w:between w:val="nil"/>
        </w:pBdr>
        <w:spacing w:before="188" w:line="467" w:lineRule="auto"/>
        <w:ind w:left="567" w:right="499"/>
        <w:rPr>
          <w:rFonts w:ascii="Mina" w:eastAsia="Mina" w:hAnsi="Mina" w:cs="Mina"/>
          <w:color w:val="000000"/>
        </w:rPr>
      </w:pPr>
      <w:r w:rsidRPr="00323DEB">
        <w:rPr>
          <w:rFonts w:ascii="Mina" w:eastAsia="Mina" w:hAnsi="Mina" w:cs="Mina"/>
          <w:color w:val="000000"/>
        </w:rPr>
        <w:t>(ii)nakazać usunięcie z terenu basenu lub stadionu dowolnego zawodnika, zmiennika, widza lub urzędnika, którego zachowanie uniemożliwia sędziom wykonywanie ich obowiązków w sposób właściwy i bezstronny;</w:t>
      </w:r>
    </w:p>
    <w:p w14:paraId="6A5D16E2" w14:textId="77777777" w:rsidR="00FE60B5" w:rsidRPr="00323DEB" w:rsidRDefault="00000000" w:rsidP="00E66A2D">
      <w:pPr>
        <w:widowControl w:val="0"/>
        <w:pBdr>
          <w:top w:val="nil"/>
          <w:left w:val="nil"/>
          <w:bottom w:val="nil"/>
          <w:right w:val="nil"/>
          <w:between w:val="nil"/>
        </w:pBdr>
        <w:spacing w:before="188" w:line="361" w:lineRule="auto"/>
        <w:ind w:left="567" w:right="499" w:hanging="7"/>
        <w:jc w:val="both"/>
        <w:rPr>
          <w:rFonts w:ascii="Mina" w:eastAsia="Mina" w:hAnsi="Mina" w:cs="Mina"/>
          <w:color w:val="000000"/>
        </w:rPr>
      </w:pPr>
      <w:r w:rsidRPr="00323DEB">
        <w:rPr>
          <w:rFonts w:ascii="Mina" w:eastAsia="Mina" w:hAnsi="Mina" w:cs="Mina"/>
          <w:color w:val="000000"/>
        </w:rPr>
        <w:t xml:space="preserve">(iii)przerwać grę w dowolnym momencie, jeśli zachowanie graczy lub widzów lub inne </w:t>
      </w:r>
      <w:r w:rsidRPr="00323DEB">
        <w:rPr>
          <w:rFonts w:ascii="Mina" w:eastAsia="Mina" w:hAnsi="Mina" w:cs="Mina"/>
          <w:color w:val="000000"/>
        </w:rPr>
        <w:lastRenderedPageBreak/>
        <w:t>okoliczności uniemożliwiają jej prawidłowe zakończenie.</w:t>
      </w:r>
    </w:p>
    <w:p w14:paraId="1043D5F0"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4.</w:t>
      </w:r>
      <w:r w:rsidRPr="00323DEB">
        <w:rPr>
          <w:rFonts w:ascii="Mina" w:eastAsia="Mina" w:hAnsi="Mina" w:cs="Mina"/>
          <w:b/>
          <w:color w:val="000000"/>
        </w:rPr>
        <w:tab/>
        <w:t>CZAS TRWANIA GRY</w:t>
      </w:r>
    </w:p>
    <w:p w14:paraId="15731901" w14:textId="37BCC07C" w:rsidR="00FE60B5" w:rsidRPr="00323DEB" w:rsidRDefault="00000000" w:rsidP="00E66A2D">
      <w:pPr>
        <w:widowControl w:val="0"/>
        <w:pBdr>
          <w:top w:val="nil"/>
          <w:left w:val="nil"/>
          <w:bottom w:val="nil"/>
          <w:right w:val="nil"/>
          <w:between w:val="nil"/>
        </w:pBdr>
        <w:spacing w:before="188" w:line="361" w:lineRule="auto"/>
        <w:ind w:left="567" w:right="499" w:hanging="855"/>
        <w:rPr>
          <w:rFonts w:ascii="Mina" w:eastAsia="Mina" w:hAnsi="Mina" w:cs="Mina"/>
          <w:color w:val="000000"/>
        </w:rPr>
      </w:pPr>
      <w:r w:rsidRPr="00323DEB">
        <w:rPr>
          <w:rFonts w:ascii="Mina" w:eastAsia="Mina" w:hAnsi="Mina" w:cs="Mina"/>
          <w:b/>
          <w:color w:val="000000"/>
        </w:rPr>
        <w:t>4.1</w:t>
      </w:r>
      <w:r w:rsidRPr="00323DEB">
        <w:rPr>
          <w:rFonts w:ascii="Mina" w:eastAsia="Mina" w:hAnsi="Mina" w:cs="Mina"/>
          <w:b/>
          <w:color w:val="000000"/>
        </w:rPr>
        <w:tab/>
      </w:r>
      <w:r w:rsidRPr="00323DEB">
        <w:rPr>
          <w:rFonts w:ascii="Mina" w:eastAsia="Mina" w:hAnsi="Mina" w:cs="Mina"/>
          <w:color w:val="000000"/>
        </w:rPr>
        <w:t xml:space="preserve">Czas trwania meczu wynosi cztery </w:t>
      </w:r>
      <w:r w:rsidRPr="00323DEB">
        <w:rPr>
          <w:rFonts w:ascii="Mina" w:eastAsia="Mina" w:hAnsi="Mina" w:cs="Mina"/>
        </w:rPr>
        <w:t>kwarty</w:t>
      </w:r>
      <w:r w:rsidRPr="00323DEB">
        <w:rPr>
          <w:rFonts w:ascii="Mina" w:eastAsia="Mina" w:hAnsi="Mina" w:cs="Mina"/>
          <w:color w:val="000000"/>
        </w:rPr>
        <w:t xml:space="preserve">, każda po osiem minut rzeczywistej gry. Czas liczy się na początku każdej </w:t>
      </w:r>
      <w:r w:rsidRPr="00323DEB">
        <w:rPr>
          <w:rFonts w:ascii="Mina" w:eastAsia="Mina" w:hAnsi="Mina" w:cs="Mina"/>
        </w:rPr>
        <w:t>kwarty</w:t>
      </w:r>
      <w:r w:rsidRPr="00323DEB">
        <w:rPr>
          <w:rFonts w:ascii="Mina" w:eastAsia="Mina" w:hAnsi="Mina" w:cs="Mina"/>
          <w:color w:val="000000"/>
        </w:rPr>
        <w:t>,</w:t>
      </w:r>
      <w:r w:rsidRPr="00323DEB">
        <w:rPr>
          <w:rFonts w:ascii="Mina" w:eastAsia="Mina" w:hAnsi="Mina" w:cs="Mina"/>
        </w:rPr>
        <w:t xml:space="preserve"> od momenty</w:t>
      </w:r>
      <w:r w:rsidRPr="00323DEB">
        <w:rPr>
          <w:rFonts w:ascii="Mina" w:eastAsia="Mina" w:hAnsi="Mina" w:cs="Mina"/>
          <w:color w:val="000000"/>
        </w:rPr>
        <w:t xml:space="preserve"> w któr</w:t>
      </w:r>
      <w:r w:rsidR="000C78CA">
        <w:rPr>
          <w:rFonts w:ascii="Mina" w:eastAsia="Mina" w:hAnsi="Mina" w:cs="Mina"/>
        </w:rPr>
        <w:t>ym</w:t>
      </w:r>
      <w:r w:rsidRPr="00323DEB">
        <w:rPr>
          <w:rFonts w:ascii="Mina" w:eastAsia="Mina" w:hAnsi="Mina" w:cs="Mina"/>
          <w:color w:val="000000"/>
        </w:rPr>
        <w:t xml:space="preserve"> zawodnik dotknie piłki. Po każdym sygnale zatrzymania, czas zostaje zatrzymany do czasu, aż piłka zostanie ponownie wprowadzona do gry w wyniku opuszczenia ręki zawodnika wykonującego odpowiedni rzut lub do momentu dotknięcia piłki przez zawodnika po rzucie neutralnym.</w:t>
      </w:r>
    </w:p>
    <w:p w14:paraId="7B92F368" w14:textId="77777777" w:rsidR="00FE60B5" w:rsidRPr="00323DEB" w:rsidRDefault="00000000" w:rsidP="00E66A2D">
      <w:pPr>
        <w:widowControl w:val="0"/>
        <w:pBdr>
          <w:top w:val="nil"/>
          <w:left w:val="nil"/>
          <w:bottom w:val="nil"/>
          <w:right w:val="nil"/>
          <w:between w:val="nil"/>
        </w:pBdr>
        <w:spacing w:before="188" w:line="361" w:lineRule="auto"/>
        <w:ind w:left="567" w:right="499" w:hanging="865"/>
        <w:rPr>
          <w:rFonts w:ascii="Mina" w:eastAsia="Mina" w:hAnsi="Mina" w:cs="Mina"/>
          <w:color w:val="000000"/>
        </w:rPr>
      </w:pPr>
      <w:r w:rsidRPr="00323DEB">
        <w:rPr>
          <w:rFonts w:ascii="Mina" w:eastAsia="Mina" w:hAnsi="Mina" w:cs="Mina"/>
          <w:b/>
          <w:color w:val="000000"/>
        </w:rPr>
        <w:t>4.2</w:t>
      </w:r>
      <w:r w:rsidRPr="00323DEB">
        <w:rPr>
          <w:rFonts w:ascii="Mina" w:eastAsia="Mina" w:hAnsi="Mina" w:cs="Mina"/>
          <w:b/>
          <w:color w:val="000000"/>
        </w:rPr>
        <w:tab/>
      </w:r>
      <w:r w:rsidRPr="00323DEB">
        <w:rPr>
          <w:rFonts w:ascii="Mina" w:eastAsia="Mina" w:hAnsi="Mina" w:cs="Mina"/>
          <w:color w:val="000000"/>
        </w:rPr>
        <w:t>Przerwa trwa dwie minuty pomiędzy pierwszą a drugą kwartą oraz pomiędzy trzecią a czwartą kwartą, a trzyminutowa przerwa pomiędzy drugą a trzecią kwartą. Zespoły, w tym zawodnicy, trenerzy i działacze, dokonują zmiany stron przed rozpoczęciem trzeciej kwarty.</w:t>
      </w:r>
    </w:p>
    <w:p w14:paraId="4F90D7E3" w14:textId="77777777" w:rsidR="00FE60B5" w:rsidRPr="00323DEB" w:rsidRDefault="00000000" w:rsidP="00E66A2D">
      <w:pPr>
        <w:widowControl w:val="0"/>
        <w:pBdr>
          <w:top w:val="nil"/>
          <w:left w:val="nil"/>
          <w:bottom w:val="nil"/>
          <w:right w:val="nil"/>
          <w:between w:val="nil"/>
        </w:pBdr>
        <w:spacing w:before="188" w:line="361" w:lineRule="auto"/>
        <w:ind w:left="567" w:right="499" w:hanging="865"/>
        <w:rPr>
          <w:rFonts w:ascii="Mina" w:eastAsia="Mina" w:hAnsi="Mina" w:cs="Mina"/>
          <w:color w:val="000000"/>
        </w:rPr>
      </w:pPr>
      <w:r w:rsidRPr="00323DEB">
        <w:rPr>
          <w:rFonts w:ascii="Mina" w:eastAsia="Mina" w:hAnsi="Mina" w:cs="Mina"/>
          <w:b/>
          <w:color w:val="000000"/>
        </w:rPr>
        <w:t>4.3</w:t>
      </w:r>
      <w:r w:rsidRPr="00323DEB">
        <w:rPr>
          <w:rFonts w:ascii="Mina" w:eastAsia="Mina" w:hAnsi="Mina" w:cs="Mina"/>
          <w:b/>
          <w:color w:val="000000"/>
        </w:rPr>
        <w:tab/>
      </w:r>
      <w:r w:rsidRPr="00323DEB">
        <w:rPr>
          <w:rFonts w:ascii="Mina" w:eastAsia="Mina" w:hAnsi="Mina" w:cs="Mina"/>
          <w:color w:val="000000"/>
        </w:rPr>
        <w:t xml:space="preserve">Każdy mecz piłki wodnej World </w:t>
      </w:r>
      <w:proofErr w:type="spellStart"/>
      <w:r w:rsidRPr="00323DEB">
        <w:rPr>
          <w:rFonts w:ascii="Mina" w:eastAsia="Mina" w:hAnsi="Mina" w:cs="Mina"/>
          <w:color w:val="000000"/>
        </w:rPr>
        <w:t>Aquatics</w:t>
      </w:r>
      <w:proofErr w:type="spellEnd"/>
      <w:r w:rsidRPr="00323DEB">
        <w:rPr>
          <w:rFonts w:ascii="Mina" w:eastAsia="Mina" w:hAnsi="Mina" w:cs="Mina"/>
          <w:color w:val="000000"/>
        </w:rPr>
        <w:t xml:space="preserve"> będzie miał zwycięzcę w pełnym czasie w dowolnym meczu. W celu ustalenia wyniku należy przeprowadzić rzuty karne zgodnie z Załącznikiem 6</w:t>
      </w:r>
    </w:p>
    <w:p w14:paraId="02B70A18" w14:textId="77777777" w:rsidR="00FE60B5" w:rsidRPr="00323DEB" w:rsidRDefault="00000000" w:rsidP="00E66A2D">
      <w:pPr>
        <w:widowControl w:val="0"/>
        <w:pBdr>
          <w:top w:val="nil"/>
          <w:left w:val="nil"/>
          <w:bottom w:val="nil"/>
          <w:right w:val="nil"/>
          <w:between w:val="nil"/>
        </w:pBdr>
        <w:spacing w:before="188" w:line="361" w:lineRule="auto"/>
        <w:ind w:left="567" w:right="499" w:hanging="852"/>
        <w:jc w:val="both"/>
        <w:rPr>
          <w:rFonts w:ascii="Mina" w:eastAsia="Mina" w:hAnsi="Mina" w:cs="Mina"/>
          <w:color w:val="000000"/>
        </w:rPr>
      </w:pPr>
      <w:r w:rsidRPr="00323DEB">
        <w:rPr>
          <w:rFonts w:ascii="Mina" w:eastAsia="Mina" w:hAnsi="Mina" w:cs="Mina"/>
          <w:b/>
          <w:color w:val="000000"/>
        </w:rPr>
        <w:t>4.4</w:t>
      </w:r>
      <w:r w:rsidRPr="00323DEB">
        <w:rPr>
          <w:rFonts w:ascii="Mina" w:eastAsia="Mina" w:hAnsi="Mina" w:cs="Mina"/>
          <w:b/>
          <w:color w:val="000000"/>
        </w:rPr>
        <w:tab/>
      </w:r>
      <w:r w:rsidRPr="00323DEB">
        <w:rPr>
          <w:rFonts w:ascii="Mina" w:eastAsia="Mina" w:hAnsi="Mina" w:cs="Mina"/>
          <w:color w:val="000000"/>
        </w:rPr>
        <w:t xml:space="preserve">Jeśli mecz (lub jego część) musi zostać rozegrany ponownie, wówczas gole, faule osobiste i przerwy na żądanie, które miały miejsce w czasie przeznaczonym do powtórzenia, są usuwane z protokołu meczu, jednakże wykluczone </w:t>
      </w:r>
      <w:r w:rsidRPr="00323DEB">
        <w:rPr>
          <w:rFonts w:ascii="Mina" w:eastAsia="Mina" w:hAnsi="Mina" w:cs="Mina"/>
        </w:rPr>
        <w:t>za</w:t>
      </w:r>
      <w:r w:rsidRPr="00323DEB">
        <w:rPr>
          <w:rFonts w:ascii="Mina" w:eastAsia="Mina" w:hAnsi="Mina" w:cs="Mina"/>
          <w:color w:val="000000"/>
        </w:rPr>
        <w:t xml:space="preserve"> brutalne działania, niewłaściwe zachowanie i wszelkie czerwone kartki wykluczenia są odnotowywane w protokole meczu.</w:t>
      </w:r>
    </w:p>
    <w:p w14:paraId="430ADA0A" w14:textId="77777777" w:rsidR="00FE60B5" w:rsidRPr="00323DEB" w:rsidRDefault="00FE60B5" w:rsidP="00E66A2D">
      <w:pPr>
        <w:widowControl w:val="0"/>
        <w:pBdr>
          <w:top w:val="nil"/>
          <w:left w:val="nil"/>
          <w:bottom w:val="nil"/>
          <w:right w:val="nil"/>
          <w:between w:val="nil"/>
        </w:pBdr>
        <w:spacing w:before="188" w:line="361" w:lineRule="auto"/>
        <w:ind w:left="567" w:right="499" w:hanging="852"/>
        <w:jc w:val="both"/>
        <w:rPr>
          <w:rFonts w:ascii="Mina" w:eastAsia="Mina" w:hAnsi="Mina" w:cs="Mina"/>
        </w:rPr>
      </w:pPr>
    </w:p>
    <w:p w14:paraId="125B88A1" w14:textId="77777777" w:rsidR="00FE60B5" w:rsidRPr="00323DEB" w:rsidRDefault="00FE60B5" w:rsidP="00E66A2D">
      <w:pPr>
        <w:widowControl w:val="0"/>
        <w:pBdr>
          <w:top w:val="nil"/>
          <w:left w:val="nil"/>
          <w:bottom w:val="nil"/>
          <w:right w:val="nil"/>
          <w:between w:val="nil"/>
        </w:pBdr>
        <w:spacing w:before="188" w:line="361" w:lineRule="auto"/>
        <w:ind w:left="567" w:right="499" w:hanging="852"/>
        <w:jc w:val="both"/>
        <w:rPr>
          <w:rFonts w:ascii="Mina" w:eastAsia="Mina" w:hAnsi="Mina" w:cs="Mina"/>
        </w:rPr>
      </w:pPr>
    </w:p>
    <w:p w14:paraId="5C954E8B"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5.</w:t>
      </w:r>
      <w:r w:rsidRPr="00323DEB">
        <w:rPr>
          <w:rFonts w:ascii="Mina" w:eastAsia="Mina" w:hAnsi="Mina" w:cs="Mina"/>
          <w:b/>
          <w:color w:val="000000"/>
        </w:rPr>
        <w:tab/>
      </w:r>
      <w:r w:rsidRPr="00323DEB">
        <w:rPr>
          <w:rFonts w:ascii="Mina" w:eastAsia="Mina" w:hAnsi="Mina" w:cs="Mina"/>
          <w:b/>
        </w:rPr>
        <w:t>TIMEOUT (Przerwa na żądanie)</w:t>
      </w:r>
    </w:p>
    <w:p w14:paraId="705AAB59" w14:textId="77777777" w:rsidR="003B4C27" w:rsidRPr="00323DEB" w:rsidRDefault="00000000" w:rsidP="00E66A2D">
      <w:pPr>
        <w:widowControl w:val="0"/>
        <w:pBdr>
          <w:top w:val="nil"/>
          <w:left w:val="nil"/>
          <w:bottom w:val="nil"/>
          <w:right w:val="nil"/>
          <w:between w:val="nil"/>
        </w:pBdr>
        <w:spacing w:before="188" w:line="361" w:lineRule="auto"/>
        <w:ind w:left="567" w:right="499" w:hanging="850"/>
        <w:jc w:val="both"/>
        <w:rPr>
          <w:rFonts w:ascii="Mina" w:eastAsia="Mina" w:hAnsi="Mina" w:cs="Mina"/>
          <w:color w:val="000000"/>
        </w:rPr>
      </w:pPr>
      <w:r w:rsidRPr="00323DEB">
        <w:rPr>
          <w:rFonts w:ascii="Mina" w:eastAsia="Mina" w:hAnsi="Mina" w:cs="Mina"/>
          <w:b/>
          <w:color w:val="000000"/>
        </w:rPr>
        <w:t>5.1</w:t>
      </w:r>
      <w:r w:rsidRPr="00323DEB">
        <w:rPr>
          <w:rFonts w:ascii="Mina" w:eastAsia="Mina" w:hAnsi="Mina" w:cs="Mina"/>
          <w:b/>
          <w:color w:val="000000"/>
        </w:rPr>
        <w:tab/>
      </w:r>
      <w:r w:rsidRPr="00323DEB">
        <w:rPr>
          <w:rFonts w:ascii="Mina" w:eastAsia="Mina" w:hAnsi="Mina" w:cs="Mina"/>
          <w:color w:val="000000"/>
        </w:rPr>
        <w:t xml:space="preserve">Każda drużyna może poprosić o dwie przerwy na żądanie w trakcie meczu. Czas trwania przerwy wynosi jedną minutę. O przerwę na żądanie można poprosić w dowolnym momencie, także po zdobyciu bramki, ale nie po przyznaniu rzutu karnego lub podczas oceny VAR przez trenera drużyny, </w:t>
      </w:r>
      <w:r w:rsidRPr="00323DEB">
        <w:rPr>
          <w:rFonts w:ascii="Mina" w:eastAsia="Mina" w:hAnsi="Mina" w:cs="Mina"/>
        </w:rPr>
        <w:t xml:space="preserve">w </w:t>
      </w:r>
      <w:r w:rsidRPr="00323DEB">
        <w:rPr>
          <w:rFonts w:ascii="Mina" w:eastAsia="Mina" w:hAnsi="Mina" w:cs="Mina"/>
          <w:color w:val="000000"/>
        </w:rPr>
        <w:t>posiadani</w:t>
      </w:r>
      <w:r w:rsidRPr="00323DEB">
        <w:rPr>
          <w:rFonts w:ascii="Mina" w:eastAsia="Mina" w:hAnsi="Mina" w:cs="Mina"/>
        </w:rPr>
        <w:t>u</w:t>
      </w:r>
      <w:r w:rsidRPr="00323DEB">
        <w:rPr>
          <w:rFonts w:ascii="Mina" w:eastAsia="Mina" w:hAnsi="Mina" w:cs="Mina"/>
          <w:color w:val="000000"/>
        </w:rPr>
        <w:t xml:space="preserve"> piłki, </w:t>
      </w:r>
      <w:r w:rsidRPr="00323DEB">
        <w:rPr>
          <w:rFonts w:ascii="Mina" w:eastAsia="Mina" w:hAnsi="Mina" w:cs="Mina"/>
        </w:rPr>
        <w:t>wołając</w:t>
      </w:r>
      <w:r w:rsidRPr="00323DEB">
        <w:rPr>
          <w:rFonts w:ascii="Mina" w:eastAsia="Mina" w:hAnsi="Mina" w:cs="Mina"/>
          <w:color w:val="000000"/>
        </w:rPr>
        <w:t xml:space="preserve"> „</w:t>
      </w:r>
      <w:proofErr w:type="spellStart"/>
      <w:r w:rsidRPr="00323DEB">
        <w:rPr>
          <w:rFonts w:ascii="Mina" w:eastAsia="Mina" w:hAnsi="Mina" w:cs="Mina"/>
        </w:rPr>
        <w:t>timeout</w:t>
      </w:r>
      <w:proofErr w:type="spellEnd"/>
      <w:r w:rsidRPr="00323DEB">
        <w:rPr>
          <w:rFonts w:ascii="Mina" w:eastAsia="Mina" w:hAnsi="Mina" w:cs="Mina"/>
          <w:color w:val="000000"/>
        </w:rPr>
        <w:t xml:space="preserve">” i sygnalizując sekretarzowi lub sędziemu, </w:t>
      </w:r>
      <w:r w:rsidRPr="00323DEB">
        <w:rPr>
          <w:rFonts w:ascii="Mina" w:eastAsia="Mina" w:hAnsi="Mina" w:cs="Mina"/>
        </w:rPr>
        <w:t>poprzez ułożenie dłoni</w:t>
      </w:r>
      <w:r w:rsidRPr="00323DEB">
        <w:rPr>
          <w:rFonts w:ascii="Mina" w:eastAsia="Mina" w:hAnsi="Mina" w:cs="Mina"/>
          <w:color w:val="000000"/>
        </w:rPr>
        <w:t xml:space="preserve"> tworząc kształt litery T. Zespół jest w posiadaniu piłki, gdy jeden z jej zawodników trzyma piłkę lub pływa z nią. W przypadku prośby o przerwę na żądanie, sekretarz lub sędzia </w:t>
      </w:r>
      <w:r w:rsidRPr="00323DEB">
        <w:rPr>
          <w:rFonts w:ascii="Mina" w:eastAsia="Mina" w:hAnsi="Mina" w:cs="Mina"/>
        </w:rPr>
        <w:t xml:space="preserve">powinien </w:t>
      </w:r>
      <w:r w:rsidRPr="00323DEB">
        <w:rPr>
          <w:rFonts w:ascii="Mina" w:eastAsia="Mina" w:hAnsi="Mina" w:cs="Mina"/>
          <w:color w:val="000000"/>
        </w:rPr>
        <w:t>natychmiast przerwać grę gwizdkiem, a zawodnicy natychmiast powró</w:t>
      </w:r>
      <w:r w:rsidRPr="00323DEB">
        <w:rPr>
          <w:rFonts w:ascii="Mina" w:eastAsia="Mina" w:hAnsi="Mina" w:cs="Mina"/>
        </w:rPr>
        <w:t>cić</w:t>
      </w:r>
      <w:r w:rsidRPr="00323DEB">
        <w:rPr>
          <w:rFonts w:ascii="Mina" w:eastAsia="Mina" w:hAnsi="Mina" w:cs="Mina"/>
          <w:color w:val="000000"/>
        </w:rPr>
        <w:t xml:space="preserve"> na swoje połowy pola gry. Żądanie </w:t>
      </w:r>
      <w:proofErr w:type="spellStart"/>
      <w:r w:rsidRPr="00323DEB">
        <w:rPr>
          <w:rFonts w:ascii="Mina" w:eastAsia="Mina" w:hAnsi="Mina" w:cs="Mina"/>
        </w:rPr>
        <w:t>timeout</w:t>
      </w:r>
      <w:r w:rsidRPr="00323DEB">
        <w:rPr>
          <w:rFonts w:ascii="Mina" w:eastAsia="Mina" w:hAnsi="Mina" w:cs="Mina"/>
          <w:color w:val="000000"/>
        </w:rPr>
        <w:t>u</w:t>
      </w:r>
      <w:proofErr w:type="spellEnd"/>
      <w:r w:rsidRPr="00323DEB">
        <w:rPr>
          <w:rFonts w:ascii="Mina" w:eastAsia="Mina" w:hAnsi="Mina" w:cs="Mina"/>
          <w:color w:val="000000"/>
        </w:rPr>
        <w:t xml:space="preserve"> może zostać złożone również przez dowolne urządzenie autoryzowane do użycia w grze.</w:t>
      </w:r>
    </w:p>
    <w:p w14:paraId="18C591B2" w14:textId="593C10BB" w:rsidR="00FE60B5" w:rsidRPr="00323DEB" w:rsidRDefault="00000000" w:rsidP="00E66A2D">
      <w:pPr>
        <w:widowControl w:val="0"/>
        <w:pBdr>
          <w:top w:val="nil"/>
          <w:left w:val="nil"/>
          <w:bottom w:val="nil"/>
          <w:right w:val="nil"/>
          <w:between w:val="nil"/>
        </w:pBdr>
        <w:spacing w:before="188" w:line="361" w:lineRule="auto"/>
        <w:ind w:left="567" w:right="499" w:hanging="850"/>
        <w:jc w:val="both"/>
        <w:rPr>
          <w:rFonts w:ascii="Mina" w:eastAsia="Mina" w:hAnsi="Mina" w:cs="Mina"/>
          <w:color w:val="000000"/>
        </w:rPr>
      </w:pPr>
      <w:r w:rsidRPr="00323DEB">
        <w:rPr>
          <w:rFonts w:ascii="Mina" w:eastAsia="Mina" w:hAnsi="Mina" w:cs="Mina"/>
          <w:b/>
          <w:color w:val="000000"/>
        </w:rPr>
        <w:lastRenderedPageBreak/>
        <w:t>5.2</w:t>
      </w:r>
      <w:r w:rsidRPr="00323DEB">
        <w:rPr>
          <w:rFonts w:ascii="Mina" w:eastAsia="Mina" w:hAnsi="Mina" w:cs="Mina"/>
          <w:b/>
          <w:color w:val="000000"/>
        </w:rPr>
        <w:tab/>
      </w:r>
      <w:r w:rsidRPr="00323DEB">
        <w:rPr>
          <w:rFonts w:ascii="Mina" w:eastAsia="Mina" w:hAnsi="Mina" w:cs="Mina"/>
          <w:color w:val="000000"/>
        </w:rPr>
        <w:t>Gra zostanie wznowiona na gwizdek sędziego przez drużynę będącą w posiadaniu piłki, wprowadzając ją do gry na linii połowy dystansu lub za nią, z wyjątkiem sytuacji, gdy przerwa na żądanie zostanie zgłoszona przed wykonaniem rzutu rożnego, rzut ten zostanie utrzymany.</w:t>
      </w:r>
    </w:p>
    <w:p w14:paraId="33EAFAEF" w14:textId="77777777" w:rsidR="003B4C27" w:rsidRPr="00323DEB" w:rsidRDefault="00000000" w:rsidP="00E66A2D">
      <w:pPr>
        <w:widowControl w:val="0"/>
        <w:pBdr>
          <w:top w:val="nil"/>
          <w:left w:val="nil"/>
          <w:bottom w:val="nil"/>
          <w:right w:val="nil"/>
          <w:between w:val="nil"/>
        </w:pBdr>
        <w:spacing w:before="188" w:line="361" w:lineRule="auto"/>
        <w:ind w:left="567" w:right="499" w:hanging="855"/>
        <w:jc w:val="both"/>
        <w:rPr>
          <w:rFonts w:ascii="Mina" w:eastAsia="Mina" w:hAnsi="Mina" w:cs="Mina"/>
          <w:color w:val="000000"/>
        </w:rPr>
      </w:pPr>
      <w:r w:rsidRPr="00323DEB">
        <w:rPr>
          <w:rFonts w:ascii="Mina" w:eastAsia="Mina" w:hAnsi="Mina" w:cs="Mina"/>
          <w:b/>
          <w:color w:val="000000"/>
        </w:rPr>
        <w:t>5.3</w:t>
      </w:r>
      <w:r w:rsidR="003B4C27" w:rsidRPr="00323DEB">
        <w:rPr>
          <w:rFonts w:ascii="Mina" w:eastAsia="Mina" w:hAnsi="Mina" w:cs="Mina"/>
          <w:b/>
          <w:color w:val="000000"/>
        </w:rPr>
        <w:tab/>
      </w:r>
      <w:r w:rsidRPr="00323DEB">
        <w:rPr>
          <w:rFonts w:ascii="Mina" w:eastAsia="Mina" w:hAnsi="Mina" w:cs="Mina"/>
          <w:color w:val="000000"/>
        </w:rPr>
        <w:t xml:space="preserve">Jeżeli trener drużyny będącej w posiadaniu piłki zażąda dodatkowej przerwy na żądanie, do której drużyna nie jest uprawniona, gra zostanie zatrzymana, a następnie wznowiona przez zawodnika drużyny przeciwnej wprowadzającego piłkę do gry na </w:t>
      </w:r>
      <w:r w:rsidRPr="00323DEB">
        <w:rPr>
          <w:rFonts w:ascii="Mina" w:eastAsia="Mina" w:hAnsi="Mina" w:cs="Mina"/>
        </w:rPr>
        <w:t>linii połowy boiska</w:t>
      </w:r>
      <w:r w:rsidRPr="00323DEB">
        <w:rPr>
          <w:rFonts w:ascii="Mina" w:eastAsia="Mina" w:hAnsi="Mina" w:cs="Mina"/>
          <w:color w:val="000000"/>
        </w:rPr>
        <w:t>.</w:t>
      </w:r>
    </w:p>
    <w:p w14:paraId="4F7B47DC" w14:textId="5F311974" w:rsidR="00FE60B5" w:rsidRPr="00323DEB" w:rsidRDefault="00000000" w:rsidP="00E66A2D">
      <w:pPr>
        <w:widowControl w:val="0"/>
        <w:pBdr>
          <w:top w:val="nil"/>
          <w:left w:val="nil"/>
          <w:bottom w:val="nil"/>
          <w:right w:val="nil"/>
          <w:between w:val="nil"/>
        </w:pBdr>
        <w:spacing w:before="188" w:line="361" w:lineRule="auto"/>
        <w:ind w:left="567" w:right="499" w:hanging="855"/>
        <w:jc w:val="both"/>
        <w:rPr>
          <w:rFonts w:ascii="Mina" w:eastAsia="Mina" w:hAnsi="Mina" w:cs="Mina"/>
          <w:color w:val="000000"/>
        </w:rPr>
      </w:pPr>
      <w:r w:rsidRPr="00323DEB">
        <w:rPr>
          <w:rFonts w:ascii="Mina" w:eastAsia="Mina" w:hAnsi="Mina" w:cs="Mina"/>
          <w:b/>
          <w:color w:val="000000"/>
        </w:rPr>
        <w:t>5.4</w:t>
      </w:r>
      <w:r w:rsidR="003B4C27" w:rsidRPr="00323DEB">
        <w:rPr>
          <w:rFonts w:ascii="Mina" w:eastAsia="Mina" w:hAnsi="Mina" w:cs="Mina"/>
          <w:b/>
          <w:color w:val="000000"/>
        </w:rPr>
        <w:t xml:space="preserve"> </w:t>
      </w:r>
      <w:r w:rsidR="003B4C27" w:rsidRPr="00323DEB">
        <w:rPr>
          <w:rFonts w:ascii="Mina" w:eastAsia="Mina" w:hAnsi="Mina" w:cs="Mina"/>
          <w:b/>
          <w:color w:val="000000"/>
        </w:rPr>
        <w:tab/>
      </w:r>
      <w:r w:rsidRPr="00323DEB">
        <w:rPr>
          <w:rFonts w:ascii="Mina" w:eastAsia="Mina" w:hAnsi="Mina" w:cs="Mina"/>
          <w:color w:val="000000"/>
        </w:rPr>
        <w:t xml:space="preserve">Jeżeli trener drużyny nie będącej w posiadaniu piłki poprosi o przerwę na żądanie, gra zostanie zatrzymana, a drużynie przeciwnej przyznany zostanie rzut karny. Po </w:t>
      </w:r>
      <w:r w:rsidRPr="00323DEB">
        <w:rPr>
          <w:rFonts w:ascii="Mina" w:eastAsia="Mina" w:hAnsi="Mina" w:cs="Mina"/>
        </w:rPr>
        <w:t>zażąd</w:t>
      </w:r>
      <w:r w:rsidR="000C78CA">
        <w:rPr>
          <w:rFonts w:ascii="Mina" w:eastAsia="Mina" w:hAnsi="Mina" w:cs="Mina"/>
        </w:rPr>
        <w:t>a</w:t>
      </w:r>
      <w:r w:rsidRPr="00323DEB">
        <w:rPr>
          <w:rFonts w:ascii="Mina" w:eastAsia="Mina" w:hAnsi="Mina" w:cs="Mina"/>
        </w:rPr>
        <w:t xml:space="preserve">niu nielegalnego </w:t>
      </w:r>
      <w:proofErr w:type="spellStart"/>
      <w:r w:rsidRPr="00323DEB">
        <w:rPr>
          <w:rFonts w:ascii="Mina" w:eastAsia="Mina" w:hAnsi="Mina" w:cs="Mina"/>
        </w:rPr>
        <w:t>timeoutu</w:t>
      </w:r>
      <w:proofErr w:type="spellEnd"/>
      <w:r w:rsidRPr="00323DEB">
        <w:rPr>
          <w:rFonts w:ascii="Mina" w:eastAsia="Mina" w:hAnsi="Mina" w:cs="Mina"/>
        </w:rPr>
        <w:t xml:space="preserve"> </w:t>
      </w:r>
      <w:r w:rsidRPr="00323DEB">
        <w:rPr>
          <w:rFonts w:ascii="Mina" w:eastAsia="Mina" w:hAnsi="Mina" w:cs="Mina"/>
          <w:color w:val="000000"/>
        </w:rPr>
        <w:t>trener traci prawo do żądania legalnej przerwy na żądanie, jeśli drużyna nadal ją posiada.</w:t>
      </w:r>
    </w:p>
    <w:p w14:paraId="4780AD8B" w14:textId="77777777" w:rsidR="00FE60B5" w:rsidRPr="00323DEB" w:rsidRDefault="00000000" w:rsidP="00E66A2D">
      <w:pPr>
        <w:widowControl w:val="0"/>
        <w:pBdr>
          <w:top w:val="nil"/>
          <w:left w:val="nil"/>
          <w:bottom w:val="nil"/>
          <w:right w:val="nil"/>
          <w:between w:val="nil"/>
        </w:pBdr>
        <w:spacing w:before="188" w:line="361" w:lineRule="auto"/>
        <w:ind w:left="567" w:right="499" w:hanging="850"/>
        <w:rPr>
          <w:rFonts w:ascii="Mina" w:eastAsia="Mina" w:hAnsi="Mina" w:cs="Mina"/>
          <w:color w:val="000000"/>
        </w:rPr>
      </w:pPr>
      <w:r w:rsidRPr="00323DEB">
        <w:rPr>
          <w:rFonts w:ascii="Mina" w:eastAsia="Mina" w:hAnsi="Mina" w:cs="Mina"/>
          <w:b/>
          <w:color w:val="000000"/>
        </w:rPr>
        <w:t>5.5</w:t>
      </w:r>
      <w:r w:rsidRPr="00323DEB">
        <w:rPr>
          <w:rFonts w:ascii="Mina" w:eastAsia="Mina" w:hAnsi="Mina" w:cs="Mina"/>
          <w:b/>
          <w:color w:val="000000"/>
        </w:rPr>
        <w:tab/>
      </w:r>
      <w:r w:rsidRPr="00323DEB">
        <w:rPr>
          <w:rFonts w:ascii="Mina" w:eastAsia="Mina" w:hAnsi="Mina" w:cs="Mina"/>
          <w:color w:val="000000"/>
        </w:rPr>
        <w:t>Przy wznowieniu gry po przerwie na żądanie gracze mogą zająć dowolną pozycję na polu gry, z zastrzeżeniem Przepisów dotyczących wykonywania rzutów rożnych.</w:t>
      </w:r>
    </w:p>
    <w:p w14:paraId="194D55DD" w14:textId="77777777" w:rsidR="003B4C27" w:rsidRPr="00323DEB" w:rsidRDefault="003B4C27" w:rsidP="00E66A2D">
      <w:pPr>
        <w:widowControl w:val="0"/>
        <w:pBdr>
          <w:top w:val="nil"/>
          <w:left w:val="nil"/>
          <w:bottom w:val="nil"/>
          <w:right w:val="nil"/>
          <w:between w:val="nil"/>
        </w:pBdr>
        <w:spacing w:before="188" w:line="361" w:lineRule="auto"/>
        <w:ind w:left="567" w:right="499" w:hanging="850"/>
        <w:rPr>
          <w:rFonts w:ascii="Mina" w:eastAsia="Mina" w:hAnsi="Mina" w:cs="Mina"/>
          <w:color w:val="000000"/>
        </w:rPr>
      </w:pPr>
    </w:p>
    <w:p w14:paraId="2A0B4078" w14:textId="77777777" w:rsidR="003B4C27" w:rsidRPr="00323DEB" w:rsidRDefault="003B4C27" w:rsidP="00E66A2D">
      <w:pPr>
        <w:widowControl w:val="0"/>
        <w:pBdr>
          <w:top w:val="nil"/>
          <w:left w:val="nil"/>
          <w:bottom w:val="nil"/>
          <w:right w:val="nil"/>
          <w:between w:val="nil"/>
        </w:pBdr>
        <w:spacing w:before="188" w:line="361" w:lineRule="auto"/>
        <w:ind w:left="567" w:right="499" w:hanging="850"/>
        <w:rPr>
          <w:rFonts w:ascii="Mina" w:eastAsia="Mina" w:hAnsi="Mina" w:cs="Mina"/>
          <w:color w:val="000000"/>
        </w:rPr>
      </w:pPr>
    </w:p>
    <w:p w14:paraId="1635A0D7" w14:textId="77777777" w:rsidR="003B4C27" w:rsidRPr="00323DEB" w:rsidRDefault="003B4C27" w:rsidP="00E66A2D">
      <w:pPr>
        <w:widowControl w:val="0"/>
        <w:pBdr>
          <w:top w:val="nil"/>
          <w:left w:val="nil"/>
          <w:bottom w:val="nil"/>
          <w:right w:val="nil"/>
          <w:between w:val="nil"/>
        </w:pBdr>
        <w:spacing w:before="188" w:line="361" w:lineRule="auto"/>
        <w:ind w:left="567" w:right="499" w:hanging="850"/>
        <w:rPr>
          <w:rFonts w:ascii="Mina" w:eastAsia="Mina" w:hAnsi="Mina" w:cs="Mina"/>
          <w:color w:val="000000"/>
        </w:rPr>
      </w:pPr>
    </w:p>
    <w:p w14:paraId="0EE42A09" w14:textId="77777777" w:rsidR="003B4C27" w:rsidRPr="00323DEB" w:rsidRDefault="003B4C27" w:rsidP="00E66A2D">
      <w:pPr>
        <w:widowControl w:val="0"/>
        <w:pBdr>
          <w:top w:val="nil"/>
          <w:left w:val="nil"/>
          <w:bottom w:val="nil"/>
          <w:right w:val="nil"/>
          <w:between w:val="nil"/>
        </w:pBdr>
        <w:spacing w:before="188" w:line="361" w:lineRule="auto"/>
        <w:ind w:left="567" w:right="499" w:hanging="850"/>
        <w:rPr>
          <w:rFonts w:ascii="Mina" w:eastAsia="Mina" w:hAnsi="Mina" w:cs="Mina"/>
          <w:color w:val="000000"/>
        </w:rPr>
      </w:pPr>
    </w:p>
    <w:p w14:paraId="7DC5B77B" w14:textId="77777777" w:rsidR="003B4C27" w:rsidRPr="00323DEB" w:rsidRDefault="003B4C27" w:rsidP="00E66A2D">
      <w:pPr>
        <w:widowControl w:val="0"/>
        <w:pBdr>
          <w:top w:val="nil"/>
          <w:left w:val="nil"/>
          <w:bottom w:val="nil"/>
          <w:right w:val="nil"/>
          <w:between w:val="nil"/>
        </w:pBdr>
        <w:spacing w:before="188" w:line="361" w:lineRule="auto"/>
        <w:ind w:left="567" w:right="499" w:hanging="850"/>
        <w:rPr>
          <w:rFonts w:ascii="Mina" w:eastAsia="Mina" w:hAnsi="Mina" w:cs="Mina"/>
          <w:color w:val="000000"/>
        </w:rPr>
      </w:pPr>
    </w:p>
    <w:p w14:paraId="2E8E998B"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6.</w:t>
      </w:r>
      <w:r w:rsidRPr="00323DEB">
        <w:rPr>
          <w:rFonts w:ascii="Mina" w:eastAsia="Mina" w:hAnsi="Mina" w:cs="Mina"/>
          <w:b/>
          <w:color w:val="000000"/>
        </w:rPr>
        <w:tab/>
        <w:t>ROZPOCZĘCIE I WNOWIENIE GRY</w:t>
      </w:r>
    </w:p>
    <w:p w14:paraId="5F2633BA" w14:textId="77777777" w:rsidR="003B4C27" w:rsidRPr="00323DEB" w:rsidRDefault="003B4C27"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p>
    <w:p w14:paraId="2FA5407D" w14:textId="77777777" w:rsidR="00FE60B5" w:rsidRPr="00323DEB" w:rsidRDefault="00000000" w:rsidP="00E66A2D">
      <w:pPr>
        <w:widowControl w:val="0"/>
        <w:pBdr>
          <w:top w:val="nil"/>
          <w:left w:val="nil"/>
          <w:bottom w:val="nil"/>
          <w:right w:val="nil"/>
          <w:between w:val="nil"/>
        </w:pBdr>
        <w:spacing w:before="188" w:line="361" w:lineRule="auto"/>
        <w:ind w:left="567" w:right="499" w:hanging="846"/>
        <w:rPr>
          <w:rFonts w:ascii="Mina" w:eastAsia="Mina" w:hAnsi="Mina" w:cs="Mina"/>
          <w:color w:val="000000"/>
        </w:rPr>
      </w:pPr>
      <w:r w:rsidRPr="00323DEB">
        <w:rPr>
          <w:rFonts w:ascii="Mina" w:eastAsia="Mina" w:hAnsi="Mina" w:cs="Mina"/>
          <w:b/>
          <w:color w:val="000000"/>
        </w:rPr>
        <w:t>6.1</w:t>
      </w:r>
      <w:r w:rsidRPr="00323DEB">
        <w:rPr>
          <w:rFonts w:ascii="Mina" w:eastAsia="Mina" w:hAnsi="Mina" w:cs="Mina"/>
          <w:b/>
          <w:color w:val="000000"/>
        </w:rPr>
        <w:tab/>
      </w:r>
      <w:r w:rsidRPr="00323DEB">
        <w:rPr>
          <w:rFonts w:ascii="Mina" w:eastAsia="Mina" w:hAnsi="Mina" w:cs="Mina"/>
          <w:color w:val="000000"/>
        </w:rPr>
        <w:t>Pierwsza drużyna wymieniona w oficjalnym programie będzie nosić białe czapki lub czapki odzwierciedlające kolor ich kraju i rozpocznie grę po lewej stronie oficjalnego stołu. Druga drużyna ubierze czapki w kolorze niebieskim lub w kontrastowym kolorze i rozpocznie grę po prawej stronie stołu.</w:t>
      </w:r>
    </w:p>
    <w:p w14:paraId="71A7D0D3" w14:textId="77777777" w:rsidR="00FE60B5" w:rsidRPr="00323DEB" w:rsidRDefault="00000000" w:rsidP="00E66A2D">
      <w:pPr>
        <w:widowControl w:val="0"/>
        <w:pBdr>
          <w:top w:val="nil"/>
          <w:left w:val="nil"/>
          <w:bottom w:val="nil"/>
          <w:right w:val="nil"/>
          <w:between w:val="nil"/>
        </w:pBdr>
        <w:spacing w:before="188" w:line="361" w:lineRule="auto"/>
        <w:ind w:left="567" w:right="499" w:hanging="847"/>
        <w:rPr>
          <w:rFonts w:ascii="Mina" w:eastAsia="Mina" w:hAnsi="Mina" w:cs="Mina"/>
          <w:color w:val="000000"/>
        </w:rPr>
      </w:pPr>
      <w:r w:rsidRPr="00323DEB">
        <w:rPr>
          <w:rFonts w:ascii="Mina" w:eastAsia="Mina" w:hAnsi="Mina" w:cs="Mina"/>
          <w:b/>
          <w:color w:val="000000"/>
        </w:rPr>
        <w:t>6.2</w:t>
      </w:r>
      <w:r w:rsidRPr="00323DEB">
        <w:rPr>
          <w:rFonts w:ascii="Mina" w:eastAsia="Mina" w:hAnsi="Mina" w:cs="Mina"/>
          <w:b/>
          <w:color w:val="000000"/>
        </w:rPr>
        <w:tab/>
      </w:r>
      <w:r w:rsidRPr="00323DEB">
        <w:rPr>
          <w:rFonts w:ascii="Mina" w:eastAsia="Mina" w:hAnsi="Mina" w:cs="Mina"/>
          <w:color w:val="000000"/>
        </w:rPr>
        <w:t>Na początku każdej połowy gracze muszą zająć pozycje na swoich liniach bramkowych, w odległości około jednego metra od siebie i co najmniej jednego metra od słupków bramki. Między słupkami bramki nie może znajdować się więcej niż dwóch zawodników. Żadna część ciała zawodnika nie może znajdować się poza linią bramkową na poziomie wody.</w:t>
      </w:r>
    </w:p>
    <w:p w14:paraId="26C335B0" w14:textId="77777777" w:rsidR="003B4C27" w:rsidRPr="00323DEB" w:rsidRDefault="00000000" w:rsidP="00E66A2D">
      <w:pPr>
        <w:widowControl w:val="0"/>
        <w:pBdr>
          <w:top w:val="nil"/>
          <w:left w:val="nil"/>
          <w:bottom w:val="nil"/>
          <w:right w:val="nil"/>
          <w:between w:val="nil"/>
        </w:pBdr>
        <w:spacing w:before="188" w:line="361" w:lineRule="auto"/>
        <w:ind w:left="567" w:right="499" w:hanging="852"/>
        <w:jc w:val="both"/>
        <w:rPr>
          <w:rFonts w:ascii="Mina" w:eastAsia="Mina" w:hAnsi="Mina" w:cs="Mina"/>
          <w:color w:val="000000"/>
        </w:rPr>
      </w:pPr>
      <w:r w:rsidRPr="00323DEB">
        <w:rPr>
          <w:rFonts w:ascii="Mina" w:eastAsia="Mina" w:hAnsi="Mina" w:cs="Mina"/>
          <w:b/>
          <w:color w:val="000000"/>
        </w:rPr>
        <w:lastRenderedPageBreak/>
        <w:t>6.3</w:t>
      </w:r>
      <w:r w:rsidRPr="00323DEB">
        <w:rPr>
          <w:rFonts w:ascii="Mina" w:eastAsia="Mina" w:hAnsi="Mina" w:cs="Mina"/>
          <w:b/>
          <w:color w:val="000000"/>
        </w:rPr>
        <w:tab/>
      </w:r>
      <w:r w:rsidRPr="00323DEB">
        <w:rPr>
          <w:rFonts w:ascii="Mina" w:eastAsia="Mina" w:hAnsi="Mina" w:cs="Mina"/>
          <w:color w:val="000000"/>
        </w:rPr>
        <w:t xml:space="preserve">Kiedy sędziowie uznają, że drużyny są gotowe, sędzia gwizdkiem rozpoczyna grę, a następnie wypuszcza lub wrzuca piłkę do gry na linii </w:t>
      </w:r>
      <w:r w:rsidRPr="00323DEB">
        <w:rPr>
          <w:rFonts w:ascii="Mina" w:eastAsia="Mina" w:hAnsi="Mina" w:cs="Mina"/>
        </w:rPr>
        <w:t>połowy boiska.</w:t>
      </w:r>
      <w:r w:rsidRPr="00323DEB">
        <w:rPr>
          <w:rFonts w:ascii="Mina" w:eastAsia="Mina" w:hAnsi="Mina" w:cs="Mina"/>
          <w:color w:val="000000"/>
        </w:rPr>
        <w:t>.</w:t>
      </w:r>
    </w:p>
    <w:p w14:paraId="6B90D4A6" w14:textId="29EF7994" w:rsidR="00FE60B5" w:rsidRPr="00323DEB" w:rsidRDefault="00000000" w:rsidP="00E66A2D">
      <w:pPr>
        <w:widowControl w:val="0"/>
        <w:pBdr>
          <w:top w:val="nil"/>
          <w:left w:val="nil"/>
          <w:bottom w:val="nil"/>
          <w:right w:val="nil"/>
          <w:between w:val="nil"/>
        </w:pBdr>
        <w:spacing w:before="188" w:line="361" w:lineRule="auto"/>
        <w:ind w:left="567" w:right="499" w:hanging="852"/>
        <w:jc w:val="both"/>
        <w:rPr>
          <w:rFonts w:ascii="Mina" w:eastAsia="Mina" w:hAnsi="Mina" w:cs="Mina"/>
          <w:color w:val="000000"/>
        </w:rPr>
      </w:pPr>
      <w:r w:rsidRPr="00323DEB">
        <w:rPr>
          <w:rFonts w:ascii="Mina" w:eastAsia="Mina" w:hAnsi="Mina" w:cs="Mina"/>
          <w:b/>
          <w:color w:val="000000"/>
        </w:rPr>
        <w:t>6.4</w:t>
      </w:r>
      <w:r w:rsidR="003B4C27" w:rsidRPr="00323DEB">
        <w:rPr>
          <w:rFonts w:ascii="Mina" w:eastAsia="Mina" w:hAnsi="Mina" w:cs="Mina"/>
          <w:b/>
          <w:color w:val="000000"/>
        </w:rPr>
        <w:tab/>
      </w:r>
      <w:r w:rsidRPr="00323DEB">
        <w:rPr>
          <w:rFonts w:ascii="Mina" w:eastAsia="Mina" w:hAnsi="Mina" w:cs="Mina"/>
          <w:color w:val="000000"/>
        </w:rPr>
        <w:t>Po zdobyciu gola zawodnicy zajmują pozycje w dowolnym miejscu na swoich połowach pola gry. Żadna część</w:t>
      </w:r>
      <w:r w:rsidRPr="00323DEB">
        <w:rPr>
          <w:rFonts w:ascii="Mina" w:eastAsia="Mina" w:hAnsi="Mina" w:cs="Mina"/>
        </w:rPr>
        <w:t xml:space="preserve"> </w:t>
      </w:r>
      <w:r w:rsidRPr="00323DEB">
        <w:rPr>
          <w:rFonts w:ascii="Mina" w:eastAsia="Mina" w:hAnsi="Mina" w:cs="Mina"/>
          <w:color w:val="000000"/>
        </w:rPr>
        <w:t>ciał</w:t>
      </w:r>
      <w:r w:rsidRPr="00323DEB">
        <w:rPr>
          <w:rFonts w:ascii="Mina" w:eastAsia="Mina" w:hAnsi="Mina" w:cs="Mina"/>
        </w:rPr>
        <w:t xml:space="preserve">a </w:t>
      </w:r>
      <w:r w:rsidRPr="00323DEB">
        <w:rPr>
          <w:rFonts w:ascii="Mina" w:eastAsia="Mina" w:hAnsi="Mina" w:cs="Mina"/>
          <w:color w:val="000000"/>
        </w:rPr>
        <w:t>zawodnika nie powinn</w:t>
      </w:r>
      <w:r w:rsidRPr="00323DEB">
        <w:rPr>
          <w:rFonts w:ascii="Mina" w:eastAsia="Mina" w:hAnsi="Mina" w:cs="Mina"/>
        </w:rPr>
        <w:t>a</w:t>
      </w:r>
      <w:r w:rsidRPr="00323DEB">
        <w:rPr>
          <w:rFonts w:ascii="Mina" w:eastAsia="Mina" w:hAnsi="Mina" w:cs="Mina"/>
          <w:color w:val="000000"/>
        </w:rPr>
        <w:t xml:space="preserve"> znajdować się poza linią połowy </w:t>
      </w:r>
      <w:r w:rsidRPr="00323DEB">
        <w:rPr>
          <w:rFonts w:ascii="Mina" w:eastAsia="Mina" w:hAnsi="Mina" w:cs="Mina"/>
        </w:rPr>
        <w:t>boiska</w:t>
      </w:r>
      <w:r w:rsidRPr="00323DEB">
        <w:rPr>
          <w:rFonts w:ascii="Mina" w:eastAsia="Mina" w:hAnsi="Mina" w:cs="Mina"/>
          <w:color w:val="000000"/>
        </w:rPr>
        <w:t xml:space="preserve"> na poziomie wody. Sędzia wznawia grę gwizdkiem. W momencie wznowienia, właściwa gra zostaje wznowiona w momencie, gdy piłka opuści rękę zawodnika drużyny, która nie zdobyła bramki. Wznowienie niezgodne z niniejszym przepisem należy powtórzyć.</w:t>
      </w:r>
    </w:p>
    <w:p w14:paraId="2E3AC9C2"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7. METODA PUNKTOWANIA</w:t>
      </w:r>
    </w:p>
    <w:p w14:paraId="205AEF38" w14:textId="77777777" w:rsidR="00FE60B5" w:rsidRPr="00323DEB" w:rsidRDefault="00000000" w:rsidP="00E66A2D">
      <w:pPr>
        <w:widowControl w:val="0"/>
        <w:pBdr>
          <w:top w:val="nil"/>
          <w:left w:val="nil"/>
          <w:bottom w:val="nil"/>
          <w:right w:val="nil"/>
          <w:between w:val="nil"/>
        </w:pBdr>
        <w:spacing w:before="188" w:line="361" w:lineRule="auto"/>
        <w:ind w:left="567" w:right="499" w:hanging="857"/>
        <w:jc w:val="both"/>
        <w:rPr>
          <w:rFonts w:ascii="Mina" w:eastAsia="Mina" w:hAnsi="Mina" w:cs="Mina"/>
          <w:color w:val="000000"/>
        </w:rPr>
      </w:pPr>
      <w:r w:rsidRPr="00323DEB">
        <w:rPr>
          <w:rFonts w:ascii="Mina" w:eastAsia="Mina" w:hAnsi="Mina" w:cs="Mina"/>
          <w:b/>
          <w:color w:val="000000"/>
        </w:rPr>
        <w:t xml:space="preserve">7.1 </w:t>
      </w:r>
      <w:r w:rsidRPr="00323DEB">
        <w:rPr>
          <w:rFonts w:ascii="Mina" w:eastAsia="Mina" w:hAnsi="Mina" w:cs="Mina"/>
          <w:b/>
          <w:color w:val="000000"/>
        </w:rPr>
        <w:tab/>
      </w:r>
      <w:r w:rsidRPr="00323DEB">
        <w:rPr>
          <w:rFonts w:ascii="Mina" w:eastAsia="Mina" w:hAnsi="Mina" w:cs="Mina"/>
          <w:color w:val="000000"/>
        </w:rPr>
        <w:t>Bramkę uznaje się, gdy piłka całkowicie przekroczy linię bramkową, pomiędzy słupkami bramki i pod poprzeczką. Linia bramkowa to wyimaginowana linia laserowa biegnąca z przodu bramki od jednego słupka do drugiego. Bramka zostaje zdobyta, gdy piłka całkowicie przekroczy linię bramkową, jak w pozycji D, i może zostać zdobyta z dowolnego miejsca pola gry, dowolną częścią ciała z wyjątkiem zaciśniętej pięści.</w:t>
      </w:r>
    </w:p>
    <w:p w14:paraId="1106163F" w14:textId="77777777" w:rsidR="003B4C27"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noProof/>
          <w:color w:val="000000"/>
        </w:rPr>
        <w:drawing>
          <wp:inline distT="19050" distB="19050" distL="19050" distR="19050" wp14:anchorId="10D9AF78" wp14:editId="0A2D3AE1">
            <wp:extent cx="2388871" cy="2085342"/>
            <wp:effectExtent l="0" t="0" r="0" b="0"/>
            <wp:docPr id="1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
                    <a:srcRect/>
                    <a:stretch>
                      <a:fillRect/>
                    </a:stretch>
                  </pic:blipFill>
                  <pic:spPr>
                    <a:xfrm>
                      <a:off x="0" y="0"/>
                      <a:ext cx="2388871" cy="2085342"/>
                    </a:xfrm>
                    <a:prstGeom prst="rect">
                      <a:avLst/>
                    </a:prstGeom>
                    <a:ln/>
                  </pic:spPr>
                </pic:pic>
              </a:graphicData>
            </a:graphic>
          </wp:inline>
        </w:drawing>
      </w:r>
    </w:p>
    <w:p w14:paraId="021894BC" w14:textId="77777777" w:rsidR="003B4C27" w:rsidRPr="00323DEB" w:rsidRDefault="003B4C27"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p>
    <w:p w14:paraId="72203D88" w14:textId="29933FDF"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b/>
          <w:color w:val="000000"/>
        </w:rPr>
        <w:t>7.2</w:t>
      </w:r>
      <w:r w:rsidRPr="00323DEB">
        <w:rPr>
          <w:rFonts w:ascii="Mina" w:eastAsia="Mina" w:hAnsi="Mina" w:cs="Mina"/>
          <w:b/>
          <w:color w:val="000000"/>
        </w:rPr>
        <w:tab/>
      </w:r>
      <w:r w:rsidRPr="00323DEB">
        <w:rPr>
          <w:rFonts w:ascii="Mina" w:eastAsia="Mina" w:hAnsi="Mina" w:cs="Mina"/>
          <w:b/>
          <w:color w:val="000000"/>
        </w:rPr>
        <w:tab/>
      </w:r>
      <w:r w:rsidRPr="00323DEB">
        <w:rPr>
          <w:rFonts w:ascii="Mina" w:eastAsia="Mina" w:hAnsi="Mina" w:cs="Mina"/>
          <w:color w:val="000000"/>
        </w:rPr>
        <w:t>Bramka może zostać zdobyta:</w:t>
      </w:r>
    </w:p>
    <w:p w14:paraId="59E57481" w14:textId="77777777" w:rsidR="00FE60B5" w:rsidRPr="00323DEB" w:rsidRDefault="00000000" w:rsidP="00E66A2D">
      <w:pPr>
        <w:widowControl w:val="0"/>
        <w:numPr>
          <w:ilvl w:val="0"/>
          <w:numId w:val="2"/>
        </w:numPr>
        <w:pBdr>
          <w:top w:val="nil"/>
          <w:left w:val="nil"/>
          <w:bottom w:val="nil"/>
          <w:right w:val="nil"/>
          <w:between w:val="nil"/>
        </w:pBdr>
        <w:spacing w:before="188" w:line="361" w:lineRule="auto"/>
        <w:ind w:left="567" w:right="499"/>
        <w:rPr>
          <w:rFonts w:ascii="Mina" w:eastAsia="Mina" w:hAnsi="Mina" w:cs="Mina"/>
        </w:rPr>
      </w:pPr>
      <w:r w:rsidRPr="00323DEB">
        <w:rPr>
          <w:rFonts w:ascii="Mina" w:eastAsia="Mina" w:hAnsi="Mina" w:cs="Mina"/>
          <w:color w:val="000000"/>
        </w:rPr>
        <w:t xml:space="preserve">na początku lub </w:t>
      </w:r>
      <w:r w:rsidRPr="00323DEB">
        <w:rPr>
          <w:rFonts w:ascii="Mina" w:eastAsia="Mina" w:hAnsi="Mina" w:cs="Mina"/>
        </w:rPr>
        <w:t>po</w:t>
      </w:r>
      <w:r w:rsidRPr="00323DEB">
        <w:rPr>
          <w:rFonts w:ascii="Mina" w:eastAsia="Mina" w:hAnsi="Mina" w:cs="Mina"/>
          <w:color w:val="000000"/>
        </w:rPr>
        <w:t xml:space="preserve"> każdym wznowieniu gry, po tym jak co najmniej dwóch zawodników (każdej drużyny, z wyłączeniem bramkarza broniącego) celowo zagra lub dotknie piłki;</w:t>
      </w:r>
    </w:p>
    <w:p w14:paraId="52B35A7E" w14:textId="77777777" w:rsidR="00FE60B5" w:rsidRPr="00323DEB" w:rsidRDefault="00000000" w:rsidP="00E66A2D">
      <w:pPr>
        <w:widowControl w:val="0"/>
        <w:numPr>
          <w:ilvl w:val="0"/>
          <w:numId w:val="2"/>
        </w:numPr>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color w:val="000000"/>
        </w:rPr>
        <w:t>z rzutu karnego;</w:t>
      </w:r>
    </w:p>
    <w:p w14:paraId="45A3879D" w14:textId="77777777" w:rsidR="00FE60B5" w:rsidRPr="00323DEB" w:rsidRDefault="00000000" w:rsidP="00E66A2D">
      <w:pPr>
        <w:widowControl w:val="0"/>
        <w:numPr>
          <w:ilvl w:val="0"/>
          <w:numId w:val="2"/>
        </w:numPr>
        <w:pBdr>
          <w:top w:val="nil"/>
          <w:left w:val="nil"/>
          <w:bottom w:val="nil"/>
          <w:right w:val="nil"/>
          <w:between w:val="nil"/>
        </w:pBdr>
        <w:spacing w:before="188" w:line="361" w:lineRule="auto"/>
        <w:ind w:left="567" w:right="499"/>
        <w:rPr>
          <w:rFonts w:ascii="Mina" w:eastAsia="Mina" w:hAnsi="Mina" w:cs="Mina"/>
          <w:color w:val="000000"/>
        </w:rPr>
      </w:pPr>
      <w:r w:rsidRPr="00323DEB">
        <w:rPr>
          <w:rFonts w:ascii="Mina" w:eastAsia="Mina" w:hAnsi="Mina" w:cs="Mina"/>
          <w:color w:val="000000"/>
        </w:rPr>
        <w:t>jeżeli zawodnik wrzuci piłkę z rzutu wolnego do własnej bramki;</w:t>
      </w:r>
    </w:p>
    <w:p w14:paraId="2D9664D5" w14:textId="77777777" w:rsidR="00FE60B5" w:rsidRPr="00323DEB" w:rsidRDefault="00000000" w:rsidP="00E66A2D">
      <w:pPr>
        <w:widowControl w:val="0"/>
        <w:numPr>
          <w:ilvl w:val="0"/>
          <w:numId w:val="2"/>
        </w:numPr>
        <w:pBdr>
          <w:top w:val="nil"/>
          <w:left w:val="nil"/>
          <w:bottom w:val="nil"/>
          <w:right w:val="nil"/>
          <w:between w:val="nil"/>
        </w:pBdr>
        <w:spacing w:before="188" w:line="361" w:lineRule="auto"/>
        <w:ind w:left="567" w:right="499"/>
        <w:rPr>
          <w:rFonts w:ascii="Mina" w:eastAsia="Mina" w:hAnsi="Mina" w:cs="Mina"/>
          <w:color w:val="000000"/>
        </w:rPr>
      </w:pPr>
      <w:r w:rsidRPr="00323DEB">
        <w:rPr>
          <w:rFonts w:ascii="Mina" w:eastAsia="Mina" w:hAnsi="Mina" w:cs="Mina"/>
          <w:color w:val="000000"/>
        </w:rPr>
        <w:t xml:space="preserve">z bezpośredniego strzału z rzutu od bramki, rzutu rożnego lub rzutu wolnego przyznanego </w:t>
      </w:r>
      <w:r w:rsidRPr="00323DEB">
        <w:rPr>
          <w:rFonts w:ascii="Mina" w:eastAsia="Mina" w:hAnsi="Mina" w:cs="Mina"/>
        </w:rPr>
        <w:t>poza linią</w:t>
      </w:r>
      <w:r w:rsidRPr="00323DEB">
        <w:rPr>
          <w:rFonts w:ascii="Mina" w:eastAsia="Mina" w:hAnsi="Mina" w:cs="Mina"/>
          <w:color w:val="000000"/>
        </w:rPr>
        <w:t xml:space="preserve"> 6 metrów;</w:t>
      </w:r>
    </w:p>
    <w:p w14:paraId="7DA70E33" w14:textId="77777777" w:rsidR="00FE60B5" w:rsidRPr="00323DEB" w:rsidRDefault="00000000" w:rsidP="00E66A2D">
      <w:pPr>
        <w:widowControl w:val="0"/>
        <w:pBdr>
          <w:top w:val="nil"/>
          <w:left w:val="nil"/>
          <w:bottom w:val="nil"/>
          <w:right w:val="nil"/>
          <w:between w:val="nil"/>
        </w:pBdr>
        <w:spacing w:before="188" w:line="361" w:lineRule="auto"/>
        <w:ind w:left="567" w:right="499" w:hanging="8"/>
        <w:rPr>
          <w:rFonts w:ascii="Mina" w:eastAsia="Mina" w:hAnsi="Mina" w:cs="Mina"/>
          <w:color w:val="000000"/>
        </w:rPr>
      </w:pPr>
      <w:r w:rsidRPr="00323DEB">
        <w:rPr>
          <w:rFonts w:ascii="Mina" w:eastAsia="Mina" w:hAnsi="Mina" w:cs="Mina"/>
        </w:rPr>
        <w:t xml:space="preserve">E) </w:t>
      </w:r>
      <w:r w:rsidRPr="00323DEB">
        <w:rPr>
          <w:rFonts w:ascii="Mina" w:eastAsia="Mina" w:hAnsi="Mina" w:cs="Mina"/>
          <w:color w:val="000000"/>
        </w:rPr>
        <w:t>przez zawodnika, który w widoczny sposób wprowadza piłkę do gry rozpoczynając lub wznawiając grę poza odległością 6 metrów:</w:t>
      </w:r>
    </w:p>
    <w:p w14:paraId="13D02C38" w14:textId="1F4895B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color w:val="000000"/>
        </w:rPr>
        <w:lastRenderedPageBreak/>
        <w:t xml:space="preserve">  </w:t>
      </w:r>
      <w:r w:rsidR="000C78CA">
        <w:rPr>
          <w:rFonts w:ascii="Mina" w:eastAsia="Mina" w:hAnsi="Mina" w:cs="Mina"/>
          <w:color w:val="000000"/>
        </w:rPr>
        <w:t xml:space="preserve">I. </w:t>
      </w:r>
      <w:r w:rsidR="000C78CA">
        <w:rPr>
          <w:rFonts w:ascii="Mina" w:eastAsia="Mina" w:hAnsi="Mina" w:cs="Mina"/>
          <w:color w:val="000000"/>
        </w:rPr>
        <w:tab/>
      </w:r>
      <w:r w:rsidRPr="00323DEB">
        <w:rPr>
          <w:rFonts w:ascii="Mina" w:eastAsia="Mina" w:hAnsi="Mina" w:cs="Mina"/>
          <w:color w:val="000000"/>
        </w:rPr>
        <w:t xml:space="preserve">po </w:t>
      </w:r>
      <w:r w:rsidRPr="00323DEB">
        <w:rPr>
          <w:rFonts w:ascii="Mina" w:eastAsia="Mina" w:hAnsi="Mina" w:cs="Mina"/>
        </w:rPr>
        <w:t>płynięciu</w:t>
      </w:r>
      <w:r w:rsidRPr="00323DEB">
        <w:rPr>
          <w:rFonts w:ascii="Mina" w:eastAsia="Mina" w:hAnsi="Mina" w:cs="Mina"/>
          <w:color w:val="000000"/>
        </w:rPr>
        <w:t xml:space="preserve"> lub rozpoczęciu </w:t>
      </w:r>
      <w:r w:rsidRPr="00323DEB">
        <w:rPr>
          <w:rFonts w:ascii="Mina" w:eastAsia="Mina" w:hAnsi="Mina" w:cs="Mina"/>
        </w:rPr>
        <w:t>kwarty</w:t>
      </w:r>
      <w:r w:rsidRPr="00323DEB">
        <w:rPr>
          <w:rFonts w:ascii="Mina" w:eastAsia="Mina" w:hAnsi="Mina" w:cs="Mina"/>
          <w:color w:val="000000"/>
        </w:rPr>
        <w:t>;</w:t>
      </w:r>
    </w:p>
    <w:p w14:paraId="343D128C"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color w:val="000000"/>
        </w:rPr>
        <w:t>II.</w:t>
      </w:r>
      <w:r w:rsidRPr="00323DEB">
        <w:rPr>
          <w:rFonts w:ascii="Mina" w:eastAsia="Mina" w:hAnsi="Mina" w:cs="Mina"/>
          <w:color w:val="000000"/>
        </w:rPr>
        <w:tab/>
        <w:t>po przerwie na żądanie lub zdobyciu gola;</w:t>
      </w:r>
    </w:p>
    <w:p w14:paraId="25FD5329"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color w:val="000000"/>
        </w:rPr>
        <w:t>iii.</w:t>
      </w:r>
      <w:r w:rsidRPr="00323DEB">
        <w:rPr>
          <w:rFonts w:ascii="Mina" w:eastAsia="Mina" w:hAnsi="Mina" w:cs="Mina"/>
          <w:color w:val="000000"/>
        </w:rPr>
        <w:tab/>
        <w:t>po kontuzji;</w:t>
      </w:r>
    </w:p>
    <w:p w14:paraId="026C1E9F"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color w:val="000000"/>
        </w:rPr>
        <w:t>IV.</w:t>
      </w:r>
      <w:r w:rsidRPr="00323DEB">
        <w:rPr>
          <w:rFonts w:ascii="Mina" w:eastAsia="Mina" w:hAnsi="Mina" w:cs="Mina"/>
          <w:color w:val="000000"/>
        </w:rPr>
        <w:tab/>
        <w:t xml:space="preserve">po wymianie </w:t>
      </w:r>
      <w:r w:rsidRPr="00323DEB">
        <w:rPr>
          <w:rFonts w:ascii="Mina" w:eastAsia="Mina" w:hAnsi="Mina" w:cs="Mina"/>
        </w:rPr>
        <w:t>czepka</w:t>
      </w:r>
      <w:r w:rsidRPr="00323DEB">
        <w:rPr>
          <w:rFonts w:ascii="Mina" w:eastAsia="Mina" w:hAnsi="Mina" w:cs="Mina"/>
          <w:color w:val="000000"/>
        </w:rPr>
        <w:t>;</w:t>
      </w:r>
    </w:p>
    <w:p w14:paraId="08DF5B42" w14:textId="77777777" w:rsidR="00FE60B5" w:rsidRPr="00323DEB" w:rsidRDefault="00000000" w:rsidP="00E66A2D">
      <w:pPr>
        <w:widowControl w:val="0"/>
        <w:pBdr>
          <w:top w:val="nil"/>
          <w:left w:val="nil"/>
          <w:bottom w:val="nil"/>
          <w:right w:val="nil"/>
          <w:between w:val="nil"/>
        </w:pBdr>
        <w:spacing w:before="188" w:line="361" w:lineRule="auto"/>
        <w:ind w:left="567" w:right="499"/>
        <w:rPr>
          <w:rFonts w:ascii="Mina" w:eastAsia="Mina" w:hAnsi="Mina" w:cs="Mina"/>
        </w:rPr>
      </w:pPr>
      <w:r w:rsidRPr="00323DEB">
        <w:rPr>
          <w:rFonts w:ascii="Mina" w:eastAsia="Mina" w:hAnsi="Mina" w:cs="Mina"/>
        </w:rPr>
        <w:t>V.</w:t>
      </w:r>
      <w:r w:rsidRPr="00323DEB">
        <w:rPr>
          <w:rFonts w:ascii="Mina" w:eastAsia="Mina" w:hAnsi="Mina" w:cs="Mina"/>
        </w:rPr>
        <w:tab/>
      </w:r>
      <w:r w:rsidRPr="00323DEB">
        <w:rPr>
          <w:rFonts w:ascii="Mina" w:eastAsia="Mina" w:hAnsi="Mina" w:cs="Mina"/>
          <w:color w:val="000000"/>
        </w:rPr>
        <w:t>po tym jak sędzia wezwie piłkę lub wezwie rzut neutralny;</w:t>
      </w:r>
    </w:p>
    <w:p w14:paraId="7BBCADDF" w14:textId="77777777" w:rsidR="00FE60B5" w:rsidRPr="00323DEB" w:rsidRDefault="00000000" w:rsidP="00E66A2D">
      <w:pPr>
        <w:widowControl w:val="0"/>
        <w:pBdr>
          <w:top w:val="nil"/>
          <w:left w:val="nil"/>
          <w:bottom w:val="nil"/>
          <w:right w:val="nil"/>
          <w:between w:val="nil"/>
        </w:pBdr>
        <w:spacing w:before="188" w:line="361" w:lineRule="auto"/>
        <w:ind w:left="567" w:right="499"/>
        <w:rPr>
          <w:rFonts w:ascii="Mina" w:eastAsia="Mina" w:hAnsi="Mina" w:cs="Mina"/>
          <w:color w:val="000000"/>
        </w:rPr>
      </w:pPr>
      <w:r w:rsidRPr="00323DEB">
        <w:rPr>
          <w:rFonts w:ascii="Mina" w:eastAsia="Mina" w:hAnsi="Mina" w:cs="Mina"/>
        </w:rPr>
        <w:t>VI</w:t>
      </w:r>
      <w:r w:rsidRPr="00323DEB">
        <w:rPr>
          <w:rFonts w:ascii="Mina" w:eastAsia="Mina" w:hAnsi="Mina" w:cs="Mina"/>
        </w:rPr>
        <w:tab/>
      </w:r>
      <w:r w:rsidRPr="00323DEB">
        <w:rPr>
          <w:rFonts w:ascii="Mina" w:eastAsia="Mina" w:hAnsi="Mina" w:cs="Mina"/>
          <w:color w:val="000000"/>
        </w:rPr>
        <w:t>gdy piłka opuści bok pola gry;</w:t>
      </w:r>
    </w:p>
    <w:p w14:paraId="10672C02"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color w:val="000000"/>
        </w:rPr>
        <w:t>VII.</w:t>
      </w:r>
      <w:r w:rsidRPr="00323DEB">
        <w:rPr>
          <w:rFonts w:ascii="Mina" w:eastAsia="Mina" w:hAnsi="Mina" w:cs="Mina"/>
          <w:color w:val="000000"/>
        </w:rPr>
        <w:tab/>
        <w:t>po wykonani</w:t>
      </w:r>
      <w:r w:rsidRPr="00323DEB">
        <w:rPr>
          <w:rFonts w:ascii="Mina" w:eastAsia="Mina" w:hAnsi="Mina" w:cs="Mina"/>
        </w:rPr>
        <w:t>u</w:t>
      </w:r>
      <w:r w:rsidRPr="00323DEB">
        <w:rPr>
          <w:rFonts w:ascii="Mina" w:eastAsia="Mina" w:hAnsi="Mina" w:cs="Mina"/>
          <w:color w:val="000000"/>
        </w:rPr>
        <w:t xml:space="preserve"> rzutu wolnego przyznanego </w:t>
      </w:r>
      <w:r w:rsidRPr="00323DEB">
        <w:rPr>
          <w:rFonts w:ascii="Mina" w:eastAsia="Mina" w:hAnsi="Mina" w:cs="Mina"/>
        </w:rPr>
        <w:t>za linią</w:t>
      </w:r>
      <w:r w:rsidRPr="00323DEB">
        <w:rPr>
          <w:rFonts w:ascii="Mina" w:eastAsia="Mina" w:hAnsi="Mina" w:cs="Mina"/>
          <w:color w:val="000000"/>
        </w:rPr>
        <w:t xml:space="preserve"> 6 metrów;</w:t>
      </w:r>
    </w:p>
    <w:p w14:paraId="610FF190"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color w:val="000000"/>
        </w:rPr>
        <w:t>VIII.</w:t>
      </w:r>
      <w:r w:rsidRPr="00323DEB">
        <w:rPr>
          <w:rFonts w:ascii="Mina" w:eastAsia="Mina" w:hAnsi="Mina" w:cs="Mina"/>
          <w:color w:val="000000"/>
        </w:rPr>
        <w:tab/>
        <w:t>po jakimkolwiek innym opóźnieniu.</w:t>
      </w:r>
    </w:p>
    <w:p w14:paraId="3BB2FAED" w14:textId="77777777" w:rsidR="00FE60B5" w:rsidRPr="00323DEB" w:rsidRDefault="00FE60B5" w:rsidP="00E66A2D">
      <w:pPr>
        <w:widowControl w:val="0"/>
        <w:pBdr>
          <w:top w:val="nil"/>
          <w:left w:val="nil"/>
          <w:bottom w:val="nil"/>
          <w:right w:val="nil"/>
          <w:between w:val="nil"/>
        </w:pBdr>
        <w:spacing w:before="188" w:line="240" w:lineRule="auto"/>
        <w:ind w:left="567" w:right="499"/>
        <w:rPr>
          <w:rFonts w:ascii="Mina" w:eastAsia="Mina" w:hAnsi="Mina" w:cs="Mina"/>
        </w:rPr>
      </w:pPr>
    </w:p>
    <w:p w14:paraId="5C51393A" w14:textId="77777777" w:rsidR="00FE60B5" w:rsidRPr="00323DEB" w:rsidRDefault="00FE60B5" w:rsidP="00E66A2D">
      <w:pPr>
        <w:widowControl w:val="0"/>
        <w:pBdr>
          <w:top w:val="nil"/>
          <w:left w:val="nil"/>
          <w:bottom w:val="nil"/>
          <w:right w:val="nil"/>
          <w:between w:val="nil"/>
        </w:pBdr>
        <w:spacing w:before="188" w:line="240" w:lineRule="auto"/>
        <w:ind w:left="567" w:right="499"/>
        <w:rPr>
          <w:rFonts w:ascii="Mina" w:eastAsia="Mina" w:hAnsi="Mina" w:cs="Mina"/>
        </w:rPr>
      </w:pPr>
    </w:p>
    <w:p w14:paraId="330D4BD3" w14:textId="77777777" w:rsidR="00FE60B5" w:rsidRDefault="00000000" w:rsidP="00E66A2D">
      <w:pPr>
        <w:widowControl w:val="0"/>
        <w:pBdr>
          <w:top w:val="nil"/>
          <w:left w:val="nil"/>
          <w:bottom w:val="nil"/>
          <w:right w:val="nil"/>
          <w:between w:val="nil"/>
        </w:pBdr>
        <w:spacing w:before="188" w:line="361" w:lineRule="auto"/>
        <w:ind w:left="567" w:right="499" w:hanging="852"/>
        <w:rPr>
          <w:rFonts w:ascii="Mina" w:eastAsia="Mina" w:hAnsi="Mina" w:cs="Mina"/>
          <w:color w:val="000000"/>
        </w:rPr>
      </w:pPr>
      <w:r w:rsidRPr="00323DEB">
        <w:rPr>
          <w:rFonts w:ascii="Mina" w:eastAsia="Mina" w:hAnsi="Mina" w:cs="Mina"/>
          <w:b/>
          <w:color w:val="000000"/>
        </w:rPr>
        <w:t>7.3</w:t>
      </w:r>
      <w:r w:rsidRPr="00323DEB">
        <w:rPr>
          <w:rFonts w:ascii="Mina" w:eastAsia="Mina" w:hAnsi="Mina" w:cs="Mina"/>
          <w:b/>
          <w:color w:val="000000"/>
        </w:rPr>
        <w:tab/>
      </w:r>
      <w:r w:rsidRPr="00323DEB">
        <w:rPr>
          <w:rFonts w:ascii="Mina" w:eastAsia="Mina" w:hAnsi="Mina" w:cs="Mina"/>
          <w:color w:val="000000"/>
        </w:rPr>
        <w:t>Bramka zostaje zdobyta, jeżeli po upływie 20 lub 30 sekund posiadania piłki lub po zakończeniu kwarty piłka jest w locie lub porusza się w kierunku bramki i wpada do bramki, także po odbiciu się od wody lub uderzeniu w słupek bramki , poprzeczki, bramkarza lub innego zawodnika, chyba że zostało to celowo zagrane lub dotknięte przez innego atakującego zawodnika.</w:t>
      </w:r>
    </w:p>
    <w:p w14:paraId="3EF241F4" w14:textId="77777777" w:rsidR="000C78CA" w:rsidRPr="00323DEB" w:rsidRDefault="000C78CA" w:rsidP="00E66A2D">
      <w:pPr>
        <w:widowControl w:val="0"/>
        <w:pBdr>
          <w:top w:val="nil"/>
          <w:left w:val="nil"/>
          <w:bottom w:val="nil"/>
          <w:right w:val="nil"/>
          <w:between w:val="nil"/>
        </w:pBdr>
        <w:spacing w:before="188" w:line="361" w:lineRule="auto"/>
        <w:ind w:left="567" w:right="499" w:hanging="852"/>
        <w:rPr>
          <w:rFonts w:ascii="Mina" w:eastAsia="Mina" w:hAnsi="Mina" w:cs="Mina"/>
          <w:color w:val="000000"/>
        </w:rPr>
      </w:pPr>
    </w:p>
    <w:p w14:paraId="2022AAC1"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8. ZWYKŁE FAULE</w:t>
      </w:r>
    </w:p>
    <w:p w14:paraId="6CFD846E" w14:textId="77777777" w:rsidR="00FE60B5" w:rsidRPr="00323DEB" w:rsidRDefault="00000000" w:rsidP="00E66A2D">
      <w:pPr>
        <w:widowControl w:val="0"/>
        <w:pBdr>
          <w:top w:val="nil"/>
          <w:left w:val="nil"/>
          <w:bottom w:val="nil"/>
          <w:right w:val="nil"/>
          <w:between w:val="nil"/>
        </w:pBdr>
        <w:spacing w:before="188" w:line="361" w:lineRule="auto"/>
        <w:ind w:left="567" w:right="499" w:hanging="847"/>
        <w:jc w:val="both"/>
        <w:rPr>
          <w:rFonts w:ascii="Mina" w:eastAsia="Mina" w:hAnsi="Mina" w:cs="Mina"/>
          <w:color w:val="000000"/>
        </w:rPr>
      </w:pPr>
      <w:r w:rsidRPr="00323DEB">
        <w:rPr>
          <w:rFonts w:ascii="Mina" w:eastAsia="Mina" w:hAnsi="Mina" w:cs="Mina"/>
          <w:b/>
          <w:color w:val="000000"/>
        </w:rPr>
        <w:t>8.1</w:t>
      </w:r>
      <w:r w:rsidRPr="00323DEB">
        <w:rPr>
          <w:rFonts w:ascii="Mina" w:eastAsia="Mina" w:hAnsi="Mina" w:cs="Mina"/>
          <w:b/>
          <w:color w:val="000000"/>
        </w:rPr>
        <w:tab/>
      </w:r>
      <w:r w:rsidRPr="00323DEB">
        <w:rPr>
          <w:rFonts w:ascii="Mina" w:eastAsia="Mina" w:hAnsi="Mina" w:cs="Mina"/>
          <w:color w:val="000000"/>
        </w:rPr>
        <w:t>Faulem zwy</w:t>
      </w:r>
      <w:r w:rsidRPr="00323DEB">
        <w:rPr>
          <w:rFonts w:ascii="Mina" w:eastAsia="Mina" w:hAnsi="Mina" w:cs="Mina"/>
        </w:rPr>
        <w:t>kłym</w:t>
      </w:r>
      <w:r w:rsidRPr="00323DEB">
        <w:rPr>
          <w:rFonts w:ascii="Mina" w:eastAsia="Mina" w:hAnsi="Mina" w:cs="Mina"/>
          <w:color w:val="000000"/>
        </w:rPr>
        <w:t xml:space="preserve"> będzie popełnienie któregokolwiek z poniższych przewinień (8.2 do 8.15), które będzie karane przyznaniem rzutu wolnego drużynie przeciwnej, chyba że Przepisy stanowią inaczej.</w:t>
      </w:r>
    </w:p>
    <w:p w14:paraId="54CE5364" w14:textId="77777777" w:rsidR="00FE60B5" w:rsidRPr="00323DEB" w:rsidRDefault="00000000" w:rsidP="00E66A2D">
      <w:pPr>
        <w:widowControl w:val="0"/>
        <w:pBdr>
          <w:top w:val="nil"/>
          <w:left w:val="nil"/>
          <w:bottom w:val="nil"/>
          <w:right w:val="nil"/>
          <w:between w:val="nil"/>
        </w:pBdr>
        <w:spacing w:before="188" w:line="361" w:lineRule="auto"/>
        <w:ind w:left="567" w:right="499" w:hanging="847"/>
        <w:jc w:val="both"/>
        <w:rPr>
          <w:rFonts w:ascii="Mina" w:eastAsia="Mina" w:hAnsi="Mina" w:cs="Mina"/>
          <w:color w:val="000000"/>
        </w:rPr>
      </w:pPr>
      <w:r w:rsidRPr="00323DEB">
        <w:rPr>
          <w:rFonts w:ascii="Mina" w:eastAsia="Mina" w:hAnsi="Mina" w:cs="Mina"/>
          <w:b/>
          <w:color w:val="000000"/>
        </w:rPr>
        <w:t>8.2</w:t>
      </w:r>
      <w:r w:rsidRPr="00323DEB">
        <w:rPr>
          <w:rFonts w:ascii="Mina" w:eastAsia="Mina" w:hAnsi="Mina" w:cs="Mina"/>
          <w:b/>
          <w:color w:val="000000"/>
        </w:rPr>
        <w:tab/>
      </w:r>
      <w:r w:rsidRPr="00323DEB">
        <w:rPr>
          <w:rFonts w:ascii="Mina" w:eastAsia="Mina" w:hAnsi="Mina" w:cs="Mina"/>
          <w:color w:val="000000"/>
        </w:rPr>
        <w:t xml:space="preserve">Wyjście poza linię bramkową na początku </w:t>
      </w:r>
      <w:r w:rsidRPr="00323DEB">
        <w:rPr>
          <w:rFonts w:ascii="Mina" w:eastAsia="Mina" w:hAnsi="Mina" w:cs="Mina"/>
        </w:rPr>
        <w:t>kwarty</w:t>
      </w:r>
      <w:r w:rsidRPr="00323DEB">
        <w:rPr>
          <w:rFonts w:ascii="Mina" w:eastAsia="Mina" w:hAnsi="Mina" w:cs="Mina"/>
          <w:color w:val="000000"/>
        </w:rPr>
        <w:t xml:space="preserve"> meczu, zanim sędzia dał sygnał do rozpoczęcia. Rzut wolny należy wykonać z miejsca położenia piłki lub, jeżeli piłka nie została wypuszczona na pole gry, z linii połowy </w:t>
      </w:r>
      <w:r w:rsidRPr="00323DEB">
        <w:rPr>
          <w:rFonts w:ascii="Mina" w:eastAsia="Mina" w:hAnsi="Mina" w:cs="Mina"/>
        </w:rPr>
        <w:t>boiska</w:t>
      </w:r>
      <w:r w:rsidRPr="00323DEB">
        <w:rPr>
          <w:rFonts w:ascii="Mina" w:eastAsia="Mina" w:hAnsi="Mina" w:cs="Mina"/>
          <w:color w:val="000000"/>
        </w:rPr>
        <w:t>.</w:t>
      </w:r>
    </w:p>
    <w:p w14:paraId="0A61FEAB" w14:textId="6ED8F08D" w:rsidR="00FE60B5" w:rsidRPr="00323DEB" w:rsidRDefault="00000000" w:rsidP="00E66A2D">
      <w:pPr>
        <w:widowControl w:val="0"/>
        <w:pBdr>
          <w:top w:val="nil"/>
          <w:left w:val="nil"/>
          <w:bottom w:val="nil"/>
          <w:right w:val="nil"/>
          <w:between w:val="nil"/>
        </w:pBdr>
        <w:spacing w:before="188" w:line="361" w:lineRule="auto"/>
        <w:ind w:left="567" w:right="499" w:hanging="847"/>
        <w:rPr>
          <w:rFonts w:ascii="Mina" w:eastAsia="Mina" w:hAnsi="Mina" w:cs="Mina"/>
          <w:color w:val="000000"/>
        </w:rPr>
      </w:pPr>
      <w:r w:rsidRPr="00323DEB">
        <w:rPr>
          <w:rFonts w:ascii="Mina" w:eastAsia="Mina" w:hAnsi="Mina" w:cs="Mina"/>
          <w:b/>
          <w:color w:val="000000"/>
        </w:rPr>
        <w:t>8.3</w:t>
      </w:r>
      <w:r w:rsidRPr="00323DEB">
        <w:rPr>
          <w:rFonts w:ascii="Mina" w:eastAsia="Mina" w:hAnsi="Mina" w:cs="Mina"/>
          <w:b/>
          <w:color w:val="000000"/>
        </w:rPr>
        <w:tab/>
      </w:r>
      <w:r w:rsidRPr="00323DEB">
        <w:rPr>
          <w:rFonts w:ascii="Mina" w:eastAsia="Mina" w:hAnsi="Mina" w:cs="Mina"/>
        </w:rPr>
        <w:t>Pomaganie</w:t>
      </w:r>
      <w:r w:rsidRPr="00323DEB">
        <w:rPr>
          <w:rFonts w:ascii="Mina" w:eastAsia="Mina" w:hAnsi="Mina" w:cs="Mina"/>
          <w:color w:val="000000"/>
        </w:rPr>
        <w:t xml:space="preserve"> zawodnikowi na początku </w:t>
      </w:r>
      <w:r w:rsidRPr="00323DEB">
        <w:rPr>
          <w:rFonts w:ascii="Mina" w:eastAsia="Mina" w:hAnsi="Mina" w:cs="Mina"/>
        </w:rPr>
        <w:t>kwarty</w:t>
      </w:r>
      <w:r w:rsidR="000C78CA">
        <w:rPr>
          <w:rFonts w:ascii="Mina" w:eastAsia="Mina" w:hAnsi="Mina" w:cs="Mina"/>
        </w:rPr>
        <w:t xml:space="preserve"> </w:t>
      </w:r>
      <w:r w:rsidRPr="00323DEB">
        <w:rPr>
          <w:rFonts w:ascii="Mina" w:eastAsia="Mina" w:hAnsi="Mina" w:cs="Mina"/>
          <w:color w:val="000000"/>
        </w:rPr>
        <w:t>i lub w jakimkolwiek innym momencie meczu.</w:t>
      </w:r>
    </w:p>
    <w:p w14:paraId="1F9F9DCF" w14:textId="77777777" w:rsidR="003B4C27" w:rsidRPr="00323DEB" w:rsidRDefault="00000000" w:rsidP="00E66A2D">
      <w:pPr>
        <w:widowControl w:val="0"/>
        <w:pBdr>
          <w:top w:val="nil"/>
          <w:left w:val="nil"/>
          <w:bottom w:val="nil"/>
          <w:right w:val="nil"/>
          <w:between w:val="nil"/>
        </w:pBdr>
        <w:spacing w:before="188" w:line="361" w:lineRule="auto"/>
        <w:ind w:left="567" w:right="499" w:hanging="847"/>
        <w:rPr>
          <w:rFonts w:ascii="Mina" w:eastAsia="Mina" w:hAnsi="Mina" w:cs="Mina"/>
          <w:color w:val="000000"/>
        </w:rPr>
      </w:pPr>
      <w:r w:rsidRPr="00323DEB">
        <w:rPr>
          <w:rFonts w:ascii="Mina" w:eastAsia="Mina" w:hAnsi="Mina" w:cs="Mina"/>
          <w:b/>
          <w:color w:val="000000"/>
        </w:rPr>
        <w:t>8.4</w:t>
      </w:r>
      <w:r w:rsidRPr="00323DEB">
        <w:rPr>
          <w:rFonts w:ascii="Mina" w:eastAsia="Mina" w:hAnsi="Mina" w:cs="Mina"/>
          <w:b/>
          <w:color w:val="000000"/>
        </w:rPr>
        <w:tab/>
      </w:r>
      <w:r w:rsidRPr="00323DEB">
        <w:rPr>
          <w:rFonts w:ascii="Mina" w:eastAsia="Mina" w:hAnsi="Mina" w:cs="Mina"/>
          <w:color w:val="000000"/>
        </w:rPr>
        <w:t>Trzymanie się lub odpychanie od słupków bramki lub ich elementów, przytrzymywanie lub odpychanie się od boków lub końców basenu podczas gry lub na początku kwarty.</w:t>
      </w:r>
    </w:p>
    <w:p w14:paraId="2C425873" w14:textId="139132EF" w:rsidR="00FE60B5" w:rsidRPr="00323DEB" w:rsidRDefault="00000000" w:rsidP="00E66A2D">
      <w:pPr>
        <w:widowControl w:val="0"/>
        <w:pBdr>
          <w:top w:val="nil"/>
          <w:left w:val="nil"/>
          <w:bottom w:val="nil"/>
          <w:right w:val="nil"/>
          <w:between w:val="nil"/>
        </w:pBdr>
        <w:spacing w:before="188" w:line="361" w:lineRule="auto"/>
        <w:ind w:left="567" w:right="499" w:hanging="847"/>
        <w:rPr>
          <w:rFonts w:ascii="Mina" w:eastAsia="Mina" w:hAnsi="Mina" w:cs="Mina"/>
          <w:color w:val="000000"/>
        </w:rPr>
      </w:pPr>
      <w:r w:rsidRPr="00323DEB">
        <w:rPr>
          <w:rFonts w:ascii="Mina" w:eastAsia="Mina" w:hAnsi="Mina" w:cs="Mina"/>
          <w:b/>
          <w:color w:val="000000"/>
        </w:rPr>
        <w:t>8,5</w:t>
      </w:r>
      <w:r w:rsidRPr="00323DEB">
        <w:rPr>
          <w:rFonts w:ascii="Mina" w:eastAsia="Mina" w:hAnsi="Mina" w:cs="Mina"/>
          <w:b/>
          <w:color w:val="000000"/>
        </w:rPr>
        <w:tab/>
      </w:r>
      <w:r w:rsidRPr="00323DEB">
        <w:rPr>
          <w:rFonts w:ascii="Mina" w:eastAsia="Mina" w:hAnsi="Mina" w:cs="Mina"/>
          <w:color w:val="000000"/>
        </w:rPr>
        <w:t>Bra</w:t>
      </w:r>
      <w:r w:rsidRPr="00323DEB">
        <w:rPr>
          <w:rFonts w:ascii="Mina" w:eastAsia="Mina" w:hAnsi="Mina" w:cs="Mina"/>
        </w:rPr>
        <w:t>nie</w:t>
      </w:r>
      <w:r w:rsidRPr="00323DEB">
        <w:rPr>
          <w:rFonts w:ascii="Mina" w:eastAsia="Mina" w:hAnsi="Mina" w:cs="Mina"/>
          <w:color w:val="000000"/>
        </w:rPr>
        <w:t xml:space="preserve"> czynn</w:t>
      </w:r>
      <w:r w:rsidRPr="00323DEB">
        <w:rPr>
          <w:rFonts w:ascii="Mina" w:eastAsia="Mina" w:hAnsi="Mina" w:cs="Mina"/>
        </w:rPr>
        <w:t>ego</w:t>
      </w:r>
      <w:r w:rsidRPr="00323DEB">
        <w:rPr>
          <w:rFonts w:ascii="Mina" w:eastAsia="Mina" w:hAnsi="Mina" w:cs="Mina"/>
          <w:color w:val="000000"/>
        </w:rPr>
        <w:t xml:space="preserve"> udział w grze, stojąc na dnie basenu, chodz</w:t>
      </w:r>
      <w:r w:rsidRPr="00323DEB">
        <w:rPr>
          <w:rFonts w:ascii="Mina" w:eastAsia="Mina" w:hAnsi="Mina" w:cs="Mina"/>
        </w:rPr>
        <w:t>enie</w:t>
      </w:r>
      <w:r w:rsidRPr="00323DEB">
        <w:rPr>
          <w:rFonts w:ascii="Mina" w:eastAsia="Mina" w:hAnsi="Mina" w:cs="Mina"/>
          <w:color w:val="000000"/>
        </w:rPr>
        <w:t xml:space="preserve"> podczas gry lub skaka</w:t>
      </w:r>
      <w:r w:rsidRPr="00323DEB">
        <w:rPr>
          <w:rFonts w:ascii="Mina" w:eastAsia="Mina" w:hAnsi="Mina" w:cs="Mina"/>
        </w:rPr>
        <w:t>nie</w:t>
      </w:r>
      <w:r w:rsidRPr="00323DEB">
        <w:rPr>
          <w:rFonts w:ascii="Mina" w:eastAsia="Mina" w:hAnsi="Mina" w:cs="Mina"/>
          <w:color w:val="000000"/>
        </w:rPr>
        <w:t xml:space="preserve"> z dna basenu, aby zagrać piłką lub rzucić się na przeciwnika. Zasada ta nie ma zastosowania do bramkarza znajdującego się </w:t>
      </w:r>
      <w:r w:rsidRPr="00323DEB">
        <w:rPr>
          <w:rFonts w:ascii="Mina" w:eastAsia="Mina" w:hAnsi="Mina" w:cs="Mina"/>
        </w:rPr>
        <w:t>wewnątrz strefy 6 metrów własnej połowy.</w:t>
      </w:r>
    </w:p>
    <w:p w14:paraId="7FB413AE" w14:textId="77777777" w:rsidR="003B4C27" w:rsidRPr="00323DEB" w:rsidRDefault="00000000" w:rsidP="00E66A2D">
      <w:pPr>
        <w:widowControl w:val="0"/>
        <w:pBdr>
          <w:top w:val="nil"/>
          <w:left w:val="nil"/>
          <w:bottom w:val="nil"/>
          <w:right w:val="nil"/>
          <w:between w:val="nil"/>
        </w:pBdr>
        <w:spacing w:before="188" w:line="361" w:lineRule="auto"/>
        <w:ind w:left="567" w:right="499" w:hanging="855"/>
        <w:rPr>
          <w:rFonts w:ascii="Mina" w:eastAsia="Mina" w:hAnsi="Mina" w:cs="Mina"/>
          <w:color w:val="000000"/>
        </w:rPr>
      </w:pPr>
      <w:r w:rsidRPr="00323DEB">
        <w:rPr>
          <w:rFonts w:ascii="Mina" w:eastAsia="Mina" w:hAnsi="Mina" w:cs="Mina"/>
          <w:b/>
          <w:color w:val="000000"/>
        </w:rPr>
        <w:lastRenderedPageBreak/>
        <w:t xml:space="preserve">8.6 </w:t>
      </w:r>
      <w:r w:rsidR="003B4C27" w:rsidRPr="00323DEB">
        <w:rPr>
          <w:rFonts w:ascii="Mina" w:eastAsia="Mina" w:hAnsi="Mina" w:cs="Mina"/>
          <w:b/>
          <w:color w:val="000000"/>
        </w:rPr>
        <w:tab/>
      </w:r>
      <w:r w:rsidRPr="00323DEB">
        <w:rPr>
          <w:rFonts w:ascii="Mina" w:eastAsia="Mina" w:hAnsi="Mina" w:cs="Mina"/>
        </w:rPr>
        <w:t>Zatapianie</w:t>
      </w:r>
      <w:r w:rsidRPr="00323DEB">
        <w:rPr>
          <w:rFonts w:ascii="Mina" w:eastAsia="Mina" w:hAnsi="Mina" w:cs="Mina"/>
          <w:color w:val="000000"/>
        </w:rPr>
        <w:t xml:space="preserve"> lub przytrzyma</w:t>
      </w:r>
      <w:r w:rsidRPr="00323DEB">
        <w:rPr>
          <w:rFonts w:ascii="Mina" w:eastAsia="Mina" w:hAnsi="Mina" w:cs="Mina"/>
        </w:rPr>
        <w:t>nie</w:t>
      </w:r>
      <w:r w:rsidRPr="00323DEB">
        <w:rPr>
          <w:rFonts w:ascii="Mina" w:eastAsia="Mina" w:hAnsi="Mina" w:cs="Mina"/>
          <w:color w:val="000000"/>
        </w:rPr>
        <w:t xml:space="preserve"> cał</w:t>
      </w:r>
      <w:r w:rsidRPr="00323DEB">
        <w:rPr>
          <w:rFonts w:ascii="Mina" w:eastAsia="Mina" w:hAnsi="Mina" w:cs="Mina"/>
        </w:rPr>
        <w:t>ej</w:t>
      </w:r>
      <w:r w:rsidRPr="00323DEB">
        <w:rPr>
          <w:rFonts w:ascii="Mina" w:eastAsia="Mina" w:hAnsi="Mina" w:cs="Mina"/>
          <w:color w:val="000000"/>
        </w:rPr>
        <w:t xml:space="preserve"> piłk</w:t>
      </w:r>
      <w:r w:rsidRPr="00323DEB">
        <w:rPr>
          <w:rFonts w:ascii="Mina" w:eastAsia="Mina" w:hAnsi="Mina" w:cs="Mina"/>
        </w:rPr>
        <w:t>i</w:t>
      </w:r>
      <w:r w:rsidRPr="00323DEB">
        <w:rPr>
          <w:rFonts w:ascii="Mina" w:eastAsia="Mina" w:hAnsi="Mina" w:cs="Mina"/>
          <w:color w:val="000000"/>
        </w:rPr>
        <w:t xml:space="preserve"> pod wodą lub celow</w:t>
      </w:r>
      <w:r w:rsidRPr="00323DEB">
        <w:rPr>
          <w:rFonts w:ascii="Mina" w:eastAsia="Mina" w:hAnsi="Mina" w:cs="Mina"/>
        </w:rPr>
        <w:t>e</w:t>
      </w:r>
      <w:r w:rsidRPr="00323DEB">
        <w:rPr>
          <w:rFonts w:ascii="Mina" w:eastAsia="Mina" w:hAnsi="Mina" w:cs="Mina"/>
          <w:color w:val="000000"/>
        </w:rPr>
        <w:t xml:space="preserve"> ukry</w:t>
      </w:r>
      <w:r w:rsidRPr="00323DEB">
        <w:rPr>
          <w:rFonts w:ascii="Mina" w:eastAsia="Mina" w:hAnsi="Mina" w:cs="Mina"/>
        </w:rPr>
        <w:t>wanie</w:t>
      </w:r>
      <w:r w:rsidRPr="00323DEB">
        <w:rPr>
          <w:rFonts w:ascii="Mina" w:eastAsia="Mina" w:hAnsi="Mina" w:cs="Mina"/>
          <w:color w:val="000000"/>
        </w:rPr>
        <w:t xml:space="preserve"> ją przed drużyną przeciwną.</w:t>
      </w:r>
    </w:p>
    <w:p w14:paraId="4EA3FF0E" w14:textId="32CD0E8D" w:rsidR="00FE60B5" w:rsidRPr="00323DEB" w:rsidRDefault="00000000" w:rsidP="00E66A2D">
      <w:pPr>
        <w:widowControl w:val="0"/>
        <w:pBdr>
          <w:top w:val="nil"/>
          <w:left w:val="nil"/>
          <w:bottom w:val="nil"/>
          <w:right w:val="nil"/>
          <w:between w:val="nil"/>
        </w:pBdr>
        <w:spacing w:before="188" w:line="361" w:lineRule="auto"/>
        <w:ind w:left="567" w:right="499" w:hanging="855"/>
        <w:rPr>
          <w:rFonts w:ascii="Mina" w:eastAsia="Mina" w:hAnsi="Mina" w:cs="Mina"/>
          <w:color w:val="000000"/>
        </w:rPr>
      </w:pPr>
      <w:r w:rsidRPr="00323DEB">
        <w:rPr>
          <w:rFonts w:ascii="Mina" w:eastAsia="Mina" w:hAnsi="Mina" w:cs="Mina"/>
          <w:b/>
          <w:color w:val="000000"/>
        </w:rPr>
        <w:t>8.7</w:t>
      </w:r>
      <w:r w:rsidRPr="00323DEB">
        <w:rPr>
          <w:rFonts w:ascii="Mina" w:eastAsia="Mina" w:hAnsi="Mina" w:cs="Mina"/>
          <w:b/>
          <w:color w:val="000000"/>
        </w:rPr>
        <w:tab/>
      </w:r>
      <w:r w:rsidRPr="00323DEB">
        <w:rPr>
          <w:rFonts w:ascii="Mina" w:eastAsia="Mina" w:hAnsi="Mina" w:cs="Mina"/>
          <w:color w:val="000000"/>
        </w:rPr>
        <w:t>Uderz</w:t>
      </w:r>
      <w:r w:rsidRPr="00323DEB">
        <w:rPr>
          <w:rFonts w:ascii="Mina" w:eastAsia="Mina" w:hAnsi="Mina" w:cs="Mina"/>
        </w:rPr>
        <w:t>anie</w:t>
      </w:r>
      <w:r w:rsidRPr="00323DEB">
        <w:rPr>
          <w:rFonts w:ascii="Mina" w:eastAsia="Mina" w:hAnsi="Mina" w:cs="Mina"/>
          <w:color w:val="000000"/>
        </w:rPr>
        <w:t xml:space="preserve"> piłk</w:t>
      </w:r>
      <w:r w:rsidRPr="00323DEB">
        <w:rPr>
          <w:rFonts w:ascii="Mina" w:eastAsia="Mina" w:hAnsi="Mina" w:cs="Mina"/>
        </w:rPr>
        <w:t>i</w:t>
      </w:r>
      <w:r w:rsidRPr="00323DEB">
        <w:rPr>
          <w:rFonts w:ascii="Mina" w:eastAsia="Mina" w:hAnsi="Mina" w:cs="Mina"/>
          <w:color w:val="000000"/>
        </w:rPr>
        <w:t xml:space="preserve"> zaciśniętą pięścią, chyba że przez bramkarza</w:t>
      </w:r>
      <w:r w:rsidRPr="00323DEB">
        <w:rPr>
          <w:rFonts w:ascii="Mina" w:eastAsia="Mina" w:hAnsi="Mina" w:cs="Mina"/>
        </w:rPr>
        <w:t xml:space="preserve"> </w:t>
      </w:r>
      <w:r w:rsidRPr="00323DEB">
        <w:rPr>
          <w:rFonts w:ascii="Mina" w:eastAsia="Mina" w:hAnsi="Mina" w:cs="Mina"/>
          <w:color w:val="000000"/>
        </w:rPr>
        <w:t xml:space="preserve">będącego w </w:t>
      </w:r>
      <w:r w:rsidRPr="00323DEB">
        <w:rPr>
          <w:rFonts w:ascii="Mina" w:eastAsia="Mina" w:hAnsi="Mina" w:cs="Mina"/>
        </w:rPr>
        <w:t>polu</w:t>
      </w:r>
      <w:r w:rsidRPr="00323DEB">
        <w:rPr>
          <w:rFonts w:ascii="Mina" w:eastAsia="Mina" w:hAnsi="Mina" w:cs="Mina"/>
          <w:color w:val="000000"/>
        </w:rPr>
        <w:t xml:space="preserve"> 6 metrów własnej połowy.</w:t>
      </w:r>
    </w:p>
    <w:p w14:paraId="55778891" w14:textId="77777777" w:rsidR="003B4C27" w:rsidRPr="00323DEB" w:rsidRDefault="00000000" w:rsidP="00E66A2D">
      <w:pPr>
        <w:widowControl w:val="0"/>
        <w:pBdr>
          <w:top w:val="nil"/>
          <w:left w:val="nil"/>
          <w:bottom w:val="nil"/>
          <w:right w:val="nil"/>
          <w:between w:val="nil"/>
        </w:pBdr>
        <w:spacing w:before="188" w:line="361" w:lineRule="auto"/>
        <w:ind w:left="567" w:right="499" w:hanging="847"/>
        <w:rPr>
          <w:rFonts w:ascii="Mina" w:eastAsia="Mina" w:hAnsi="Mina" w:cs="Mina"/>
        </w:rPr>
      </w:pPr>
      <w:r w:rsidRPr="00323DEB">
        <w:rPr>
          <w:rFonts w:ascii="Mina" w:eastAsia="Mina" w:hAnsi="Mina" w:cs="Mina"/>
          <w:b/>
          <w:color w:val="000000"/>
        </w:rPr>
        <w:t xml:space="preserve">8.8 </w:t>
      </w:r>
      <w:r w:rsidR="003B4C27" w:rsidRPr="00323DEB">
        <w:rPr>
          <w:rFonts w:ascii="Mina" w:eastAsia="Mina" w:hAnsi="Mina" w:cs="Mina"/>
          <w:b/>
          <w:color w:val="000000"/>
        </w:rPr>
        <w:tab/>
      </w:r>
      <w:r w:rsidRPr="00323DEB">
        <w:rPr>
          <w:rFonts w:ascii="Mina" w:eastAsia="Mina" w:hAnsi="Mina" w:cs="Mina"/>
          <w:color w:val="000000"/>
        </w:rPr>
        <w:t>Gra</w:t>
      </w:r>
      <w:r w:rsidRPr="00323DEB">
        <w:rPr>
          <w:rFonts w:ascii="Mina" w:eastAsia="Mina" w:hAnsi="Mina" w:cs="Mina"/>
        </w:rPr>
        <w:t>nie</w:t>
      </w:r>
      <w:r w:rsidRPr="00323DEB">
        <w:rPr>
          <w:rFonts w:ascii="Mina" w:eastAsia="Mina" w:hAnsi="Mina" w:cs="Mina"/>
          <w:color w:val="000000"/>
        </w:rPr>
        <w:t xml:space="preserve"> lub dotyka</w:t>
      </w:r>
      <w:r w:rsidRPr="00323DEB">
        <w:rPr>
          <w:rFonts w:ascii="Mina" w:eastAsia="Mina" w:hAnsi="Mina" w:cs="Mina"/>
        </w:rPr>
        <w:t>nie</w:t>
      </w:r>
      <w:r w:rsidRPr="00323DEB">
        <w:rPr>
          <w:rFonts w:ascii="Mina" w:eastAsia="Mina" w:hAnsi="Mina" w:cs="Mina"/>
          <w:color w:val="000000"/>
        </w:rPr>
        <w:t xml:space="preserve"> piłki obiema rękami jednocześnie, </w:t>
      </w:r>
      <w:r w:rsidRPr="00323DEB">
        <w:rPr>
          <w:rFonts w:ascii="Mina" w:eastAsia="Mina" w:hAnsi="Mina" w:cs="Mina"/>
        </w:rPr>
        <w:t>chyba że przez bramkarza będącego w polu 6 metrów własnej połowy.</w:t>
      </w:r>
    </w:p>
    <w:p w14:paraId="08846AF0" w14:textId="77777777" w:rsidR="003B4C27" w:rsidRPr="00323DEB" w:rsidRDefault="00000000" w:rsidP="00E66A2D">
      <w:pPr>
        <w:widowControl w:val="0"/>
        <w:pBdr>
          <w:top w:val="nil"/>
          <w:left w:val="nil"/>
          <w:bottom w:val="nil"/>
          <w:right w:val="nil"/>
          <w:between w:val="nil"/>
        </w:pBdr>
        <w:spacing w:before="188" w:line="361" w:lineRule="auto"/>
        <w:ind w:left="567" w:right="499" w:hanging="847"/>
        <w:rPr>
          <w:rFonts w:ascii="Mina" w:eastAsia="Mina" w:hAnsi="Mina" w:cs="Mina"/>
        </w:rPr>
      </w:pPr>
      <w:r w:rsidRPr="00323DEB">
        <w:rPr>
          <w:rFonts w:ascii="Mina" w:eastAsia="Mina" w:hAnsi="Mina" w:cs="Mina"/>
          <w:b/>
          <w:color w:val="000000"/>
        </w:rPr>
        <w:t>8.9</w:t>
      </w:r>
      <w:r w:rsidRPr="00323DEB">
        <w:rPr>
          <w:rFonts w:ascii="Mina" w:eastAsia="Mina" w:hAnsi="Mina" w:cs="Mina"/>
          <w:b/>
          <w:color w:val="000000"/>
        </w:rPr>
        <w:tab/>
      </w:r>
      <w:r w:rsidRPr="00323DEB">
        <w:rPr>
          <w:rFonts w:ascii="Mina" w:eastAsia="Mina" w:hAnsi="Mina" w:cs="Mina"/>
          <w:color w:val="000000"/>
        </w:rPr>
        <w:t xml:space="preserve">Odpychanie lub odpychanie </w:t>
      </w:r>
      <w:r w:rsidRPr="00323DEB">
        <w:rPr>
          <w:rFonts w:ascii="Mina" w:eastAsia="Mina" w:hAnsi="Mina" w:cs="Mina"/>
        </w:rPr>
        <w:t xml:space="preserve">się </w:t>
      </w:r>
      <w:r w:rsidRPr="00323DEB">
        <w:rPr>
          <w:rFonts w:ascii="Mina" w:eastAsia="Mina" w:hAnsi="Mina" w:cs="Mina"/>
          <w:color w:val="000000"/>
        </w:rPr>
        <w:t>od przeciwnika, który nie trzyma piłki.</w:t>
      </w:r>
    </w:p>
    <w:p w14:paraId="4D7490C4" w14:textId="5B072A90" w:rsidR="00FE60B5" w:rsidRPr="00323DEB" w:rsidRDefault="00000000" w:rsidP="00E66A2D">
      <w:pPr>
        <w:widowControl w:val="0"/>
        <w:pBdr>
          <w:top w:val="nil"/>
          <w:left w:val="nil"/>
          <w:bottom w:val="nil"/>
          <w:right w:val="nil"/>
          <w:between w:val="nil"/>
        </w:pBdr>
        <w:spacing w:before="188" w:line="361" w:lineRule="auto"/>
        <w:ind w:left="567" w:right="499" w:hanging="847"/>
        <w:rPr>
          <w:rFonts w:ascii="Mina" w:eastAsia="Mina" w:hAnsi="Mina" w:cs="Mina"/>
        </w:rPr>
      </w:pPr>
      <w:r w:rsidRPr="00323DEB">
        <w:rPr>
          <w:rFonts w:ascii="Mina" w:eastAsia="Mina" w:hAnsi="Mina" w:cs="Mina"/>
          <w:b/>
          <w:color w:val="000000"/>
        </w:rPr>
        <w:t xml:space="preserve">8.10 </w:t>
      </w:r>
      <w:r w:rsidR="003B4C27" w:rsidRPr="00323DEB">
        <w:rPr>
          <w:rFonts w:ascii="Mina" w:eastAsia="Mina" w:hAnsi="Mina" w:cs="Mina"/>
          <w:b/>
          <w:color w:val="000000"/>
        </w:rPr>
        <w:tab/>
      </w:r>
      <w:r w:rsidRPr="00323DEB">
        <w:rPr>
          <w:rFonts w:ascii="Mina" w:eastAsia="Mina" w:hAnsi="Mina" w:cs="Mina"/>
          <w:color w:val="000000"/>
        </w:rPr>
        <w:t>Przebywanie w polu bramkowym przeciwnika, z wyjątkiem sytuacji, gdy znajduje się za linią piłki. Jeżeli zawodnik znajduje się wewnątrz linii 2 metrów, ale poza polem bramkowym, nie jest to przewinienie. Każdy zawodnik znajdujący się za linią piłki może wejść do pola bramkowego i odebrać piłkę. Każdy zawodnik znajdujący się w polu bramkowym, który nie strzela, ale podaje piłkę do tyłu, musi natychmiast opuścić pole bramkowe, aby uniknąć sankcji wynikających z tego przepisu.</w:t>
      </w:r>
    </w:p>
    <w:p w14:paraId="74D09D27" w14:textId="77777777" w:rsidR="003B4C27" w:rsidRPr="00323DEB" w:rsidRDefault="00000000" w:rsidP="00E66A2D">
      <w:pPr>
        <w:widowControl w:val="0"/>
        <w:pBdr>
          <w:top w:val="nil"/>
          <w:left w:val="nil"/>
          <w:bottom w:val="nil"/>
          <w:right w:val="nil"/>
          <w:between w:val="nil"/>
        </w:pBdr>
        <w:spacing w:before="188" w:line="361" w:lineRule="auto"/>
        <w:ind w:left="567" w:right="499" w:hanging="854"/>
        <w:rPr>
          <w:rFonts w:ascii="Mina" w:eastAsia="Mina" w:hAnsi="Mina" w:cs="Mina"/>
          <w:color w:val="000000"/>
        </w:rPr>
      </w:pPr>
      <w:r w:rsidRPr="00323DEB">
        <w:rPr>
          <w:rFonts w:ascii="Mina" w:eastAsia="Mina" w:hAnsi="Mina" w:cs="Mina"/>
          <w:b/>
          <w:color w:val="000000"/>
        </w:rPr>
        <w:t xml:space="preserve">8.11 </w:t>
      </w:r>
      <w:r w:rsidR="003B4C27" w:rsidRPr="00323DEB">
        <w:rPr>
          <w:rFonts w:ascii="Mina" w:eastAsia="Mina" w:hAnsi="Mina" w:cs="Mina"/>
          <w:b/>
          <w:color w:val="000000"/>
        </w:rPr>
        <w:tab/>
      </w:r>
      <w:r w:rsidRPr="00323DEB">
        <w:rPr>
          <w:rFonts w:ascii="Mina" w:eastAsia="Mina" w:hAnsi="Mina" w:cs="Mina"/>
          <w:color w:val="000000"/>
        </w:rPr>
        <w:t>Wykon</w:t>
      </w:r>
      <w:r w:rsidRPr="00323DEB">
        <w:rPr>
          <w:rFonts w:ascii="Mina" w:eastAsia="Mina" w:hAnsi="Mina" w:cs="Mina"/>
        </w:rPr>
        <w:t>ywanie</w:t>
      </w:r>
      <w:r w:rsidRPr="00323DEB">
        <w:rPr>
          <w:rFonts w:ascii="Mina" w:eastAsia="Mina" w:hAnsi="Mina" w:cs="Mina"/>
          <w:color w:val="000000"/>
        </w:rPr>
        <w:t xml:space="preserve"> rzutu woln</w:t>
      </w:r>
      <w:r w:rsidRPr="00323DEB">
        <w:rPr>
          <w:rFonts w:ascii="Mina" w:eastAsia="Mina" w:hAnsi="Mina" w:cs="Mina"/>
        </w:rPr>
        <w:t>ego</w:t>
      </w:r>
      <w:r w:rsidRPr="00323DEB">
        <w:rPr>
          <w:rFonts w:ascii="Mina" w:eastAsia="Mina" w:hAnsi="Mina" w:cs="Mina"/>
          <w:color w:val="000000"/>
        </w:rPr>
        <w:t>, rzutu od bramki, rzutu rożn</w:t>
      </w:r>
      <w:r w:rsidRPr="00323DEB">
        <w:rPr>
          <w:rFonts w:ascii="Mina" w:eastAsia="Mina" w:hAnsi="Mina" w:cs="Mina"/>
        </w:rPr>
        <w:t>ego</w:t>
      </w:r>
      <w:r w:rsidRPr="00323DEB">
        <w:rPr>
          <w:rFonts w:ascii="Mina" w:eastAsia="Mina" w:hAnsi="Mina" w:cs="Mina"/>
          <w:color w:val="000000"/>
        </w:rPr>
        <w:t xml:space="preserve"> lub rzutu karn</w:t>
      </w:r>
      <w:r w:rsidRPr="00323DEB">
        <w:rPr>
          <w:rFonts w:ascii="Mina" w:eastAsia="Mina" w:hAnsi="Mina" w:cs="Mina"/>
        </w:rPr>
        <w:t>ego</w:t>
      </w:r>
      <w:r w:rsidRPr="00323DEB">
        <w:rPr>
          <w:rFonts w:ascii="Mina" w:eastAsia="Mina" w:hAnsi="Mina" w:cs="Mina"/>
          <w:color w:val="000000"/>
        </w:rPr>
        <w:t xml:space="preserve"> w inny sposób niż przewidziany, z wyjątkiem przypadków przewidzianych w 12.2 i </w:t>
      </w:r>
      <w:r w:rsidRPr="00323DEB">
        <w:rPr>
          <w:rFonts w:ascii="Mina" w:eastAsia="Mina" w:hAnsi="Mina" w:cs="Mina"/>
        </w:rPr>
        <w:t>1</w:t>
      </w:r>
      <w:r w:rsidRPr="00323DEB">
        <w:rPr>
          <w:rFonts w:ascii="Mina" w:eastAsia="Mina" w:hAnsi="Mina" w:cs="Mina"/>
          <w:color w:val="000000"/>
        </w:rPr>
        <w:t>3.4.</w:t>
      </w:r>
    </w:p>
    <w:p w14:paraId="0AA23457" w14:textId="0B6B9AF6" w:rsidR="00FE60B5" w:rsidRPr="00323DEB" w:rsidRDefault="00000000" w:rsidP="00E66A2D">
      <w:pPr>
        <w:widowControl w:val="0"/>
        <w:pBdr>
          <w:top w:val="nil"/>
          <w:left w:val="nil"/>
          <w:bottom w:val="nil"/>
          <w:right w:val="nil"/>
          <w:between w:val="nil"/>
        </w:pBdr>
        <w:spacing w:before="188" w:line="361" w:lineRule="auto"/>
        <w:ind w:left="567" w:right="499" w:hanging="854"/>
        <w:rPr>
          <w:rFonts w:ascii="Mina" w:eastAsia="Mina" w:hAnsi="Mina" w:cs="Mina"/>
          <w:color w:val="000000"/>
        </w:rPr>
      </w:pPr>
      <w:r w:rsidRPr="00323DEB">
        <w:rPr>
          <w:rFonts w:ascii="Mina" w:eastAsia="Mina" w:hAnsi="Mina" w:cs="Mina"/>
          <w:b/>
          <w:color w:val="000000"/>
        </w:rPr>
        <w:t xml:space="preserve">8.12 </w:t>
      </w:r>
      <w:r w:rsidR="003B4C27" w:rsidRPr="00323DEB">
        <w:rPr>
          <w:rFonts w:ascii="Mina" w:eastAsia="Mina" w:hAnsi="Mina" w:cs="Mina"/>
          <w:b/>
          <w:color w:val="000000"/>
        </w:rPr>
        <w:tab/>
      </w:r>
      <w:r w:rsidRPr="00323DEB">
        <w:rPr>
          <w:rFonts w:ascii="Mina" w:eastAsia="Mina" w:hAnsi="Mina" w:cs="Mina"/>
        </w:rPr>
        <w:t>P</w:t>
      </w:r>
      <w:r w:rsidRPr="00323DEB">
        <w:rPr>
          <w:rFonts w:ascii="Mina" w:eastAsia="Mina" w:hAnsi="Mina" w:cs="Mina"/>
          <w:color w:val="000000"/>
        </w:rPr>
        <w:t>osiadani</w:t>
      </w:r>
      <w:r w:rsidRPr="00323DEB">
        <w:rPr>
          <w:rFonts w:ascii="Mina" w:eastAsia="Mina" w:hAnsi="Mina" w:cs="Mina"/>
        </w:rPr>
        <w:t>e</w:t>
      </w:r>
      <w:r w:rsidRPr="00323DEB">
        <w:rPr>
          <w:rFonts w:ascii="Mina" w:eastAsia="Mina" w:hAnsi="Mina" w:cs="Mina"/>
          <w:color w:val="000000"/>
        </w:rPr>
        <w:t xml:space="preserve"> piłki bez oddania strzału na bramkę przeciwnika przez dłużej niż: (i) 30 sekund faktycznej gry lub (ii) 20 sekund w przypadku wykluczenia, rzutu rożnego lub odbicia do drużyny atakującej po strza</w:t>
      </w:r>
      <w:r w:rsidR="000C78CA">
        <w:rPr>
          <w:rFonts w:ascii="Mina" w:eastAsia="Mina" w:hAnsi="Mina" w:cs="Mina"/>
          <w:color w:val="000000"/>
        </w:rPr>
        <w:t>l</w:t>
      </w:r>
      <w:r w:rsidRPr="00323DEB">
        <w:rPr>
          <w:rFonts w:ascii="Mina" w:eastAsia="Mina" w:hAnsi="Mina" w:cs="Mina"/>
        </w:rPr>
        <w:t>e</w:t>
      </w:r>
      <w:r w:rsidRPr="00323DEB">
        <w:rPr>
          <w:rFonts w:ascii="Mina" w:eastAsia="Mina" w:hAnsi="Mina" w:cs="Mina"/>
          <w:color w:val="000000"/>
        </w:rPr>
        <w:t>, także po rzucie karnym.</w:t>
      </w:r>
    </w:p>
    <w:p w14:paraId="292E2BB6" w14:textId="77777777" w:rsidR="00FE60B5" w:rsidRPr="00323DEB" w:rsidRDefault="00000000" w:rsidP="00E66A2D">
      <w:pPr>
        <w:widowControl w:val="0"/>
        <w:pBdr>
          <w:top w:val="nil"/>
          <w:left w:val="nil"/>
          <w:bottom w:val="nil"/>
          <w:right w:val="nil"/>
          <w:between w:val="nil"/>
        </w:pBdr>
        <w:spacing w:before="188" w:line="240" w:lineRule="auto"/>
        <w:ind w:left="567" w:right="499" w:firstLine="289"/>
        <w:rPr>
          <w:rFonts w:ascii="Mina" w:eastAsia="Mina" w:hAnsi="Mina" w:cs="Mina"/>
          <w:color w:val="000000"/>
        </w:rPr>
      </w:pPr>
      <w:r w:rsidRPr="00323DEB">
        <w:rPr>
          <w:rFonts w:ascii="Mina" w:eastAsia="Mina" w:hAnsi="Mina" w:cs="Mina"/>
          <w:color w:val="000000"/>
        </w:rPr>
        <w:t>Sędzia mierzący czas powinien zresetować zegar:</w:t>
      </w:r>
    </w:p>
    <w:p w14:paraId="6B4FA926" w14:textId="22D00D07" w:rsidR="00FE60B5" w:rsidRPr="00323DEB" w:rsidRDefault="00000000" w:rsidP="00E66A2D">
      <w:pPr>
        <w:widowControl w:val="0"/>
        <w:pBdr>
          <w:top w:val="nil"/>
          <w:left w:val="nil"/>
          <w:bottom w:val="nil"/>
          <w:right w:val="nil"/>
          <w:between w:val="nil"/>
        </w:pBdr>
        <w:spacing w:before="188" w:line="361" w:lineRule="auto"/>
        <w:ind w:left="567" w:right="499" w:firstLine="8"/>
        <w:jc w:val="both"/>
        <w:rPr>
          <w:rFonts w:ascii="Mina" w:eastAsia="Mina" w:hAnsi="Mina" w:cs="Mina"/>
          <w:color w:val="000000"/>
        </w:rPr>
      </w:pPr>
      <w:r w:rsidRPr="00323DEB">
        <w:rPr>
          <w:rFonts w:ascii="Mina" w:eastAsia="Mina" w:hAnsi="Mina" w:cs="Mina"/>
          <w:color w:val="000000"/>
        </w:rPr>
        <w:t xml:space="preserve">(A)gdy piłka opuści rękę zawodnika strzelającego na bramkę. Jeżeli piłka odbije się </w:t>
      </w:r>
      <w:r w:rsidR="000C78CA">
        <w:rPr>
          <w:rFonts w:ascii="Mina" w:eastAsia="Mina" w:hAnsi="Mina" w:cs="Mina"/>
        </w:rPr>
        <w:t xml:space="preserve">z </w:t>
      </w:r>
      <w:r w:rsidRPr="00323DEB">
        <w:rPr>
          <w:rFonts w:ascii="Mina" w:eastAsia="Mina" w:hAnsi="Mina" w:cs="Mina"/>
        </w:rPr>
        <w:t xml:space="preserve">powrotem w boisko </w:t>
      </w:r>
      <w:r w:rsidRPr="00323DEB">
        <w:rPr>
          <w:rFonts w:ascii="Mina" w:eastAsia="Mina" w:hAnsi="Mina" w:cs="Mina"/>
          <w:color w:val="000000"/>
        </w:rPr>
        <w:t xml:space="preserve">od słupka bramki, poprzeczki, zawodnika lub bramkarza, czas posiadania piłki nie rozpoczyna się od nowa, dopóki piłka nie znajdzie się w posiadaniu jednej z drużyn. W przypadku gdy piłka </w:t>
      </w:r>
      <w:r w:rsidRPr="00323DEB">
        <w:rPr>
          <w:rFonts w:ascii="Mina" w:eastAsia="Mina" w:hAnsi="Mina" w:cs="Mina"/>
        </w:rPr>
        <w:t>wchodzi w posiadanie drużyny atakującej</w:t>
      </w:r>
      <w:r w:rsidR="000C78CA">
        <w:rPr>
          <w:rFonts w:ascii="Mina" w:eastAsia="Mina" w:hAnsi="Mina" w:cs="Mina"/>
        </w:rPr>
        <w:t xml:space="preserve"> </w:t>
      </w:r>
      <w:r w:rsidRPr="00323DEB">
        <w:rPr>
          <w:rFonts w:ascii="Mina" w:eastAsia="Mina" w:hAnsi="Mina" w:cs="Mina"/>
          <w:color w:val="000000"/>
        </w:rPr>
        <w:t>zegar zostanie zresetowany do 20 sekund.</w:t>
      </w:r>
      <w:r w:rsidRPr="00323DEB">
        <w:rPr>
          <w:rFonts w:ascii="Mina" w:eastAsia="Mina" w:hAnsi="Mina" w:cs="Mina"/>
        </w:rPr>
        <w:t xml:space="preserve"> </w:t>
      </w:r>
      <w:r w:rsidRPr="00323DEB">
        <w:rPr>
          <w:rFonts w:ascii="Mina" w:eastAsia="Mina" w:hAnsi="Mina" w:cs="Mina"/>
          <w:color w:val="000000"/>
        </w:rPr>
        <w:t xml:space="preserve">Jeżeli wejdzie w posiadanie drużyny broniącej, czas </w:t>
      </w:r>
      <w:r w:rsidRPr="00323DEB">
        <w:rPr>
          <w:rFonts w:ascii="Mina" w:eastAsia="Mina" w:hAnsi="Mina" w:cs="Mina"/>
        </w:rPr>
        <w:t>akcji</w:t>
      </w:r>
      <w:r w:rsidRPr="00323DEB">
        <w:rPr>
          <w:rFonts w:ascii="Mina" w:eastAsia="Mina" w:hAnsi="Mina" w:cs="Mina"/>
          <w:color w:val="000000"/>
        </w:rPr>
        <w:t xml:space="preserve"> zostanie zresetowany do 30 sekund;</w:t>
      </w:r>
    </w:p>
    <w:p w14:paraId="6A19144F" w14:textId="77777777" w:rsidR="00FE60B5" w:rsidRPr="00323DEB" w:rsidRDefault="00000000" w:rsidP="00E66A2D">
      <w:pPr>
        <w:widowControl w:val="0"/>
        <w:pBdr>
          <w:top w:val="nil"/>
          <w:left w:val="nil"/>
          <w:bottom w:val="nil"/>
          <w:right w:val="nil"/>
          <w:between w:val="nil"/>
        </w:pBdr>
        <w:spacing w:before="188" w:line="361" w:lineRule="auto"/>
        <w:ind w:left="567" w:right="499" w:firstLine="8"/>
        <w:rPr>
          <w:rFonts w:ascii="Mina" w:eastAsia="Mina" w:hAnsi="Mina" w:cs="Mina"/>
          <w:color w:val="000000"/>
        </w:rPr>
      </w:pPr>
      <w:r w:rsidRPr="00323DEB">
        <w:rPr>
          <w:rFonts w:ascii="Mina" w:eastAsia="Mina" w:hAnsi="Mina" w:cs="Mina"/>
          <w:color w:val="000000"/>
        </w:rPr>
        <w:t xml:space="preserve">(B)gdy piłka wejdzie w posiadanie drużyny broniącej, zegar zostanie </w:t>
      </w:r>
      <w:r w:rsidRPr="00323DEB">
        <w:rPr>
          <w:rFonts w:ascii="Mina" w:eastAsia="Mina" w:hAnsi="Mina" w:cs="Mina"/>
        </w:rPr>
        <w:t>zresetowany</w:t>
      </w:r>
      <w:r w:rsidRPr="00323DEB">
        <w:rPr>
          <w:rFonts w:ascii="Mina" w:eastAsia="Mina" w:hAnsi="Mina" w:cs="Mina"/>
          <w:color w:val="000000"/>
        </w:rPr>
        <w:t xml:space="preserve"> na 30 sekund.</w:t>
      </w:r>
    </w:p>
    <w:p w14:paraId="5F2CFE21" w14:textId="77777777" w:rsidR="00FE60B5" w:rsidRPr="00323DEB" w:rsidRDefault="00000000" w:rsidP="00E66A2D">
      <w:pPr>
        <w:widowControl w:val="0"/>
        <w:pBdr>
          <w:top w:val="nil"/>
          <w:left w:val="nil"/>
          <w:bottom w:val="nil"/>
          <w:right w:val="nil"/>
          <w:between w:val="nil"/>
        </w:pBdr>
        <w:spacing w:before="188" w:line="361" w:lineRule="auto"/>
        <w:ind w:left="567" w:right="499" w:firstLine="3"/>
        <w:rPr>
          <w:rFonts w:ascii="Mina" w:eastAsia="Mina" w:hAnsi="Mina" w:cs="Mina"/>
          <w:color w:val="000000"/>
        </w:rPr>
      </w:pPr>
      <w:r w:rsidRPr="00323DEB">
        <w:rPr>
          <w:rFonts w:ascii="Mina" w:eastAsia="Mina" w:hAnsi="Mina" w:cs="Mina"/>
          <w:color w:val="000000"/>
        </w:rPr>
        <w:t xml:space="preserve">(C)gdy piłka zostaje wprowadzona do gry po przyznaniu zawodnikowi broniącego się faulu wykluczającego, zegar zostaje przestawiony na 20 sekund, chyba że do końca posiadania piłki pozostało więcej niż 20 sekund; w takim przypadku odliczanie czasu </w:t>
      </w:r>
      <w:r w:rsidRPr="00323DEB">
        <w:rPr>
          <w:rFonts w:ascii="Mina" w:eastAsia="Mina" w:hAnsi="Mina" w:cs="Mina"/>
          <w:color w:val="000000"/>
        </w:rPr>
        <w:lastRenderedPageBreak/>
        <w:t>będzie kontynuowane i nie będzie resetowane ;</w:t>
      </w:r>
    </w:p>
    <w:p w14:paraId="5C1E1340" w14:textId="77777777" w:rsidR="00FE60B5" w:rsidRPr="00323DEB" w:rsidRDefault="00000000" w:rsidP="00E66A2D">
      <w:pPr>
        <w:widowControl w:val="0"/>
        <w:pBdr>
          <w:top w:val="nil"/>
          <w:left w:val="nil"/>
          <w:bottom w:val="nil"/>
          <w:right w:val="nil"/>
          <w:between w:val="nil"/>
        </w:pBdr>
        <w:spacing w:before="188" w:line="361" w:lineRule="auto"/>
        <w:ind w:left="567" w:right="499" w:hanging="7"/>
        <w:rPr>
          <w:rFonts w:ascii="Mina" w:eastAsia="Mina" w:hAnsi="Mina" w:cs="Mina"/>
          <w:color w:val="000000"/>
        </w:rPr>
      </w:pPr>
      <w:r w:rsidRPr="00323DEB">
        <w:rPr>
          <w:rFonts w:ascii="Mina" w:eastAsia="Mina" w:hAnsi="Mina" w:cs="Mina"/>
          <w:color w:val="000000"/>
        </w:rPr>
        <w:t>(D)gdy piłka zostaje wprowadzona do gry po rzucie karnym bez zmiany posiadania lub rzucie rożnym,</w:t>
      </w:r>
      <w:r w:rsidRPr="00323DEB">
        <w:rPr>
          <w:rFonts w:ascii="Mina" w:eastAsia="Mina" w:hAnsi="Mina" w:cs="Mina"/>
          <w:b/>
        </w:rPr>
        <w:t xml:space="preserve"> </w:t>
      </w:r>
      <w:r w:rsidRPr="00323DEB">
        <w:rPr>
          <w:rFonts w:ascii="Mina" w:eastAsia="Mina" w:hAnsi="Mina" w:cs="Mina"/>
          <w:color w:val="000000"/>
        </w:rPr>
        <w:t>zegar zostaje przestawiony na 20 sekund;</w:t>
      </w:r>
    </w:p>
    <w:p w14:paraId="0ABB13C9" w14:textId="5868B968" w:rsidR="003B4C27" w:rsidRPr="00323DEB" w:rsidRDefault="00000000" w:rsidP="00E66A2D">
      <w:pPr>
        <w:widowControl w:val="0"/>
        <w:pBdr>
          <w:top w:val="nil"/>
          <w:left w:val="nil"/>
          <w:bottom w:val="nil"/>
          <w:right w:val="nil"/>
          <w:between w:val="nil"/>
        </w:pBdr>
        <w:spacing w:before="188" w:line="361" w:lineRule="auto"/>
        <w:ind w:left="567" w:right="499" w:firstLine="3"/>
        <w:rPr>
          <w:rFonts w:ascii="Mina" w:eastAsia="Mina" w:hAnsi="Mina" w:cs="Mina"/>
          <w:color w:val="000000"/>
        </w:rPr>
      </w:pPr>
      <w:r w:rsidRPr="00323DEB">
        <w:rPr>
          <w:rFonts w:ascii="Mina" w:eastAsia="Mina" w:hAnsi="Mina" w:cs="Mina"/>
          <w:color w:val="000000"/>
        </w:rPr>
        <w:t>(</w:t>
      </w:r>
      <w:r w:rsidRPr="00323DEB">
        <w:rPr>
          <w:rFonts w:ascii="Mina" w:eastAsia="Mina" w:hAnsi="Mina" w:cs="Mina"/>
        </w:rPr>
        <w:t xml:space="preserve">E) </w:t>
      </w:r>
      <w:r w:rsidRPr="00323DEB">
        <w:rPr>
          <w:rFonts w:ascii="Mina" w:eastAsia="Mina" w:hAnsi="Mina" w:cs="Mina"/>
          <w:color w:val="000000"/>
        </w:rPr>
        <w:t xml:space="preserve">)jeżeli piłka zostanie wprowadzona do gry po przyznaniu rzutu karnego ze zmianą posiadania, rzucie od bramki lub rzucie neutralnym, zegar zostanie </w:t>
      </w:r>
      <w:r w:rsidR="000C78CA" w:rsidRPr="00323DEB">
        <w:rPr>
          <w:rFonts w:ascii="Mina" w:eastAsia="Mina" w:hAnsi="Mina" w:cs="Mina"/>
        </w:rPr>
        <w:t>zresetowani</w:t>
      </w:r>
      <w:r w:rsidR="000C78CA" w:rsidRPr="00323DEB">
        <w:rPr>
          <w:rFonts w:ascii="Mina" w:eastAsia="Mina" w:hAnsi="Mina" w:cs="Mina"/>
          <w:color w:val="000000"/>
        </w:rPr>
        <w:t>a</w:t>
      </w:r>
      <w:r w:rsidRPr="00323DEB">
        <w:rPr>
          <w:rFonts w:ascii="Mina" w:eastAsia="Mina" w:hAnsi="Mina" w:cs="Mina"/>
          <w:color w:val="000000"/>
        </w:rPr>
        <w:t xml:space="preserve"> 30 sekund. Widoczne zegary będą pokazywać czas w sposób malejący (to znaczy pozostały czas posiadania).</w:t>
      </w:r>
    </w:p>
    <w:p w14:paraId="7CFFEC3F" w14:textId="619E233F" w:rsidR="00FE60B5" w:rsidRPr="00323DEB" w:rsidRDefault="00000000" w:rsidP="00E66A2D">
      <w:pPr>
        <w:widowControl w:val="0"/>
        <w:pBdr>
          <w:top w:val="nil"/>
          <w:left w:val="nil"/>
          <w:bottom w:val="nil"/>
          <w:right w:val="nil"/>
          <w:between w:val="nil"/>
        </w:pBdr>
        <w:spacing w:before="188" w:line="361" w:lineRule="auto"/>
        <w:ind w:left="567" w:right="499" w:firstLine="3"/>
        <w:rPr>
          <w:rFonts w:ascii="Mina" w:eastAsia="Mina" w:hAnsi="Mina" w:cs="Mina"/>
          <w:color w:val="000000"/>
        </w:rPr>
      </w:pPr>
      <w:r w:rsidRPr="00323DEB">
        <w:rPr>
          <w:rFonts w:ascii="Mina" w:eastAsia="Mina" w:hAnsi="Mina" w:cs="Mina"/>
          <w:b/>
          <w:color w:val="000000"/>
        </w:rPr>
        <w:t xml:space="preserve">8.13 </w:t>
      </w:r>
      <w:r w:rsidRPr="00323DEB">
        <w:rPr>
          <w:rFonts w:ascii="Mina" w:eastAsia="Mina" w:hAnsi="Mina" w:cs="Mina"/>
        </w:rPr>
        <w:t>Gra na czas</w:t>
      </w:r>
      <w:r w:rsidRPr="00323DEB">
        <w:rPr>
          <w:rFonts w:ascii="Mina" w:eastAsia="Mina" w:hAnsi="Mina" w:cs="Mina"/>
          <w:color w:val="000000"/>
        </w:rPr>
        <w:t>.</w:t>
      </w:r>
    </w:p>
    <w:p w14:paraId="01172899"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b/>
          <w:color w:val="000000"/>
        </w:rPr>
        <w:t xml:space="preserve">8.14 </w:t>
      </w:r>
      <w:r w:rsidRPr="00323DEB">
        <w:rPr>
          <w:rFonts w:ascii="Mina" w:eastAsia="Mina" w:hAnsi="Mina" w:cs="Mina"/>
          <w:color w:val="000000"/>
        </w:rPr>
        <w:t>Symulowa</w:t>
      </w:r>
      <w:r w:rsidRPr="00323DEB">
        <w:rPr>
          <w:rFonts w:ascii="Mina" w:eastAsia="Mina" w:hAnsi="Mina" w:cs="Mina"/>
        </w:rPr>
        <w:t>nie</w:t>
      </w:r>
      <w:r w:rsidRPr="00323DEB">
        <w:rPr>
          <w:rFonts w:ascii="Mina" w:eastAsia="Mina" w:hAnsi="Mina" w:cs="Mina"/>
          <w:color w:val="000000"/>
        </w:rPr>
        <w:t xml:space="preserve"> bycie faulowanym.</w:t>
      </w:r>
    </w:p>
    <w:p w14:paraId="707D24DC" w14:textId="77777777" w:rsidR="00FE60B5" w:rsidRPr="00323DEB" w:rsidRDefault="00000000" w:rsidP="00E66A2D">
      <w:pPr>
        <w:widowControl w:val="0"/>
        <w:pBdr>
          <w:top w:val="nil"/>
          <w:left w:val="nil"/>
          <w:bottom w:val="nil"/>
          <w:right w:val="nil"/>
          <w:between w:val="nil"/>
        </w:pBdr>
        <w:spacing w:before="188" w:line="520" w:lineRule="auto"/>
        <w:ind w:left="567" w:right="499"/>
        <w:rPr>
          <w:rFonts w:ascii="Mina" w:eastAsia="Mina" w:hAnsi="Mina" w:cs="Mina"/>
          <w:color w:val="000000"/>
        </w:rPr>
      </w:pPr>
      <w:r w:rsidRPr="00323DEB">
        <w:rPr>
          <w:rFonts w:ascii="Mina" w:eastAsia="Mina" w:hAnsi="Mina" w:cs="Mina"/>
          <w:b/>
          <w:color w:val="000000"/>
        </w:rPr>
        <w:t>8.15</w:t>
      </w:r>
      <w:r w:rsidRPr="00323DEB">
        <w:rPr>
          <w:rFonts w:ascii="Mina" w:eastAsia="Mina" w:hAnsi="Mina" w:cs="Mina"/>
          <w:color w:val="000000"/>
        </w:rPr>
        <w:t xml:space="preserve">Z </w:t>
      </w:r>
      <w:r w:rsidRPr="00323DEB">
        <w:rPr>
          <w:rFonts w:ascii="Mina" w:eastAsia="Mina" w:hAnsi="Mina" w:cs="Mina"/>
        </w:rPr>
        <w:t>Nurkowanie</w:t>
      </w:r>
      <w:r w:rsidRPr="00323DEB">
        <w:rPr>
          <w:rFonts w:ascii="Mina" w:eastAsia="Mina" w:hAnsi="Mina" w:cs="Mina"/>
          <w:color w:val="000000"/>
        </w:rPr>
        <w:t>, aby zyskać przewagę pozycyjną.</w:t>
      </w:r>
    </w:p>
    <w:p w14:paraId="79710ED8" w14:textId="77777777" w:rsidR="003B4C27" w:rsidRPr="00323DEB" w:rsidRDefault="00000000" w:rsidP="00E66A2D">
      <w:pPr>
        <w:widowControl w:val="0"/>
        <w:pBdr>
          <w:top w:val="nil"/>
          <w:left w:val="nil"/>
          <w:bottom w:val="nil"/>
          <w:right w:val="nil"/>
          <w:between w:val="nil"/>
        </w:pBdr>
        <w:spacing w:before="188" w:line="520" w:lineRule="auto"/>
        <w:ind w:left="567" w:right="499"/>
        <w:rPr>
          <w:rFonts w:ascii="Mina" w:eastAsia="Mina" w:hAnsi="Mina" w:cs="Mina"/>
          <w:b/>
          <w:color w:val="000000"/>
        </w:rPr>
      </w:pPr>
      <w:r w:rsidRPr="00323DEB">
        <w:rPr>
          <w:rFonts w:ascii="Mina" w:eastAsia="Mina" w:hAnsi="Mina" w:cs="Mina"/>
          <w:b/>
          <w:color w:val="000000"/>
        </w:rPr>
        <w:t xml:space="preserve">9.FAULE </w:t>
      </w:r>
      <w:r w:rsidRPr="00323DEB">
        <w:rPr>
          <w:rFonts w:ascii="Mina" w:eastAsia="Mina" w:hAnsi="Mina" w:cs="Mina"/>
          <w:b/>
        </w:rPr>
        <w:t>POWODUJĄCE WYKLUCZENIE</w:t>
      </w:r>
    </w:p>
    <w:p w14:paraId="5D33BE50" w14:textId="29C1589C" w:rsidR="00FE60B5" w:rsidRPr="00323DEB" w:rsidRDefault="00000000" w:rsidP="00E66A2D">
      <w:pPr>
        <w:widowControl w:val="0"/>
        <w:pBdr>
          <w:top w:val="nil"/>
          <w:left w:val="nil"/>
          <w:bottom w:val="nil"/>
          <w:right w:val="nil"/>
          <w:between w:val="nil"/>
        </w:pBdr>
        <w:spacing w:before="188" w:line="520" w:lineRule="auto"/>
        <w:ind w:left="567" w:right="499"/>
        <w:jc w:val="both"/>
        <w:rPr>
          <w:rFonts w:ascii="Mina" w:eastAsia="Mina" w:hAnsi="Mina" w:cs="Mina"/>
          <w:b/>
          <w:color w:val="000000"/>
        </w:rPr>
      </w:pPr>
      <w:r w:rsidRPr="00323DEB">
        <w:rPr>
          <w:rFonts w:ascii="Mina" w:eastAsia="Mina" w:hAnsi="Mina" w:cs="Mina"/>
          <w:b/>
          <w:color w:val="000000"/>
        </w:rPr>
        <w:t xml:space="preserve">9.1 </w:t>
      </w:r>
      <w:r w:rsidRPr="00323DEB">
        <w:rPr>
          <w:rFonts w:ascii="Mina" w:eastAsia="Mina" w:hAnsi="Mina" w:cs="Mina"/>
          <w:color w:val="000000"/>
        </w:rPr>
        <w:t>Faulem wykluczającym będzie popełnienie któregokolwiek z poniższych przewinień (9.4 do 9.18), które będzie karane (o ile Przepisy nie stanowią inaczej) przyznaniem rzutu wolnego drużynie przeciwnej i wykluczeniem zawodnika, który popełnił faul.</w:t>
      </w:r>
    </w:p>
    <w:p w14:paraId="2518E1A0" w14:textId="41918222" w:rsidR="00FE60B5" w:rsidRPr="00323DEB" w:rsidRDefault="00000000" w:rsidP="00E66A2D">
      <w:pPr>
        <w:widowControl w:val="0"/>
        <w:pBdr>
          <w:top w:val="nil"/>
          <w:left w:val="nil"/>
          <w:bottom w:val="nil"/>
          <w:right w:val="nil"/>
          <w:between w:val="nil"/>
        </w:pBdr>
        <w:spacing w:before="188" w:line="361" w:lineRule="auto"/>
        <w:ind w:left="567" w:right="499" w:hanging="848"/>
        <w:jc w:val="both"/>
        <w:rPr>
          <w:rFonts w:ascii="Mina" w:eastAsia="Mina" w:hAnsi="Mina" w:cs="Mina"/>
          <w:color w:val="000000"/>
        </w:rPr>
      </w:pPr>
      <w:r w:rsidRPr="00323DEB">
        <w:rPr>
          <w:rFonts w:ascii="Mina" w:eastAsia="Mina" w:hAnsi="Mina" w:cs="Mina"/>
          <w:b/>
          <w:color w:val="000000"/>
        </w:rPr>
        <w:t xml:space="preserve">9.2 </w:t>
      </w:r>
      <w:r w:rsidR="003B4C27" w:rsidRPr="00323DEB">
        <w:rPr>
          <w:rFonts w:ascii="Mina" w:eastAsia="Mina" w:hAnsi="Mina" w:cs="Mina"/>
          <w:b/>
          <w:color w:val="000000"/>
        </w:rPr>
        <w:tab/>
      </w:r>
      <w:r w:rsidRPr="00323DEB">
        <w:rPr>
          <w:rFonts w:ascii="Mina" w:eastAsia="Mina" w:hAnsi="Mina" w:cs="Mina"/>
          <w:color w:val="000000"/>
        </w:rPr>
        <w:t xml:space="preserve">Wykluczony zawodnik, w tym także zawodnik wykluczony na pozostałą część meczu, musi natychmiast opuścić pole gry, nie opuszczając wody i udać się do </w:t>
      </w:r>
      <w:r w:rsidRPr="00323DEB">
        <w:rPr>
          <w:rFonts w:ascii="Mina" w:eastAsia="Mina" w:hAnsi="Mina" w:cs="Mina"/>
        </w:rPr>
        <w:t xml:space="preserve">strefy zmian </w:t>
      </w:r>
      <w:r w:rsidRPr="00323DEB">
        <w:rPr>
          <w:rFonts w:ascii="Mina" w:eastAsia="Mina" w:hAnsi="Mina" w:cs="Mina"/>
          <w:color w:val="000000"/>
        </w:rPr>
        <w:t>(</w:t>
      </w:r>
      <w:r w:rsidRPr="00323DEB">
        <w:rPr>
          <w:rFonts w:ascii="Mina" w:eastAsia="Mina" w:hAnsi="Mina" w:cs="Mina"/>
        </w:rPr>
        <w:t>w widoczny sposób wynurzając się nad</w:t>
      </w:r>
      <w:r w:rsidRPr="00323DEB">
        <w:rPr>
          <w:rFonts w:ascii="Mina" w:eastAsia="Mina" w:hAnsi="Mina" w:cs="Mina"/>
          <w:color w:val="000000"/>
        </w:rPr>
        <w:t xml:space="preserve"> powierzchnię wody i, jeśli ma to zastosowanie, dot</w:t>
      </w:r>
      <w:r w:rsidRPr="00323DEB">
        <w:rPr>
          <w:rFonts w:ascii="Mina" w:eastAsia="Mina" w:hAnsi="Mina" w:cs="Mina"/>
        </w:rPr>
        <w:t>ykając</w:t>
      </w:r>
      <w:r w:rsidRPr="00323DEB">
        <w:rPr>
          <w:rFonts w:ascii="Mina" w:eastAsia="Mina" w:hAnsi="Mina" w:cs="Mina"/>
          <w:color w:val="000000"/>
        </w:rPr>
        <w:t xml:space="preserve"> rąk nad wodą ze zmiennikiem) najbliżej własnej linii bramkowej, bez zakłócania gry.</w:t>
      </w:r>
    </w:p>
    <w:p w14:paraId="46947371" w14:textId="063A1FAE" w:rsidR="00FE60B5" w:rsidRPr="00323DEB" w:rsidRDefault="00000000" w:rsidP="00E66A2D">
      <w:pPr>
        <w:widowControl w:val="0"/>
        <w:pBdr>
          <w:top w:val="nil"/>
          <w:left w:val="nil"/>
          <w:bottom w:val="nil"/>
          <w:right w:val="nil"/>
          <w:between w:val="nil"/>
        </w:pBdr>
        <w:spacing w:before="188" w:line="361" w:lineRule="auto"/>
        <w:ind w:left="567" w:right="499" w:hanging="848"/>
        <w:jc w:val="both"/>
        <w:rPr>
          <w:rFonts w:ascii="Mina" w:eastAsia="Mina" w:hAnsi="Mina" w:cs="Mina"/>
          <w:color w:val="000000"/>
        </w:rPr>
      </w:pPr>
      <w:r w:rsidRPr="00323DEB">
        <w:rPr>
          <w:rFonts w:ascii="Mina" w:eastAsia="Mina" w:hAnsi="Mina" w:cs="Mina"/>
          <w:b/>
          <w:color w:val="000000"/>
        </w:rPr>
        <w:t xml:space="preserve">9.3 </w:t>
      </w:r>
      <w:r w:rsidR="003B4C27" w:rsidRPr="00323DEB">
        <w:rPr>
          <w:rFonts w:ascii="Mina" w:eastAsia="Mina" w:hAnsi="Mina" w:cs="Mina"/>
          <w:b/>
          <w:color w:val="000000"/>
        </w:rPr>
        <w:tab/>
      </w:r>
      <w:r w:rsidRPr="00323DEB">
        <w:rPr>
          <w:rFonts w:ascii="Mina" w:eastAsia="Mina" w:hAnsi="Mina" w:cs="Mina"/>
          <w:color w:val="000000"/>
        </w:rPr>
        <w:t xml:space="preserve">Wykluczony zawodnik lub zmiennik może powrócić na pole gry ze strefy </w:t>
      </w:r>
      <w:r w:rsidRPr="00323DEB">
        <w:rPr>
          <w:rFonts w:ascii="Mina" w:eastAsia="Mina" w:hAnsi="Mina" w:cs="Mina"/>
        </w:rPr>
        <w:t>zmian</w:t>
      </w:r>
      <w:r w:rsidRPr="00323DEB">
        <w:rPr>
          <w:rFonts w:ascii="Mina" w:eastAsia="Mina" w:hAnsi="Mina" w:cs="Mina"/>
          <w:color w:val="000000"/>
        </w:rPr>
        <w:t xml:space="preserve"> położonej najbliżej linii bramkowej zawodnika po najwcześniejszym zdarzeniu, gdy:</w:t>
      </w:r>
    </w:p>
    <w:p w14:paraId="481D985B" w14:textId="77777777" w:rsidR="00FE60B5" w:rsidRPr="00323DEB" w:rsidRDefault="00000000" w:rsidP="00E66A2D">
      <w:pPr>
        <w:widowControl w:val="0"/>
        <w:pBdr>
          <w:top w:val="nil"/>
          <w:left w:val="nil"/>
          <w:bottom w:val="nil"/>
          <w:right w:val="nil"/>
          <w:between w:val="nil"/>
        </w:pBdr>
        <w:spacing w:before="188" w:line="361" w:lineRule="auto"/>
        <w:ind w:left="567" w:right="499" w:firstLine="3"/>
        <w:rPr>
          <w:rFonts w:ascii="Mina" w:eastAsia="Mina" w:hAnsi="Mina" w:cs="Mina"/>
          <w:color w:val="000000"/>
        </w:rPr>
      </w:pPr>
      <w:r w:rsidRPr="00323DEB">
        <w:rPr>
          <w:rFonts w:ascii="Mina" w:eastAsia="Mina" w:hAnsi="Mina" w:cs="Mina"/>
          <w:color w:val="000000"/>
        </w:rPr>
        <w:t>(A)Upłynęło 20 sekund właściwej gry, po czym sekretarz podnosi odpowiednią flagę;</w:t>
      </w:r>
    </w:p>
    <w:p w14:paraId="326AC0E3" w14:textId="77777777" w:rsidR="00FE60B5" w:rsidRPr="00323DEB" w:rsidRDefault="00000000" w:rsidP="00E66A2D">
      <w:pPr>
        <w:widowControl w:val="0"/>
        <w:pBdr>
          <w:top w:val="nil"/>
          <w:left w:val="nil"/>
          <w:bottom w:val="nil"/>
          <w:right w:val="nil"/>
          <w:between w:val="nil"/>
        </w:pBdr>
        <w:spacing w:before="188" w:line="361" w:lineRule="auto"/>
        <w:ind w:left="567" w:right="499" w:firstLine="3"/>
        <w:rPr>
          <w:rFonts w:ascii="Mina" w:eastAsia="Mina" w:hAnsi="Mina" w:cs="Mina"/>
          <w:color w:val="000000"/>
        </w:rPr>
      </w:pPr>
      <w:r w:rsidRPr="00323DEB">
        <w:rPr>
          <w:rFonts w:ascii="Mina" w:eastAsia="Mina" w:hAnsi="Mina" w:cs="Mina"/>
          <w:color w:val="000000"/>
        </w:rPr>
        <w:t>(B)padł gol; wykluczony zawodnik lub zmiennik może powrócić na pole gry z dowolnego miejsca.</w:t>
      </w:r>
    </w:p>
    <w:p w14:paraId="44769889" w14:textId="77777777" w:rsidR="00FE60B5" w:rsidRPr="00323DEB" w:rsidRDefault="00000000" w:rsidP="00E66A2D">
      <w:pPr>
        <w:widowControl w:val="0"/>
        <w:pBdr>
          <w:top w:val="nil"/>
          <w:left w:val="nil"/>
          <w:bottom w:val="nil"/>
          <w:right w:val="nil"/>
          <w:between w:val="nil"/>
        </w:pBdr>
        <w:spacing w:before="188" w:line="361" w:lineRule="auto"/>
        <w:ind w:left="567" w:right="499" w:firstLine="4"/>
        <w:jc w:val="both"/>
        <w:rPr>
          <w:rFonts w:ascii="Mina" w:eastAsia="Mina" w:hAnsi="Mina" w:cs="Mina"/>
          <w:color w:val="000000"/>
        </w:rPr>
      </w:pPr>
      <w:r w:rsidRPr="00323DEB">
        <w:rPr>
          <w:rFonts w:ascii="Mina" w:eastAsia="Mina" w:hAnsi="Mina" w:cs="Mina"/>
          <w:color w:val="000000"/>
        </w:rPr>
        <w:t>(C)drużyna wykluczonego zawodnika ponownie weszła w posiadanie piłki w trakcie faktycznej gry, kiedy to sędzia obrony sygnalizuje zgodę na powrót do gry gestem rę</w:t>
      </w:r>
      <w:r w:rsidRPr="00323DEB">
        <w:rPr>
          <w:rFonts w:ascii="Mina" w:eastAsia="Mina" w:hAnsi="Mina" w:cs="Mina"/>
        </w:rPr>
        <w:t>ką</w:t>
      </w:r>
      <w:r w:rsidRPr="00323DEB">
        <w:rPr>
          <w:rFonts w:ascii="Mina" w:eastAsia="Mina" w:hAnsi="Mina" w:cs="Mina"/>
          <w:color w:val="000000"/>
        </w:rPr>
        <w:t>;</w:t>
      </w:r>
    </w:p>
    <w:p w14:paraId="14C691F8" w14:textId="77777777" w:rsidR="00FE60B5" w:rsidRPr="00323DEB" w:rsidRDefault="00000000" w:rsidP="00E66A2D">
      <w:pPr>
        <w:widowControl w:val="0"/>
        <w:pBdr>
          <w:top w:val="nil"/>
          <w:left w:val="nil"/>
          <w:bottom w:val="nil"/>
          <w:right w:val="nil"/>
          <w:between w:val="nil"/>
        </w:pBdr>
        <w:spacing w:before="188" w:line="361" w:lineRule="auto"/>
        <w:ind w:left="567" w:right="499" w:firstLine="8"/>
        <w:rPr>
          <w:rFonts w:ascii="Mina" w:eastAsia="Mina" w:hAnsi="Mina" w:cs="Mina"/>
          <w:color w:val="000000"/>
        </w:rPr>
      </w:pPr>
      <w:r w:rsidRPr="00323DEB">
        <w:rPr>
          <w:rFonts w:ascii="Mina" w:eastAsia="Mina" w:hAnsi="Mina" w:cs="Mina"/>
          <w:color w:val="000000"/>
        </w:rPr>
        <w:t>(D)drużynie wykluczonego zawodnika przyznaje się rzut wolny, rzut od bramki lub rzut karny.</w:t>
      </w:r>
    </w:p>
    <w:p w14:paraId="20DA948A" w14:textId="77777777" w:rsidR="00FE60B5" w:rsidRPr="00323DEB" w:rsidRDefault="00000000" w:rsidP="00E66A2D">
      <w:pPr>
        <w:widowControl w:val="0"/>
        <w:pBdr>
          <w:top w:val="nil"/>
          <w:left w:val="nil"/>
          <w:bottom w:val="nil"/>
          <w:right w:val="nil"/>
          <w:between w:val="nil"/>
        </w:pBdr>
        <w:spacing w:before="188" w:line="385" w:lineRule="auto"/>
        <w:ind w:left="567" w:right="499" w:firstLine="855"/>
        <w:rPr>
          <w:rFonts w:ascii="Mina" w:eastAsia="Mina" w:hAnsi="Mina" w:cs="Mina"/>
          <w:color w:val="000000"/>
        </w:rPr>
      </w:pPr>
      <w:r w:rsidRPr="00323DEB">
        <w:rPr>
          <w:rFonts w:ascii="Mina" w:eastAsia="Mina" w:hAnsi="Mina" w:cs="Mina"/>
          <w:color w:val="000000"/>
        </w:rPr>
        <w:lastRenderedPageBreak/>
        <w:t>Wykluczonemu zawodnikowi lub zmiennikowi nie wolno:</w:t>
      </w:r>
    </w:p>
    <w:p w14:paraId="7C812382" w14:textId="77777777" w:rsidR="00FE60B5" w:rsidRPr="00323DEB" w:rsidRDefault="00000000" w:rsidP="00E66A2D">
      <w:pPr>
        <w:widowControl w:val="0"/>
        <w:pBdr>
          <w:top w:val="nil"/>
          <w:left w:val="nil"/>
          <w:bottom w:val="nil"/>
          <w:right w:val="nil"/>
          <w:between w:val="nil"/>
        </w:pBdr>
        <w:spacing w:before="188" w:line="240" w:lineRule="auto"/>
        <w:ind w:left="567" w:right="499" w:firstLine="720"/>
        <w:rPr>
          <w:rFonts w:ascii="Mina" w:eastAsia="Mina" w:hAnsi="Mina" w:cs="Mina"/>
          <w:color w:val="000000"/>
        </w:rPr>
      </w:pPr>
      <w:r w:rsidRPr="00323DEB">
        <w:rPr>
          <w:rFonts w:ascii="Mina" w:eastAsia="Mina" w:hAnsi="Mina" w:cs="Mina"/>
          <w:color w:val="000000"/>
        </w:rPr>
        <w:t xml:space="preserve">(I)zeskoczyć lub odepchnąć się od boku </w:t>
      </w:r>
      <w:r w:rsidRPr="00323DEB">
        <w:rPr>
          <w:rFonts w:ascii="Mina" w:eastAsia="Mina" w:hAnsi="Mina" w:cs="Mina"/>
        </w:rPr>
        <w:t>l</w:t>
      </w:r>
      <w:r w:rsidRPr="00323DEB">
        <w:rPr>
          <w:rFonts w:ascii="Mina" w:eastAsia="Mina" w:hAnsi="Mina" w:cs="Mina"/>
          <w:color w:val="000000"/>
        </w:rPr>
        <w:t>ub ściany basenu lub pola gry;</w:t>
      </w:r>
    </w:p>
    <w:p w14:paraId="013C26F8"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color w:val="000000"/>
        </w:rPr>
        <w:t>(ii)</w:t>
      </w:r>
      <w:r w:rsidRPr="00323DEB">
        <w:rPr>
          <w:rFonts w:ascii="Mina" w:eastAsia="Mina" w:hAnsi="Mina" w:cs="Mina"/>
        </w:rPr>
        <w:t>naruszać mocowania bramki</w:t>
      </w:r>
      <w:r w:rsidRPr="00323DEB">
        <w:rPr>
          <w:rFonts w:ascii="Mina" w:eastAsia="Mina" w:hAnsi="Mina" w:cs="Mina"/>
          <w:color w:val="000000"/>
        </w:rPr>
        <w:t>;</w:t>
      </w:r>
    </w:p>
    <w:p w14:paraId="7BAFAB91" w14:textId="77777777" w:rsidR="00FE60B5" w:rsidRPr="00323DEB" w:rsidRDefault="00000000" w:rsidP="00E66A2D">
      <w:pPr>
        <w:widowControl w:val="0"/>
        <w:pBdr>
          <w:top w:val="nil"/>
          <w:left w:val="nil"/>
          <w:bottom w:val="nil"/>
          <w:right w:val="nil"/>
          <w:between w:val="nil"/>
        </w:pBdr>
        <w:spacing w:before="188" w:line="361" w:lineRule="auto"/>
        <w:ind w:left="567" w:right="499" w:firstLine="8"/>
        <w:jc w:val="both"/>
        <w:rPr>
          <w:rFonts w:ascii="Mina" w:eastAsia="Mina" w:hAnsi="Mina" w:cs="Mina"/>
          <w:color w:val="000000"/>
        </w:rPr>
      </w:pPr>
      <w:r w:rsidRPr="00323DEB">
        <w:rPr>
          <w:rFonts w:ascii="Mina" w:eastAsia="Mina" w:hAnsi="Mina" w:cs="Mina"/>
          <w:color w:val="000000"/>
        </w:rPr>
        <w:t xml:space="preserve">(iii)wchodzić za wykluczonego zawodnika, dopóki ten zawodnik nie dotrze do </w:t>
      </w:r>
      <w:r w:rsidRPr="00323DEB">
        <w:rPr>
          <w:rFonts w:ascii="Mina" w:eastAsia="Mina" w:hAnsi="Mina" w:cs="Mina"/>
        </w:rPr>
        <w:t>strefy zmian</w:t>
      </w:r>
      <w:r w:rsidRPr="00323DEB">
        <w:rPr>
          <w:rFonts w:ascii="Mina" w:eastAsia="Mina" w:hAnsi="Mina" w:cs="Mina"/>
          <w:color w:val="000000"/>
        </w:rPr>
        <w:t xml:space="preserve"> znajdującej się najbliżej jego własnej linii bramkowej, z wyjątkiem okresów między kwartami, po zdobyciu bramki lub podczas przerwy na żądanie. Postanowienia te stosuje się także do wejścia zmiennika, gdy wykluczony zawodnik został ukarany trzema faulami osobistymi lub został w inny sposób wykluczony z dalszej części meczu zgodnie z </w:t>
      </w:r>
      <w:r w:rsidRPr="00323DEB">
        <w:rPr>
          <w:rFonts w:ascii="Mina" w:eastAsia="Mina" w:hAnsi="Mina" w:cs="Mina"/>
        </w:rPr>
        <w:t>Przepisami</w:t>
      </w:r>
      <w:r w:rsidRPr="00323DEB">
        <w:rPr>
          <w:rFonts w:ascii="Mina" w:eastAsia="Mina" w:hAnsi="Mina" w:cs="Mina"/>
          <w:color w:val="000000"/>
        </w:rPr>
        <w:t>.</w:t>
      </w:r>
    </w:p>
    <w:p w14:paraId="1D55D1B7" w14:textId="2C027F6B" w:rsidR="00FE60B5" w:rsidRPr="00323DEB" w:rsidRDefault="00000000" w:rsidP="00E66A2D">
      <w:pPr>
        <w:widowControl w:val="0"/>
        <w:pBdr>
          <w:top w:val="nil"/>
          <w:left w:val="nil"/>
          <w:bottom w:val="nil"/>
          <w:right w:val="nil"/>
          <w:between w:val="nil"/>
        </w:pBdr>
        <w:spacing w:before="188" w:line="361" w:lineRule="auto"/>
        <w:ind w:left="567" w:right="499" w:hanging="848"/>
        <w:jc w:val="both"/>
        <w:rPr>
          <w:rFonts w:ascii="Mina" w:eastAsia="Mina" w:hAnsi="Mina" w:cs="Mina"/>
          <w:color w:val="000000"/>
        </w:rPr>
      </w:pPr>
      <w:r w:rsidRPr="00323DEB">
        <w:rPr>
          <w:rFonts w:ascii="Mina" w:eastAsia="Mina" w:hAnsi="Mina" w:cs="Mina"/>
          <w:b/>
          <w:color w:val="000000"/>
        </w:rPr>
        <w:t xml:space="preserve">9.4 </w:t>
      </w:r>
      <w:r w:rsidR="003B4C27" w:rsidRPr="00323DEB">
        <w:rPr>
          <w:rFonts w:ascii="Mina" w:eastAsia="Mina" w:hAnsi="Mina" w:cs="Mina"/>
          <w:b/>
          <w:color w:val="000000"/>
        </w:rPr>
        <w:tab/>
      </w:r>
      <w:r w:rsidRPr="00323DEB">
        <w:rPr>
          <w:rFonts w:ascii="Mina" w:eastAsia="Mina" w:hAnsi="Mina" w:cs="Mina"/>
          <w:color w:val="000000"/>
        </w:rPr>
        <w:t>Opuszczenie przez zawodnika wody, siedzenie lub stanie na stopniach lub boku basenu podczas gry, z wyjątkiem przypadku wypadku, kontuzji, choroby lub za zgodą sędziego. Wykluczony zawodnik, który opuści wodę (w inny sposób niż po wejściu zmiennika) zostanie uznany za winnego przewinienia zgodnie z 9.13 (Niewłaściwe zachowanie).</w:t>
      </w:r>
    </w:p>
    <w:p w14:paraId="005B180D" w14:textId="76DEFCDE" w:rsidR="00FE60B5" w:rsidRPr="00323DEB" w:rsidRDefault="00000000" w:rsidP="00E66A2D">
      <w:pPr>
        <w:widowControl w:val="0"/>
        <w:pBdr>
          <w:top w:val="nil"/>
          <w:left w:val="nil"/>
          <w:bottom w:val="nil"/>
          <w:right w:val="nil"/>
          <w:between w:val="nil"/>
        </w:pBdr>
        <w:spacing w:before="188" w:line="361" w:lineRule="auto"/>
        <w:ind w:left="567" w:right="499" w:hanging="848"/>
        <w:rPr>
          <w:rFonts w:ascii="Mina" w:eastAsia="Mina" w:hAnsi="Mina" w:cs="Mina"/>
          <w:color w:val="000000"/>
        </w:rPr>
      </w:pPr>
      <w:r w:rsidRPr="00323DEB">
        <w:rPr>
          <w:rFonts w:ascii="Mina" w:eastAsia="Mina" w:hAnsi="Mina" w:cs="Mina"/>
          <w:b/>
          <w:color w:val="000000"/>
        </w:rPr>
        <w:t xml:space="preserve">9,5 </w:t>
      </w:r>
      <w:r w:rsidR="003B4C27" w:rsidRPr="00323DEB">
        <w:rPr>
          <w:rFonts w:ascii="Mina" w:eastAsia="Mina" w:hAnsi="Mina" w:cs="Mina"/>
          <w:b/>
          <w:color w:val="000000"/>
        </w:rPr>
        <w:tab/>
      </w:r>
      <w:r w:rsidRPr="00323DEB">
        <w:rPr>
          <w:rFonts w:ascii="Mina" w:eastAsia="Mina" w:hAnsi="Mina" w:cs="Mina"/>
          <w:color w:val="000000"/>
        </w:rPr>
        <w:t>Przeszkadzanie w wykonaniu rzutu wolnego, rzutu od bramki lub rzutu rożnego, w tym: (a) umyślne wyrzucenie lub nie wypuszczenie piłki w celu uniemożliwienia normalnego przebiegu gry; (b) jakąkolwiek próbę zagrania piłki, zanim opuściła ona rękę rzucającego.</w:t>
      </w:r>
    </w:p>
    <w:p w14:paraId="7B50ECBD" w14:textId="77777777" w:rsidR="003B4C27" w:rsidRPr="00323DEB" w:rsidRDefault="00000000" w:rsidP="00E66A2D">
      <w:pPr>
        <w:widowControl w:val="0"/>
        <w:pBdr>
          <w:top w:val="nil"/>
          <w:left w:val="nil"/>
          <w:bottom w:val="nil"/>
          <w:right w:val="nil"/>
          <w:between w:val="nil"/>
        </w:pBdr>
        <w:spacing w:before="188" w:line="361" w:lineRule="auto"/>
        <w:ind w:left="567" w:right="499" w:hanging="853"/>
        <w:rPr>
          <w:rFonts w:ascii="Mina" w:eastAsia="Mina" w:hAnsi="Mina" w:cs="Mina"/>
          <w:color w:val="000000"/>
        </w:rPr>
      </w:pPr>
      <w:r w:rsidRPr="00323DEB">
        <w:rPr>
          <w:rFonts w:ascii="Mina" w:eastAsia="Mina" w:hAnsi="Mina" w:cs="Mina"/>
          <w:b/>
          <w:color w:val="000000"/>
        </w:rPr>
        <w:t>9.6</w:t>
      </w:r>
      <w:r w:rsidR="003B4C27" w:rsidRPr="00323DEB">
        <w:rPr>
          <w:rFonts w:ascii="Mina" w:eastAsia="Mina" w:hAnsi="Mina" w:cs="Mina"/>
          <w:b/>
          <w:color w:val="000000"/>
        </w:rPr>
        <w:tab/>
      </w:r>
      <w:r w:rsidRPr="00323DEB">
        <w:rPr>
          <w:rFonts w:ascii="Mina" w:eastAsia="Mina" w:hAnsi="Mina" w:cs="Mina"/>
          <w:color w:val="000000"/>
        </w:rPr>
        <w:t>Próba zablokowania podania lub strzału obiema rękami poza obszarem 6 metrów.</w:t>
      </w:r>
    </w:p>
    <w:p w14:paraId="0A62D20F" w14:textId="1500B56E" w:rsidR="00FE60B5" w:rsidRPr="00323DEB" w:rsidRDefault="00000000" w:rsidP="00E66A2D">
      <w:pPr>
        <w:widowControl w:val="0"/>
        <w:pBdr>
          <w:top w:val="nil"/>
          <w:left w:val="nil"/>
          <w:bottom w:val="nil"/>
          <w:right w:val="nil"/>
          <w:between w:val="nil"/>
        </w:pBdr>
        <w:spacing w:before="188" w:line="361" w:lineRule="auto"/>
        <w:ind w:left="567" w:right="499" w:hanging="853"/>
        <w:rPr>
          <w:rFonts w:ascii="Mina" w:eastAsia="Mina" w:hAnsi="Mina" w:cs="Mina"/>
          <w:color w:val="000000"/>
        </w:rPr>
      </w:pPr>
      <w:r w:rsidRPr="00323DEB">
        <w:rPr>
          <w:rFonts w:ascii="Mina" w:eastAsia="Mina" w:hAnsi="Mina" w:cs="Mina"/>
          <w:b/>
          <w:color w:val="000000"/>
        </w:rPr>
        <w:t>9.7</w:t>
      </w:r>
      <w:r w:rsidR="003B4C27" w:rsidRPr="00323DEB">
        <w:rPr>
          <w:rFonts w:ascii="Mina" w:eastAsia="Mina" w:hAnsi="Mina" w:cs="Mina"/>
          <w:b/>
          <w:color w:val="000000"/>
        </w:rPr>
        <w:tab/>
      </w:r>
      <w:r w:rsidRPr="00323DEB">
        <w:rPr>
          <w:rFonts w:ascii="Mina" w:eastAsia="Mina" w:hAnsi="Mina" w:cs="Mina"/>
          <w:color w:val="000000"/>
        </w:rPr>
        <w:t xml:space="preserve">Celowe </w:t>
      </w:r>
      <w:r w:rsidR="003B4C27" w:rsidRPr="00323DEB">
        <w:rPr>
          <w:rFonts w:ascii="Mina" w:eastAsia="Mina" w:hAnsi="Mina" w:cs="Mina"/>
          <w:color w:val="000000"/>
        </w:rPr>
        <w:t>chlapanie</w:t>
      </w:r>
      <w:r w:rsidRPr="00323DEB">
        <w:rPr>
          <w:rFonts w:ascii="Mina" w:eastAsia="Mina" w:hAnsi="Mina" w:cs="Mina"/>
          <w:color w:val="000000"/>
        </w:rPr>
        <w:t xml:space="preserve"> w twarz przeciwnika.</w:t>
      </w:r>
    </w:p>
    <w:p w14:paraId="16DEDD5F" w14:textId="34FF0CA3" w:rsidR="003B4C27" w:rsidRPr="00323DEB" w:rsidRDefault="00000000" w:rsidP="00E66A2D">
      <w:pPr>
        <w:widowControl w:val="0"/>
        <w:pBdr>
          <w:top w:val="nil"/>
          <w:left w:val="nil"/>
          <w:bottom w:val="nil"/>
          <w:right w:val="nil"/>
          <w:between w:val="nil"/>
        </w:pBdr>
        <w:spacing w:before="188" w:line="361" w:lineRule="auto"/>
        <w:ind w:left="567" w:right="499" w:hanging="851"/>
        <w:jc w:val="both"/>
        <w:rPr>
          <w:rFonts w:ascii="Mina" w:eastAsia="Mina" w:hAnsi="Mina" w:cs="Mina"/>
          <w:color w:val="000000"/>
        </w:rPr>
      </w:pPr>
      <w:r w:rsidRPr="00323DEB">
        <w:rPr>
          <w:rFonts w:ascii="Mina" w:eastAsia="Mina" w:hAnsi="Mina" w:cs="Mina"/>
          <w:b/>
          <w:color w:val="000000"/>
        </w:rPr>
        <w:t>9</w:t>
      </w:r>
      <w:r w:rsidR="003B4C27" w:rsidRPr="00323DEB">
        <w:rPr>
          <w:rFonts w:ascii="Mina" w:eastAsia="Mina" w:hAnsi="Mina" w:cs="Mina"/>
          <w:b/>
          <w:color w:val="000000"/>
        </w:rPr>
        <w:t>.</w:t>
      </w:r>
      <w:r w:rsidRPr="00323DEB">
        <w:rPr>
          <w:rFonts w:ascii="Mina" w:eastAsia="Mina" w:hAnsi="Mina" w:cs="Mina"/>
          <w:b/>
          <w:color w:val="000000"/>
        </w:rPr>
        <w:t>8</w:t>
      </w:r>
      <w:r w:rsidR="003B4C27" w:rsidRPr="00323DEB">
        <w:rPr>
          <w:rFonts w:ascii="Mina" w:eastAsia="Mina" w:hAnsi="Mina" w:cs="Mina"/>
          <w:b/>
          <w:color w:val="000000"/>
        </w:rPr>
        <w:tab/>
      </w:r>
      <w:r w:rsidRPr="00323DEB">
        <w:rPr>
          <w:rFonts w:ascii="Mina" w:eastAsia="Mina" w:hAnsi="Mina" w:cs="Mina"/>
          <w:color w:val="000000"/>
        </w:rPr>
        <w:t xml:space="preserve">Utrudnianie lub w inny sposób uniemożliwianie swobodnego poruszania się przeciwnika, który nie trzyma piłki, włączając pływanie na ramionach, plecach lub nogach przeciwnika. „Trzymanie” oznacza podnoszenie, noszenie lub dotykanie piłki, ale nie obejmuje </w:t>
      </w:r>
      <w:r w:rsidR="000C78CA" w:rsidRPr="00323DEB">
        <w:rPr>
          <w:rFonts w:ascii="Mina" w:eastAsia="Mina" w:hAnsi="Mina" w:cs="Mina"/>
        </w:rPr>
        <w:t>płynięcia</w:t>
      </w:r>
      <w:r w:rsidRPr="00323DEB">
        <w:rPr>
          <w:rFonts w:ascii="Mina" w:eastAsia="Mina" w:hAnsi="Mina" w:cs="Mina"/>
        </w:rPr>
        <w:t xml:space="preserve"> z</w:t>
      </w:r>
      <w:r w:rsidRPr="00323DEB">
        <w:rPr>
          <w:rFonts w:ascii="Mina" w:eastAsia="Mina" w:hAnsi="Mina" w:cs="Mina"/>
          <w:color w:val="000000"/>
        </w:rPr>
        <w:t xml:space="preserve"> piłk</w:t>
      </w:r>
      <w:r w:rsidRPr="00323DEB">
        <w:rPr>
          <w:rFonts w:ascii="Mina" w:eastAsia="Mina" w:hAnsi="Mina" w:cs="Mina"/>
        </w:rPr>
        <w:t>ą</w:t>
      </w:r>
      <w:r w:rsidRPr="00323DEB">
        <w:rPr>
          <w:rFonts w:ascii="Mina" w:eastAsia="Mina" w:hAnsi="Mina" w:cs="Mina"/>
          <w:color w:val="000000"/>
        </w:rPr>
        <w:t>.</w:t>
      </w:r>
    </w:p>
    <w:p w14:paraId="7524DF7F" w14:textId="7EDF34B7" w:rsidR="00FE60B5" w:rsidRPr="00323DEB" w:rsidRDefault="00000000" w:rsidP="00E66A2D">
      <w:pPr>
        <w:widowControl w:val="0"/>
        <w:pBdr>
          <w:top w:val="nil"/>
          <w:left w:val="nil"/>
          <w:bottom w:val="nil"/>
          <w:right w:val="nil"/>
          <w:between w:val="nil"/>
        </w:pBdr>
        <w:spacing w:before="188" w:line="361" w:lineRule="auto"/>
        <w:ind w:left="567" w:right="499" w:hanging="851"/>
        <w:jc w:val="both"/>
        <w:rPr>
          <w:rFonts w:ascii="Mina" w:eastAsia="Mina" w:hAnsi="Mina" w:cs="Mina"/>
          <w:color w:val="000000"/>
        </w:rPr>
      </w:pPr>
      <w:r w:rsidRPr="00323DEB">
        <w:rPr>
          <w:rFonts w:ascii="Mina" w:eastAsia="Mina" w:hAnsi="Mina" w:cs="Mina"/>
          <w:b/>
          <w:color w:val="000000"/>
        </w:rPr>
        <w:t>9</w:t>
      </w:r>
      <w:r w:rsidR="003B4C27" w:rsidRPr="00323DEB">
        <w:rPr>
          <w:rFonts w:ascii="Mina" w:eastAsia="Mina" w:hAnsi="Mina" w:cs="Mina"/>
          <w:b/>
          <w:color w:val="000000"/>
        </w:rPr>
        <w:t>.</w:t>
      </w:r>
      <w:r w:rsidRPr="00323DEB">
        <w:rPr>
          <w:rFonts w:ascii="Mina" w:eastAsia="Mina" w:hAnsi="Mina" w:cs="Mina"/>
          <w:b/>
          <w:color w:val="000000"/>
        </w:rPr>
        <w:t xml:space="preserve">9 </w:t>
      </w:r>
      <w:r w:rsidR="003B4C27" w:rsidRPr="00323DEB">
        <w:rPr>
          <w:rFonts w:ascii="Mina" w:eastAsia="Mina" w:hAnsi="Mina" w:cs="Mina"/>
          <w:b/>
          <w:color w:val="000000"/>
        </w:rPr>
        <w:tab/>
      </w:r>
      <w:r w:rsidRPr="00323DEB">
        <w:rPr>
          <w:rFonts w:ascii="Mina" w:eastAsia="Mina" w:hAnsi="Mina" w:cs="Mina"/>
          <w:color w:val="000000"/>
        </w:rPr>
        <w:t>Przytrzyma</w:t>
      </w:r>
      <w:r w:rsidRPr="00323DEB">
        <w:rPr>
          <w:rFonts w:ascii="Mina" w:eastAsia="Mina" w:hAnsi="Mina" w:cs="Mina"/>
        </w:rPr>
        <w:t>nie</w:t>
      </w:r>
      <w:r w:rsidRPr="00323DEB">
        <w:rPr>
          <w:rFonts w:ascii="Mina" w:eastAsia="Mina" w:hAnsi="Mina" w:cs="Mina"/>
          <w:color w:val="000000"/>
        </w:rPr>
        <w:t>, zat</w:t>
      </w:r>
      <w:r w:rsidRPr="00323DEB">
        <w:rPr>
          <w:rFonts w:ascii="Mina" w:eastAsia="Mina" w:hAnsi="Mina" w:cs="Mina"/>
        </w:rPr>
        <w:t>a</w:t>
      </w:r>
      <w:r w:rsidRPr="00323DEB">
        <w:rPr>
          <w:rFonts w:ascii="Mina" w:eastAsia="Mina" w:hAnsi="Mina" w:cs="Mina"/>
          <w:color w:val="000000"/>
        </w:rPr>
        <w:t>pi</w:t>
      </w:r>
      <w:r w:rsidRPr="00323DEB">
        <w:rPr>
          <w:rFonts w:ascii="Mina" w:eastAsia="Mina" w:hAnsi="Mina" w:cs="Mina"/>
        </w:rPr>
        <w:t>anie</w:t>
      </w:r>
      <w:r w:rsidRPr="00323DEB">
        <w:rPr>
          <w:rFonts w:ascii="Mina" w:eastAsia="Mina" w:hAnsi="Mina" w:cs="Mina"/>
          <w:color w:val="000000"/>
        </w:rPr>
        <w:t xml:space="preserve"> lub odci</w:t>
      </w:r>
      <w:r w:rsidRPr="00323DEB">
        <w:rPr>
          <w:rFonts w:ascii="Mina" w:eastAsia="Mina" w:hAnsi="Mina" w:cs="Mina"/>
        </w:rPr>
        <w:t>ąganie</w:t>
      </w:r>
      <w:r w:rsidRPr="00323DEB">
        <w:rPr>
          <w:rFonts w:ascii="Mina" w:eastAsia="Mina" w:hAnsi="Mina" w:cs="Mina"/>
          <w:color w:val="000000"/>
        </w:rPr>
        <w:t xml:space="preserve"> przeciwnika, który nie trzyma piłki.</w:t>
      </w:r>
    </w:p>
    <w:p w14:paraId="229EF8FC" w14:textId="53F63AF4" w:rsidR="00FE60B5" w:rsidRPr="00323DEB" w:rsidRDefault="00000000" w:rsidP="00E66A2D">
      <w:pPr>
        <w:widowControl w:val="0"/>
        <w:pBdr>
          <w:top w:val="nil"/>
          <w:left w:val="nil"/>
          <w:bottom w:val="nil"/>
          <w:right w:val="nil"/>
          <w:between w:val="nil"/>
        </w:pBdr>
        <w:spacing w:before="188" w:line="361" w:lineRule="auto"/>
        <w:ind w:left="567" w:right="499" w:hanging="864"/>
        <w:rPr>
          <w:rFonts w:ascii="Mina" w:eastAsia="Mina" w:hAnsi="Mina" w:cs="Mina"/>
          <w:color w:val="000000"/>
        </w:rPr>
      </w:pPr>
      <w:r w:rsidRPr="00323DEB">
        <w:rPr>
          <w:rFonts w:ascii="Mina" w:eastAsia="Mina" w:hAnsi="Mina" w:cs="Mina"/>
          <w:b/>
          <w:color w:val="000000"/>
        </w:rPr>
        <w:t>9.10</w:t>
      </w:r>
      <w:r w:rsidR="003B4C27" w:rsidRPr="00323DEB">
        <w:rPr>
          <w:rFonts w:ascii="Mina" w:eastAsia="Mina" w:hAnsi="Mina" w:cs="Mina"/>
          <w:b/>
          <w:color w:val="000000"/>
        </w:rPr>
        <w:tab/>
      </w:r>
      <w:r w:rsidRPr="00323DEB">
        <w:rPr>
          <w:rFonts w:ascii="Mina" w:eastAsia="Mina" w:hAnsi="Mina" w:cs="Mina"/>
          <w:color w:val="000000"/>
        </w:rPr>
        <w:t xml:space="preserve">W dowolnym miejscu pola gry, </w:t>
      </w:r>
      <w:r w:rsidRPr="00323DEB">
        <w:rPr>
          <w:rFonts w:ascii="Mina" w:eastAsia="Mina" w:hAnsi="Mina" w:cs="Mina"/>
        </w:rPr>
        <w:t>używanie</w:t>
      </w:r>
      <w:r w:rsidRPr="00323DEB">
        <w:rPr>
          <w:rFonts w:ascii="Mina" w:eastAsia="Mina" w:hAnsi="Mina" w:cs="Mina"/>
          <w:color w:val="000000"/>
        </w:rPr>
        <w:t xml:space="preserve"> dwóch rąk do trzymania przeciwnika, który nie trzyma piłki.</w:t>
      </w:r>
    </w:p>
    <w:p w14:paraId="1D5AEDC4" w14:textId="77777777" w:rsidR="003B4C27" w:rsidRPr="00323DEB" w:rsidRDefault="00000000" w:rsidP="00E66A2D">
      <w:pPr>
        <w:widowControl w:val="0"/>
        <w:pBdr>
          <w:top w:val="nil"/>
          <w:left w:val="nil"/>
          <w:bottom w:val="nil"/>
          <w:right w:val="nil"/>
          <w:between w:val="nil"/>
        </w:pBdr>
        <w:spacing w:before="188" w:line="361" w:lineRule="auto"/>
        <w:ind w:left="567" w:right="499" w:hanging="851"/>
        <w:rPr>
          <w:rFonts w:ascii="Mina" w:eastAsia="Mina" w:hAnsi="Mina" w:cs="Mina"/>
          <w:color w:val="000000"/>
        </w:rPr>
      </w:pPr>
      <w:r w:rsidRPr="00323DEB">
        <w:rPr>
          <w:rFonts w:ascii="Mina" w:eastAsia="Mina" w:hAnsi="Mina" w:cs="Mina"/>
          <w:b/>
          <w:color w:val="000000"/>
        </w:rPr>
        <w:t xml:space="preserve">9.11  </w:t>
      </w:r>
      <w:r w:rsidR="003B4C27" w:rsidRPr="00323DEB">
        <w:rPr>
          <w:rFonts w:ascii="Mina" w:eastAsia="Mina" w:hAnsi="Mina" w:cs="Mina"/>
          <w:b/>
          <w:color w:val="000000"/>
        </w:rPr>
        <w:tab/>
      </w:r>
      <w:r w:rsidRPr="00323DEB">
        <w:rPr>
          <w:rFonts w:ascii="Mina" w:eastAsia="Mina" w:hAnsi="Mina" w:cs="Mina"/>
          <w:color w:val="000000"/>
        </w:rPr>
        <w:t>Faul taktyczny. W dowolnym miejscu pola gry, zawodnik broniący popeł</w:t>
      </w:r>
      <w:r w:rsidRPr="00323DEB">
        <w:rPr>
          <w:rFonts w:ascii="Mina" w:eastAsia="Mina" w:hAnsi="Mina" w:cs="Mina"/>
        </w:rPr>
        <w:t>nia</w:t>
      </w:r>
      <w:r w:rsidRPr="00323DEB">
        <w:rPr>
          <w:rFonts w:ascii="Mina" w:eastAsia="Mina" w:hAnsi="Mina" w:cs="Mina"/>
          <w:color w:val="000000"/>
        </w:rPr>
        <w:t xml:space="preserve"> faul na dowolnym zawodniku drużyny posiadającej piłkę, z zamiarem przerwania przebiegu ataku. Ten rodzaj faulu nazywany jest faulem taktycznym.</w:t>
      </w:r>
    </w:p>
    <w:p w14:paraId="0F9F17B7" w14:textId="44603785" w:rsidR="00FE60B5" w:rsidRPr="00323DEB" w:rsidRDefault="00000000" w:rsidP="00E66A2D">
      <w:pPr>
        <w:widowControl w:val="0"/>
        <w:pBdr>
          <w:top w:val="nil"/>
          <w:left w:val="nil"/>
          <w:bottom w:val="nil"/>
          <w:right w:val="nil"/>
          <w:between w:val="nil"/>
        </w:pBdr>
        <w:spacing w:before="188" w:line="361" w:lineRule="auto"/>
        <w:ind w:left="567" w:right="499" w:hanging="851"/>
        <w:rPr>
          <w:rFonts w:ascii="Mina" w:eastAsia="Mina" w:hAnsi="Mina" w:cs="Mina"/>
          <w:color w:val="000000"/>
        </w:rPr>
      </w:pPr>
      <w:r w:rsidRPr="00323DEB">
        <w:rPr>
          <w:rFonts w:ascii="Mina" w:eastAsia="Mina" w:hAnsi="Mina" w:cs="Mina"/>
          <w:b/>
          <w:color w:val="000000"/>
        </w:rPr>
        <w:t xml:space="preserve">9.12 </w:t>
      </w:r>
      <w:r w:rsidR="003B4C27" w:rsidRPr="00323DEB">
        <w:rPr>
          <w:rFonts w:ascii="Mina" w:eastAsia="Mina" w:hAnsi="Mina" w:cs="Mina"/>
          <w:b/>
          <w:color w:val="000000"/>
        </w:rPr>
        <w:tab/>
      </w:r>
      <w:r w:rsidRPr="00323DEB">
        <w:rPr>
          <w:rFonts w:ascii="Mina" w:eastAsia="Mina" w:hAnsi="Mina" w:cs="Mina"/>
          <w:color w:val="000000"/>
        </w:rPr>
        <w:t>Wykonywanie nieproporcjonalnych ruchów, w tym kopnięć i uderzeń.</w:t>
      </w:r>
    </w:p>
    <w:p w14:paraId="3446031F" w14:textId="77777777" w:rsidR="003B4C27" w:rsidRPr="00323DEB" w:rsidRDefault="00000000" w:rsidP="00E66A2D">
      <w:pPr>
        <w:widowControl w:val="0"/>
        <w:pBdr>
          <w:top w:val="nil"/>
          <w:left w:val="nil"/>
          <w:bottom w:val="nil"/>
          <w:right w:val="nil"/>
          <w:between w:val="nil"/>
        </w:pBdr>
        <w:spacing w:before="188" w:line="361" w:lineRule="auto"/>
        <w:ind w:left="567" w:right="499" w:hanging="848"/>
        <w:rPr>
          <w:rFonts w:ascii="Mina" w:eastAsia="Mina" w:hAnsi="Mina" w:cs="Mina"/>
          <w:color w:val="000000"/>
        </w:rPr>
      </w:pPr>
      <w:r w:rsidRPr="00323DEB">
        <w:rPr>
          <w:rFonts w:ascii="Mina" w:eastAsia="Mina" w:hAnsi="Mina" w:cs="Mina"/>
          <w:b/>
          <w:color w:val="000000"/>
        </w:rPr>
        <w:lastRenderedPageBreak/>
        <w:t>9.13</w:t>
      </w:r>
      <w:r w:rsidR="003B4C27" w:rsidRPr="00323DEB">
        <w:rPr>
          <w:rFonts w:ascii="Mina" w:eastAsia="Mina" w:hAnsi="Mina" w:cs="Mina"/>
          <w:b/>
          <w:color w:val="000000"/>
        </w:rPr>
        <w:tab/>
      </w:r>
      <w:r w:rsidRPr="00323DEB">
        <w:rPr>
          <w:rFonts w:ascii="Mina" w:eastAsia="Mina" w:hAnsi="Mina" w:cs="Mina"/>
          <w:color w:val="000000"/>
        </w:rPr>
        <w:t xml:space="preserve">Być winnym niewłaściwego </w:t>
      </w:r>
      <w:r w:rsidRPr="00323DEB">
        <w:rPr>
          <w:rFonts w:ascii="Mina" w:eastAsia="Mina" w:hAnsi="Mina" w:cs="Mina"/>
        </w:rPr>
        <w:t>zachowania</w:t>
      </w:r>
      <w:r w:rsidRPr="00323DEB">
        <w:rPr>
          <w:rFonts w:ascii="Mina" w:eastAsia="Mina" w:hAnsi="Mina" w:cs="Mina"/>
          <w:color w:val="000000"/>
        </w:rPr>
        <w:t xml:space="preserve">, w tym używania niedopuszczalnego języka, agresywnej gry, odmowy posłuszeństwa lub okazania braku szacunku sędziemu lub </w:t>
      </w:r>
      <w:proofErr w:type="spellStart"/>
      <w:r w:rsidRPr="00323DEB">
        <w:rPr>
          <w:rFonts w:ascii="Mina" w:eastAsia="Mina" w:hAnsi="Mina" w:cs="Mina"/>
        </w:rPr>
        <w:t>oficjeliowi</w:t>
      </w:r>
      <w:proofErr w:type="spellEnd"/>
      <w:r w:rsidRPr="00323DEB">
        <w:rPr>
          <w:rFonts w:ascii="Mina" w:eastAsia="Mina" w:hAnsi="Mina" w:cs="Mina"/>
        </w:rPr>
        <w:t>,</w:t>
      </w:r>
      <w:r w:rsidRPr="00323DEB">
        <w:rPr>
          <w:rFonts w:ascii="Mina" w:eastAsia="Mina" w:hAnsi="Mina" w:cs="Mina"/>
          <w:color w:val="000000"/>
        </w:rPr>
        <w:t xml:space="preserve"> lub zachowania sprzecznego z duchem </w:t>
      </w:r>
      <w:r w:rsidRPr="00323DEB">
        <w:rPr>
          <w:rFonts w:ascii="Mina" w:eastAsia="Mina" w:hAnsi="Mina" w:cs="Mina"/>
        </w:rPr>
        <w:t>Przepisów</w:t>
      </w:r>
      <w:r w:rsidRPr="00323DEB">
        <w:rPr>
          <w:rFonts w:ascii="Mina" w:eastAsia="Mina" w:hAnsi="Mina" w:cs="Mina"/>
          <w:color w:val="000000"/>
        </w:rPr>
        <w:t>, które może przynieść złą reputację gry.</w:t>
      </w:r>
    </w:p>
    <w:p w14:paraId="5EA65C65" w14:textId="77777777" w:rsidR="003B4C27" w:rsidRPr="00323DEB" w:rsidRDefault="00000000" w:rsidP="00E66A2D">
      <w:pPr>
        <w:widowControl w:val="0"/>
        <w:pBdr>
          <w:top w:val="nil"/>
          <w:left w:val="nil"/>
          <w:bottom w:val="nil"/>
          <w:right w:val="nil"/>
          <w:between w:val="nil"/>
        </w:pBdr>
        <w:spacing w:before="188" w:line="361" w:lineRule="auto"/>
        <w:ind w:left="567" w:right="499" w:hanging="848"/>
        <w:rPr>
          <w:rFonts w:ascii="Mina" w:eastAsia="Mina" w:hAnsi="Mina" w:cs="Mina"/>
          <w:color w:val="000000"/>
        </w:rPr>
      </w:pPr>
      <w:r w:rsidRPr="00323DEB">
        <w:rPr>
          <w:rFonts w:ascii="Mina" w:eastAsia="Mina" w:hAnsi="Mina" w:cs="Mina"/>
          <w:b/>
          <w:color w:val="000000"/>
        </w:rPr>
        <w:t>9.13.1</w:t>
      </w:r>
      <w:r w:rsidRPr="00323DEB">
        <w:rPr>
          <w:rFonts w:ascii="Mina" w:eastAsia="Mina" w:hAnsi="Mina" w:cs="Mina"/>
          <w:b/>
        </w:rPr>
        <w:t xml:space="preserve"> </w:t>
      </w:r>
      <w:r w:rsidR="003B4C27" w:rsidRPr="00323DEB">
        <w:rPr>
          <w:rFonts w:ascii="Mina" w:eastAsia="Mina" w:hAnsi="Mina" w:cs="Mina"/>
          <w:b/>
        </w:rPr>
        <w:tab/>
      </w:r>
      <w:r w:rsidRPr="00323DEB">
        <w:rPr>
          <w:rFonts w:ascii="Mina" w:eastAsia="Mina" w:hAnsi="Mina" w:cs="Mina"/>
          <w:color w:val="000000"/>
        </w:rPr>
        <w:t>Jeżeli do takiej sytuacji dojdzie w trakcie meczu, zawodnik zawiniający zostanie wykluczony z pozostałej części meczu, z możliwością zmiany po najwcześniejszym zdarzeniu, o którym mowa w 9.3, i musi opuścić teren zawodów.</w:t>
      </w:r>
    </w:p>
    <w:p w14:paraId="41D9D0AB" w14:textId="77777777" w:rsidR="003B4C27" w:rsidRPr="00323DEB" w:rsidRDefault="00000000" w:rsidP="00E66A2D">
      <w:pPr>
        <w:widowControl w:val="0"/>
        <w:pBdr>
          <w:top w:val="nil"/>
          <w:left w:val="nil"/>
          <w:bottom w:val="nil"/>
          <w:right w:val="nil"/>
          <w:between w:val="nil"/>
        </w:pBdr>
        <w:spacing w:before="188" w:line="361" w:lineRule="auto"/>
        <w:ind w:left="567" w:right="499" w:hanging="848"/>
        <w:rPr>
          <w:rFonts w:ascii="Mina" w:eastAsia="Mina" w:hAnsi="Mina" w:cs="Mina"/>
          <w:color w:val="000000"/>
        </w:rPr>
      </w:pPr>
      <w:r w:rsidRPr="00323DEB">
        <w:rPr>
          <w:rFonts w:ascii="Mina" w:eastAsia="Mina" w:hAnsi="Mina" w:cs="Mina"/>
          <w:b/>
          <w:color w:val="000000"/>
        </w:rPr>
        <w:t>9.13.2</w:t>
      </w:r>
      <w:r w:rsidRPr="00323DEB">
        <w:rPr>
          <w:rFonts w:ascii="Mina" w:eastAsia="Mina" w:hAnsi="Mina" w:cs="Mina"/>
          <w:b/>
        </w:rPr>
        <w:t xml:space="preserve"> </w:t>
      </w:r>
      <w:r w:rsidR="003B4C27" w:rsidRPr="00323DEB">
        <w:rPr>
          <w:rFonts w:ascii="Mina" w:eastAsia="Mina" w:hAnsi="Mina" w:cs="Mina"/>
          <w:b/>
        </w:rPr>
        <w:tab/>
      </w:r>
      <w:r w:rsidRPr="00323DEB">
        <w:rPr>
          <w:rFonts w:ascii="Mina" w:eastAsia="Mina" w:hAnsi="Mina" w:cs="Mina"/>
          <w:color w:val="000000"/>
        </w:rPr>
        <w:t xml:space="preserve">Jeżeli do zdarzenia doszło w przerwie między kwartami, podczas przerwy na żądanie lub po zdobyciu gola, zawodnik zostanie wykluczony z gry do końca meczu, a zmiennik będzie uprawniony do ponownego wejścia na boisko bezpośrednio przed wznowieniem meczu </w:t>
      </w:r>
      <w:r w:rsidRPr="00323DEB">
        <w:rPr>
          <w:rFonts w:ascii="Mina" w:eastAsia="Mina" w:hAnsi="Mina" w:cs="Mina"/>
        </w:rPr>
        <w:t xml:space="preserve">a </w:t>
      </w:r>
      <w:r w:rsidRPr="00323DEB">
        <w:rPr>
          <w:rFonts w:ascii="Mina" w:eastAsia="Mina" w:hAnsi="Mina" w:cs="Mina"/>
          <w:color w:val="000000"/>
        </w:rPr>
        <w:t xml:space="preserve"> gr</w:t>
      </w:r>
      <w:r w:rsidRPr="00323DEB">
        <w:rPr>
          <w:rFonts w:ascii="Mina" w:eastAsia="Mina" w:hAnsi="Mina" w:cs="Mina"/>
        </w:rPr>
        <w:t>a zostanie wznowiona</w:t>
      </w:r>
      <w:r w:rsidRPr="00323DEB">
        <w:rPr>
          <w:rFonts w:ascii="Mina" w:eastAsia="Mina" w:hAnsi="Mina" w:cs="Mina"/>
          <w:color w:val="000000"/>
        </w:rPr>
        <w:t xml:space="preserve"> w normalny sposób.</w:t>
      </w:r>
    </w:p>
    <w:p w14:paraId="2518BB85" w14:textId="5C2701B7" w:rsidR="00FE60B5" w:rsidRPr="00323DEB" w:rsidRDefault="00000000" w:rsidP="00E66A2D">
      <w:pPr>
        <w:widowControl w:val="0"/>
        <w:pBdr>
          <w:top w:val="nil"/>
          <w:left w:val="nil"/>
          <w:bottom w:val="nil"/>
          <w:right w:val="nil"/>
          <w:between w:val="nil"/>
        </w:pBdr>
        <w:spacing w:before="188" w:line="361" w:lineRule="auto"/>
        <w:ind w:left="567" w:right="499" w:hanging="848"/>
        <w:rPr>
          <w:rFonts w:ascii="Mina" w:eastAsia="Mina" w:hAnsi="Mina" w:cs="Mina"/>
          <w:color w:val="000000"/>
        </w:rPr>
      </w:pPr>
      <w:r w:rsidRPr="00323DEB">
        <w:rPr>
          <w:rFonts w:ascii="Mina" w:eastAsia="Mina" w:hAnsi="Mina" w:cs="Mina"/>
          <w:b/>
          <w:color w:val="000000"/>
        </w:rPr>
        <w:t>9.13.3</w:t>
      </w:r>
      <w:r w:rsidR="003B4C27" w:rsidRPr="00323DEB">
        <w:rPr>
          <w:rFonts w:ascii="Mina" w:eastAsia="Mina" w:hAnsi="Mina" w:cs="Mina"/>
          <w:b/>
          <w:color w:val="000000"/>
        </w:rPr>
        <w:tab/>
      </w:r>
      <w:r w:rsidRPr="00323DEB">
        <w:rPr>
          <w:rFonts w:ascii="Mina" w:eastAsia="Mina" w:hAnsi="Mina" w:cs="Mina"/>
          <w:b/>
          <w:color w:val="000000"/>
        </w:rPr>
        <w:t xml:space="preserve"> </w:t>
      </w:r>
      <w:r w:rsidRPr="00323DEB">
        <w:rPr>
          <w:rFonts w:ascii="Mina" w:eastAsia="Mina" w:hAnsi="Mina" w:cs="Mina"/>
          <w:color w:val="000000"/>
        </w:rPr>
        <w:t>Jeżeli jeden lub więcej zawodników drużyny uporczywie dopuszcza się powtarzających się fauli innych niż agresywna gra lub niewłaściwe zachowanie, bądź protestuje przeciwko decyzjom sędziów lub osób towarzyszących bez użycia niedopuszczalnego języka, sędzia może pokazać żółtą kartkę drużynie zawiniającej. Jeżeli akcja będzie kontynuowana, sędzia ukarze winnego zawodnika tej samej drużyny czerwoną kartką wykluczającą zawodnika do końca meczu zgodnie z 9.13 (niewłaściwe zachowanie).</w:t>
      </w:r>
    </w:p>
    <w:p w14:paraId="01D8DFF3" w14:textId="77777777" w:rsidR="003B4C27" w:rsidRPr="00323DEB" w:rsidRDefault="00000000" w:rsidP="00E66A2D">
      <w:pPr>
        <w:widowControl w:val="0"/>
        <w:pBdr>
          <w:top w:val="nil"/>
          <w:left w:val="nil"/>
          <w:bottom w:val="nil"/>
          <w:right w:val="nil"/>
          <w:between w:val="nil"/>
        </w:pBdr>
        <w:spacing w:before="188" w:line="361" w:lineRule="auto"/>
        <w:ind w:left="567" w:right="499" w:hanging="848"/>
        <w:jc w:val="both"/>
        <w:rPr>
          <w:rFonts w:ascii="Mina" w:eastAsia="Mina" w:hAnsi="Mina" w:cs="Mina"/>
          <w:color w:val="000000"/>
        </w:rPr>
      </w:pPr>
      <w:r w:rsidRPr="00323DEB">
        <w:rPr>
          <w:rFonts w:ascii="Mina" w:eastAsia="Mina" w:hAnsi="Mina" w:cs="Mina"/>
          <w:b/>
          <w:color w:val="000000"/>
        </w:rPr>
        <w:t xml:space="preserve">9.14 </w:t>
      </w:r>
      <w:r w:rsidR="003B4C27" w:rsidRPr="00323DEB">
        <w:rPr>
          <w:rFonts w:ascii="Mina" w:eastAsia="Mina" w:hAnsi="Mina" w:cs="Mina"/>
          <w:b/>
          <w:color w:val="000000"/>
        </w:rPr>
        <w:tab/>
      </w:r>
      <w:r w:rsidRPr="00323DEB">
        <w:rPr>
          <w:rFonts w:ascii="Mina" w:eastAsia="Mina" w:hAnsi="Mina" w:cs="Mina"/>
          <w:color w:val="000000"/>
        </w:rPr>
        <w:t>Dopuszczenie się brutalnego działania, w tym kopnięcia, uderzenia lub próby kopnięcia lub uderzenia w złośliwych zamiarach przeciwnika lub sędziego, zarówno podczas samej gry, podczas przerw w grze, przerw na żądanie, po zdobyciu bramki lub w przerwach pomiędzy okresami gry. Jeśli</w:t>
      </w:r>
      <w:r w:rsidRPr="00323DEB">
        <w:rPr>
          <w:rFonts w:ascii="Mina" w:eastAsia="Mina" w:hAnsi="Mina" w:cs="Mina"/>
        </w:rPr>
        <w:t xml:space="preserve"> </w:t>
      </w:r>
      <w:r w:rsidRPr="00323DEB">
        <w:rPr>
          <w:rFonts w:ascii="Mina" w:eastAsia="Mina" w:hAnsi="Mina" w:cs="Mina"/>
          <w:color w:val="000000"/>
        </w:rPr>
        <w:t>zawodnik zawiniający jest bramkarzem, bramkarz rezerwowy może zostać zmieniony na innego zawodnika zgodnie z 2.6.</w:t>
      </w:r>
    </w:p>
    <w:p w14:paraId="37DDFF5A" w14:textId="7814161C" w:rsidR="00FE60B5" w:rsidRPr="00323DEB" w:rsidRDefault="00000000" w:rsidP="00E66A2D">
      <w:pPr>
        <w:widowControl w:val="0"/>
        <w:pBdr>
          <w:top w:val="nil"/>
          <w:left w:val="nil"/>
          <w:bottom w:val="nil"/>
          <w:right w:val="nil"/>
          <w:between w:val="nil"/>
        </w:pBdr>
        <w:spacing w:before="188" w:line="361" w:lineRule="auto"/>
        <w:ind w:left="567" w:right="499" w:hanging="848"/>
        <w:jc w:val="both"/>
        <w:rPr>
          <w:rFonts w:ascii="Mina" w:eastAsia="Mina" w:hAnsi="Mina" w:cs="Mina"/>
          <w:color w:val="000000"/>
        </w:rPr>
      </w:pPr>
      <w:r w:rsidRPr="00323DEB">
        <w:rPr>
          <w:rFonts w:ascii="Mina" w:eastAsia="Mina" w:hAnsi="Mina" w:cs="Mina"/>
          <w:b/>
          <w:color w:val="000000"/>
        </w:rPr>
        <w:t>9.14.1</w:t>
      </w:r>
      <w:r w:rsidR="003B4C27" w:rsidRPr="00323DEB">
        <w:rPr>
          <w:rFonts w:ascii="Mina" w:eastAsia="Mina" w:hAnsi="Mina" w:cs="Mina"/>
          <w:b/>
          <w:color w:val="000000"/>
        </w:rPr>
        <w:tab/>
      </w:r>
      <w:r w:rsidRPr="00323DEB">
        <w:rPr>
          <w:rFonts w:ascii="Mina" w:eastAsia="Mina" w:hAnsi="Mina" w:cs="Mina"/>
          <w:color w:val="000000"/>
        </w:rPr>
        <w:t>Jeżeli do takiej sytuacji dojdzie w trakcie meczu, zawodnik zawiniający zostanie wykluczony z gry do końca meczu i musi opuścić pole gry, a drużynie przeciwnej przyznany zostanie rzut karny. Zawodnik zawiniający może zostać zmieniony po upływie czterech minut</w:t>
      </w:r>
    </w:p>
    <w:p w14:paraId="44AC92D0" w14:textId="77777777" w:rsidR="003B4C27"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color w:val="000000"/>
        </w:rPr>
        <w:t>rzeczywistej gry</w:t>
      </w:r>
      <w:r w:rsidRPr="00323DEB">
        <w:rPr>
          <w:rFonts w:ascii="Mina" w:eastAsia="Mina" w:hAnsi="Mina" w:cs="Mina"/>
        </w:rPr>
        <w:t>.</w:t>
      </w:r>
    </w:p>
    <w:p w14:paraId="39F15A42" w14:textId="77777777" w:rsidR="003B4C27"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b/>
          <w:color w:val="000000"/>
        </w:rPr>
        <w:t>9.14.2</w:t>
      </w:r>
      <w:r w:rsidR="003B4C27" w:rsidRPr="00323DEB">
        <w:rPr>
          <w:rFonts w:ascii="Mina" w:eastAsia="Mina" w:hAnsi="Mina" w:cs="Mina"/>
          <w:b/>
          <w:color w:val="000000"/>
        </w:rPr>
        <w:tab/>
      </w:r>
      <w:r w:rsidRPr="00323DEB">
        <w:rPr>
          <w:rFonts w:ascii="Mina" w:eastAsia="Mina" w:hAnsi="Mina" w:cs="Mina"/>
          <w:color w:val="000000"/>
        </w:rPr>
        <w:t>Jeżeli do zdarzenia dojdzie podczas przerwy w grze, przerwy na żądanie, po zdobyciu gola lub przerwie pomiędzy częściami gry, zawodnik zostanie wykluczony z gry do końca meczu i będzie musiał opuścić pole gry. Nie przyznaje się żadnego rzutu karnego. Zawodnik zawiniający może zostać zmieniony po upływie czterech minut faktycznej gry. Gra zostanie wznowiona w normalny sposób.</w:t>
      </w:r>
    </w:p>
    <w:p w14:paraId="549F6D8A" w14:textId="7B20744F"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b/>
          <w:color w:val="000000"/>
        </w:rPr>
        <w:t>9.14.3</w:t>
      </w:r>
      <w:r w:rsidR="003B4C27" w:rsidRPr="00323DEB">
        <w:rPr>
          <w:rFonts w:ascii="Mina" w:eastAsia="Mina" w:hAnsi="Mina" w:cs="Mina"/>
          <w:b/>
          <w:color w:val="000000"/>
        </w:rPr>
        <w:tab/>
      </w:r>
      <w:r w:rsidRPr="00323DEB">
        <w:rPr>
          <w:rFonts w:ascii="Mina" w:eastAsia="Mina" w:hAnsi="Mina" w:cs="Mina"/>
          <w:color w:val="000000"/>
        </w:rPr>
        <w:t xml:space="preserve">Jeżeli sędziowie jednocześnie zarządzą </w:t>
      </w:r>
      <w:r w:rsidRPr="00323DEB">
        <w:rPr>
          <w:rFonts w:ascii="Mina" w:eastAsia="Mina" w:hAnsi="Mina" w:cs="Mina"/>
        </w:rPr>
        <w:t>faul za dopuszczenie się brutalności</w:t>
      </w:r>
      <w:r w:rsidRPr="00323DEB">
        <w:rPr>
          <w:rFonts w:ascii="Mina" w:eastAsia="Mina" w:hAnsi="Mina" w:cs="Mina"/>
          <w:color w:val="000000"/>
        </w:rPr>
        <w:t xml:space="preserve"> </w:t>
      </w:r>
      <w:r w:rsidRPr="00323DEB">
        <w:rPr>
          <w:rFonts w:ascii="Mina" w:eastAsia="Mina" w:hAnsi="Mina" w:cs="Mina"/>
          <w:color w:val="000000"/>
        </w:rPr>
        <w:lastRenderedPageBreak/>
        <w:t>wobec zawodników przeciwnych drużyn, obaj zawodnicy zostaną wykluczeni z gry do końca meczu z możliwością zmiany po upływie czterech minut faktycznej gry. Drużyna, która była w posiadaniu piłki, jako pierwsza wykona rzut karny, a następnie drużyna przeciwna wykona rzut karny. Po drugim rzucie karnym drużyna, która była w posiadaniu piłki p</w:t>
      </w:r>
      <w:r w:rsidRPr="00323DEB">
        <w:rPr>
          <w:rFonts w:ascii="Mina" w:eastAsia="Mina" w:hAnsi="Mina" w:cs="Mina"/>
        </w:rPr>
        <w:t>rzed zarządzeniem faulu</w:t>
      </w:r>
      <w:r w:rsidRPr="00323DEB">
        <w:rPr>
          <w:rFonts w:ascii="Mina" w:eastAsia="Mina" w:hAnsi="Mina" w:cs="Mina"/>
          <w:color w:val="000000"/>
        </w:rPr>
        <w:t xml:space="preserve">, wznawia grę rzutem wolnym z lub za linią połowy </w:t>
      </w:r>
      <w:r w:rsidRPr="00323DEB">
        <w:rPr>
          <w:rFonts w:ascii="Mina" w:eastAsia="Mina" w:hAnsi="Mina" w:cs="Mina"/>
        </w:rPr>
        <w:t>boiska</w:t>
      </w:r>
      <w:r w:rsidRPr="00323DEB">
        <w:rPr>
          <w:rFonts w:ascii="Mina" w:eastAsia="Mina" w:hAnsi="Mina" w:cs="Mina"/>
          <w:color w:val="000000"/>
        </w:rPr>
        <w:t>.</w:t>
      </w:r>
    </w:p>
    <w:p w14:paraId="033A1B35" w14:textId="271AEED7" w:rsidR="00FE60B5" w:rsidRPr="00323DEB" w:rsidRDefault="00000000" w:rsidP="00E66A2D">
      <w:pPr>
        <w:widowControl w:val="0"/>
        <w:pBdr>
          <w:top w:val="nil"/>
          <w:left w:val="nil"/>
          <w:bottom w:val="nil"/>
          <w:right w:val="nil"/>
          <w:between w:val="nil"/>
        </w:pBdr>
        <w:spacing w:before="188" w:line="361" w:lineRule="auto"/>
        <w:ind w:left="567" w:right="499" w:hanging="850"/>
        <w:rPr>
          <w:rFonts w:ascii="Mina" w:eastAsia="Mina" w:hAnsi="Mina" w:cs="Mina"/>
          <w:color w:val="000000"/>
        </w:rPr>
      </w:pPr>
      <w:r w:rsidRPr="00323DEB">
        <w:rPr>
          <w:rFonts w:ascii="Mina" w:eastAsia="Mina" w:hAnsi="Mina" w:cs="Mina"/>
          <w:b/>
          <w:color w:val="000000"/>
        </w:rPr>
        <w:t>9.15</w:t>
      </w:r>
      <w:r w:rsidR="003B4C27" w:rsidRPr="00323DEB">
        <w:rPr>
          <w:rFonts w:ascii="Mina" w:eastAsia="Mina" w:hAnsi="Mina" w:cs="Mina"/>
          <w:b/>
          <w:color w:val="000000"/>
        </w:rPr>
        <w:tab/>
      </w:r>
      <w:r w:rsidRPr="00323DEB">
        <w:rPr>
          <w:rFonts w:ascii="Mina" w:eastAsia="Mina" w:hAnsi="Mina" w:cs="Mina"/>
          <w:color w:val="000000"/>
        </w:rPr>
        <w:t xml:space="preserve">W przypadku jednoczesnego wykluczenia w trakcie gry zawodników drużyn przeciwnych, obaj zawodnicy wykluczani są na 20 sekund do najwcześniejszego wystąpienia zdarzenia, o którym mowa w 9.3 lub do kolejnej zmiany posiadania. Zegar posiadania nie jest resetowany. Gra zostaje wznowiona rzutem wolnym dla drużyny, która była w posiadaniu piłki. Jeżeli żadna z drużyn nie była w posiadaniu piłki w chwili ogłoszenia równoczesnych </w:t>
      </w:r>
      <w:proofErr w:type="spellStart"/>
      <w:r w:rsidRPr="00323DEB">
        <w:rPr>
          <w:rFonts w:ascii="Mina" w:eastAsia="Mina" w:hAnsi="Mina" w:cs="Mina"/>
          <w:color w:val="000000"/>
        </w:rPr>
        <w:t>wykluczeń</w:t>
      </w:r>
      <w:proofErr w:type="spellEnd"/>
      <w:r w:rsidRPr="00323DEB">
        <w:rPr>
          <w:rFonts w:ascii="Mina" w:eastAsia="Mina" w:hAnsi="Mina" w:cs="Mina"/>
          <w:color w:val="000000"/>
        </w:rPr>
        <w:t>, zegar posiadania zostaje zresetowany do 30 sekund, a grę należy wznowić rzutem neutralnym. Obaj zawodnicy wykluczeni na podstawie niniejszego przepisu będą mogli ponownie wejść na boisko przy najbliższym zdarzeniu, o którym mowa w 9.3, lub przy następnej zmianie posiadania.</w:t>
      </w:r>
    </w:p>
    <w:p w14:paraId="1661CB0C" w14:textId="77777777" w:rsidR="003B4C27" w:rsidRPr="00323DEB" w:rsidRDefault="00000000" w:rsidP="00E66A2D">
      <w:pPr>
        <w:widowControl w:val="0"/>
        <w:pBdr>
          <w:top w:val="nil"/>
          <w:left w:val="nil"/>
          <w:bottom w:val="nil"/>
          <w:right w:val="nil"/>
          <w:between w:val="nil"/>
        </w:pBdr>
        <w:spacing w:before="188" w:line="361" w:lineRule="auto"/>
        <w:ind w:left="567" w:right="499" w:hanging="848"/>
        <w:jc w:val="both"/>
        <w:rPr>
          <w:rFonts w:ascii="Mina" w:eastAsia="Mina" w:hAnsi="Mina" w:cs="Mina"/>
          <w:color w:val="000000"/>
        </w:rPr>
      </w:pPr>
      <w:r w:rsidRPr="00323DEB">
        <w:rPr>
          <w:rFonts w:ascii="Mina" w:eastAsia="Mina" w:hAnsi="Mina" w:cs="Mina"/>
          <w:b/>
          <w:color w:val="000000"/>
        </w:rPr>
        <w:t xml:space="preserve">9.16 </w:t>
      </w:r>
      <w:r w:rsidR="003B4C27" w:rsidRPr="00323DEB">
        <w:rPr>
          <w:rFonts w:ascii="Mina" w:eastAsia="Mina" w:hAnsi="Mina" w:cs="Mina"/>
          <w:b/>
          <w:color w:val="000000"/>
        </w:rPr>
        <w:tab/>
      </w:r>
      <w:r w:rsidRPr="00323DEB">
        <w:rPr>
          <w:rFonts w:ascii="Mina" w:eastAsia="Mina" w:hAnsi="Mina" w:cs="Mina"/>
          <w:color w:val="000000"/>
        </w:rPr>
        <w:t xml:space="preserve">Powrót wykluczonego zawodnika lub zmiennika </w:t>
      </w:r>
      <w:r w:rsidRPr="00323DEB">
        <w:rPr>
          <w:rFonts w:ascii="Mina" w:eastAsia="Mina" w:hAnsi="Mina" w:cs="Mina"/>
        </w:rPr>
        <w:t>w nieprawidłowy sposób</w:t>
      </w:r>
      <w:r w:rsidRPr="00323DEB">
        <w:rPr>
          <w:rFonts w:ascii="Mina" w:eastAsia="Mina" w:hAnsi="Mina" w:cs="Mina"/>
          <w:color w:val="000000"/>
        </w:rPr>
        <w:t>, w tym nieprzestrzeganie punktów 2.6, 2.7 i</w:t>
      </w:r>
      <w:r w:rsidRPr="00323DEB">
        <w:rPr>
          <w:rFonts w:ascii="Mina" w:eastAsia="Mina" w:hAnsi="Mina" w:cs="Mina"/>
        </w:rPr>
        <w:t xml:space="preserve"> </w:t>
      </w:r>
      <w:r w:rsidRPr="00323DEB">
        <w:rPr>
          <w:rFonts w:ascii="Mina" w:eastAsia="Mina" w:hAnsi="Mina" w:cs="Mina"/>
          <w:color w:val="000000"/>
        </w:rPr>
        <w:t>9.3. Zawodnik ten otrzymuje tylko jeden faul osobisty, który powinien zostać odnotowany przez sekretarza jako faul wykluczający.</w:t>
      </w:r>
    </w:p>
    <w:p w14:paraId="5E9E4446" w14:textId="63418294" w:rsidR="003B4C27" w:rsidRPr="00323DEB" w:rsidRDefault="00000000" w:rsidP="00E66A2D">
      <w:pPr>
        <w:widowControl w:val="0"/>
        <w:pBdr>
          <w:top w:val="nil"/>
          <w:left w:val="nil"/>
          <w:bottom w:val="nil"/>
          <w:right w:val="nil"/>
          <w:between w:val="nil"/>
        </w:pBdr>
        <w:spacing w:before="188" w:line="361" w:lineRule="auto"/>
        <w:ind w:left="567" w:right="499" w:hanging="848"/>
        <w:jc w:val="both"/>
        <w:rPr>
          <w:rFonts w:ascii="Mina" w:eastAsia="Mina" w:hAnsi="Mina" w:cs="Mina"/>
          <w:color w:val="000000"/>
        </w:rPr>
      </w:pPr>
      <w:r w:rsidRPr="00323DEB">
        <w:rPr>
          <w:rFonts w:ascii="Mina" w:eastAsia="Mina" w:hAnsi="Mina" w:cs="Mina"/>
          <w:b/>
          <w:color w:val="000000"/>
        </w:rPr>
        <w:t>9.16.1</w:t>
      </w:r>
      <w:r w:rsidR="003B4C27" w:rsidRPr="00323DEB">
        <w:rPr>
          <w:rFonts w:ascii="Mina" w:eastAsia="Mina" w:hAnsi="Mina" w:cs="Mina"/>
          <w:color w:val="000000"/>
        </w:rPr>
        <w:tab/>
      </w:r>
      <w:r w:rsidR="000C78CA">
        <w:rPr>
          <w:rFonts w:ascii="Mina" w:eastAsia="Mina" w:hAnsi="Mina" w:cs="Mina"/>
          <w:color w:val="000000"/>
        </w:rPr>
        <w:t>J</w:t>
      </w:r>
      <w:r w:rsidR="000C78CA" w:rsidRPr="00323DEB">
        <w:rPr>
          <w:rFonts w:ascii="Mina" w:eastAsia="Mina" w:hAnsi="Mina" w:cs="Mina"/>
          <w:color w:val="000000"/>
        </w:rPr>
        <w:t>eżeli</w:t>
      </w:r>
      <w:r w:rsidRPr="00323DEB">
        <w:rPr>
          <w:rFonts w:ascii="Mina" w:eastAsia="Mina" w:hAnsi="Mina" w:cs="Mina"/>
          <w:color w:val="000000"/>
        </w:rPr>
        <w:t xml:space="preserve"> przewinienie zostało popełnione przez zawodnika drużyny nie będącej w posiadaniu piłki, zawodnik popełniający przewinienie zostanie wykluczony z gry, a rzut karny przyznany </w:t>
      </w:r>
      <w:r w:rsidRPr="00323DEB">
        <w:rPr>
          <w:rFonts w:ascii="Mina" w:eastAsia="Mina" w:hAnsi="Mina" w:cs="Mina"/>
        </w:rPr>
        <w:t>zostanie</w:t>
      </w:r>
      <w:r w:rsidRPr="00323DEB">
        <w:rPr>
          <w:rFonts w:ascii="Mina" w:eastAsia="Mina" w:hAnsi="Mina" w:cs="Mina"/>
          <w:color w:val="000000"/>
        </w:rPr>
        <w:t xml:space="preserve"> drużynie przeciwnej.</w:t>
      </w:r>
    </w:p>
    <w:p w14:paraId="2B595FDB" w14:textId="78AE1C33" w:rsidR="00FE60B5" w:rsidRPr="00323DEB" w:rsidRDefault="00000000" w:rsidP="00E66A2D">
      <w:pPr>
        <w:widowControl w:val="0"/>
        <w:pBdr>
          <w:top w:val="nil"/>
          <w:left w:val="nil"/>
          <w:bottom w:val="nil"/>
          <w:right w:val="nil"/>
          <w:between w:val="nil"/>
        </w:pBdr>
        <w:spacing w:before="188" w:line="361" w:lineRule="auto"/>
        <w:ind w:left="567" w:right="499" w:hanging="848"/>
        <w:jc w:val="both"/>
        <w:rPr>
          <w:rFonts w:ascii="Mina" w:eastAsia="Mina" w:hAnsi="Mina" w:cs="Mina"/>
          <w:color w:val="000000"/>
        </w:rPr>
      </w:pPr>
      <w:r w:rsidRPr="00323DEB">
        <w:rPr>
          <w:rFonts w:ascii="Mina" w:eastAsia="Mina" w:hAnsi="Mina" w:cs="Mina"/>
          <w:b/>
          <w:color w:val="000000"/>
        </w:rPr>
        <w:t>9.16.2</w:t>
      </w:r>
      <w:r w:rsidR="003B4C27" w:rsidRPr="00323DEB">
        <w:rPr>
          <w:rFonts w:ascii="Mina" w:eastAsia="Mina" w:hAnsi="Mina" w:cs="Mina"/>
          <w:b/>
          <w:color w:val="000000"/>
        </w:rPr>
        <w:tab/>
      </w:r>
      <w:r w:rsidRPr="00323DEB">
        <w:rPr>
          <w:rFonts w:ascii="Mina" w:eastAsia="Mina" w:hAnsi="Mina" w:cs="Mina"/>
          <w:color w:val="000000"/>
        </w:rPr>
        <w:t>Jeżeli przewinienie zostało popełnione przez zawodnika drużyny będącej w posiadaniu piłki, zawodnik popełniający przewinienie zostanie wykluczony z gry, a drużynie przeciwnej przyznany zostanie rzut wolny.</w:t>
      </w:r>
    </w:p>
    <w:p w14:paraId="1EBF19DF" w14:textId="4A7CCA83" w:rsidR="00FE60B5" w:rsidRPr="00323DEB" w:rsidRDefault="00000000" w:rsidP="00E66A2D">
      <w:pPr>
        <w:widowControl w:val="0"/>
        <w:pBdr>
          <w:top w:val="nil"/>
          <w:left w:val="nil"/>
          <w:bottom w:val="nil"/>
          <w:right w:val="nil"/>
          <w:between w:val="nil"/>
        </w:pBdr>
        <w:spacing w:before="188" w:line="361" w:lineRule="auto"/>
        <w:ind w:left="567" w:right="499" w:hanging="848"/>
        <w:rPr>
          <w:rFonts w:ascii="Mina" w:eastAsia="Mina" w:hAnsi="Mina" w:cs="Mina"/>
          <w:b/>
          <w:color w:val="000000"/>
        </w:rPr>
      </w:pPr>
      <w:r w:rsidRPr="00323DEB">
        <w:rPr>
          <w:rFonts w:ascii="Mina" w:eastAsia="Mina" w:hAnsi="Mina" w:cs="Mina"/>
          <w:b/>
          <w:color w:val="000000"/>
        </w:rPr>
        <w:t>9.17</w:t>
      </w:r>
      <w:r w:rsidR="003B4C27" w:rsidRPr="00323DEB">
        <w:rPr>
          <w:rFonts w:ascii="Mina" w:eastAsia="Mina" w:hAnsi="Mina" w:cs="Mina"/>
          <w:b/>
          <w:color w:val="000000"/>
        </w:rPr>
        <w:tab/>
      </w:r>
      <w:r w:rsidRPr="00323DEB">
        <w:rPr>
          <w:rFonts w:ascii="Mina" w:eastAsia="Mina" w:hAnsi="Mina" w:cs="Mina"/>
          <w:color w:val="000000"/>
        </w:rPr>
        <w:t>Zakłócanie wykonywania rzutu karnego. Zawodnik zawiniający zostanie wykluczony z dalszej części meczu po dokonaniu zmiany po najwcześniejszym zdarzeniu, o którym mowa w</w:t>
      </w:r>
      <w:r w:rsidRPr="00323DEB">
        <w:rPr>
          <w:rFonts w:ascii="Mina" w:eastAsia="Mina" w:hAnsi="Mina" w:cs="Mina"/>
        </w:rPr>
        <w:t xml:space="preserve"> </w:t>
      </w:r>
      <w:r w:rsidRPr="00323DEB">
        <w:rPr>
          <w:rFonts w:ascii="Mina" w:eastAsia="Mina" w:hAnsi="Mina" w:cs="Mina"/>
          <w:color w:val="000000"/>
        </w:rPr>
        <w:t>9.3, a rzut karny należy utrzymać lub powtórzyć, stosownie do przypadku. Sędziowie mogą skorzystać z systemu VAR w celu ustalenia, czy doszło do zakłócenia rzutu karnego. To przewinienie może mieć miejsce przed wykonaniem rzutu lub po gwizdku sędziego.</w:t>
      </w:r>
    </w:p>
    <w:p w14:paraId="7EF020BC" w14:textId="77777777" w:rsidR="003B4C27" w:rsidRDefault="00000000" w:rsidP="00E66A2D">
      <w:pPr>
        <w:widowControl w:val="0"/>
        <w:pBdr>
          <w:top w:val="nil"/>
          <w:left w:val="nil"/>
          <w:bottom w:val="nil"/>
          <w:right w:val="nil"/>
          <w:between w:val="nil"/>
        </w:pBdr>
        <w:spacing w:before="188" w:line="361" w:lineRule="auto"/>
        <w:ind w:left="567" w:right="499" w:hanging="856"/>
        <w:jc w:val="both"/>
        <w:rPr>
          <w:rFonts w:ascii="Mina" w:eastAsia="Mina" w:hAnsi="Mina" w:cs="Mina"/>
          <w:color w:val="000000"/>
        </w:rPr>
      </w:pPr>
      <w:r w:rsidRPr="00323DEB">
        <w:rPr>
          <w:rFonts w:ascii="Mina" w:eastAsia="Mina" w:hAnsi="Mina" w:cs="Mina"/>
          <w:b/>
          <w:color w:val="000000"/>
        </w:rPr>
        <w:t>9.18</w:t>
      </w:r>
      <w:r w:rsidR="003B4C27" w:rsidRPr="00323DEB">
        <w:rPr>
          <w:rFonts w:ascii="Mina" w:eastAsia="Mina" w:hAnsi="Mina" w:cs="Mina"/>
          <w:b/>
          <w:color w:val="000000"/>
        </w:rPr>
        <w:tab/>
      </w:r>
      <w:r w:rsidRPr="00323DEB">
        <w:rPr>
          <w:rFonts w:ascii="Mina" w:eastAsia="Mina" w:hAnsi="Mina" w:cs="Mina"/>
          <w:color w:val="000000"/>
        </w:rPr>
        <w:t>Niezajęcie przez bramkarza drużyny broniącej właściwej pozycji na linii bramkowej podczas wykonywania rzutu karnego na polecenie sędziego. Inny zawodnik broniący może zająć pozycję bramkarza, jednak bez przysługujących mu przywilejów i ograniczeń.</w:t>
      </w:r>
    </w:p>
    <w:p w14:paraId="74CC17E8" w14:textId="77777777" w:rsidR="000C78CA" w:rsidRPr="00323DEB" w:rsidRDefault="000C78CA" w:rsidP="00E66A2D">
      <w:pPr>
        <w:widowControl w:val="0"/>
        <w:pBdr>
          <w:top w:val="nil"/>
          <w:left w:val="nil"/>
          <w:bottom w:val="nil"/>
          <w:right w:val="nil"/>
          <w:between w:val="nil"/>
        </w:pBdr>
        <w:spacing w:before="188" w:line="361" w:lineRule="auto"/>
        <w:ind w:left="567" w:right="499" w:hanging="856"/>
        <w:jc w:val="both"/>
        <w:rPr>
          <w:rFonts w:ascii="Mina" w:eastAsia="Mina" w:hAnsi="Mina" w:cs="Mina"/>
          <w:color w:val="000000"/>
        </w:rPr>
      </w:pPr>
    </w:p>
    <w:p w14:paraId="7504D0FF" w14:textId="77777777" w:rsidR="003B4C27" w:rsidRPr="00323DEB" w:rsidRDefault="00000000" w:rsidP="00E66A2D">
      <w:pPr>
        <w:widowControl w:val="0"/>
        <w:pBdr>
          <w:top w:val="nil"/>
          <w:left w:val="nil"/>
          <w:bottom w:val="nil"/>
          <w:right w:val="nil"/>
          <w:between w:val="nil"/>
        </w:pBdr>
        <w:spacing w:before="188" w:line="361" w:lineRule="auto"/>
        <w:ind w:left="567" w:right="499" w:hanging="856"/>
        <w:jc w:val="both"/>
        <w:rPr>
          <w:rFonts w:ascii="Mina" w:eastAsia="Mina" w:hAnsi="Mina" w:cs="Mina"/>
          <w:color w:val="000000"/>
        </w:rPr>
      </w:pPr>
      <w:r w:rsidRPr="00323DEB">
        <w:rPr>
          <w:rFonts w:ascii="Mina" w:eastAsia="Mina" w:hAnsi="Mina" w:cs="Mina"/>
          <w:b/>
          <w:color w:val="000000"/>
        </w:rPr>
        <w:lastRenderedPageBreak/>
        <w:t xml:space="preserve">10.FAULE </w:t>
      </w:r>
      <w:r w:rsidRPr="00323DEB">
        <w:rPr>
          <w:rFonts w:ascii="Mina" w:eastAsia="Mina" w:hAnsi="Mina" w:cs="Mina"/>
          <w:b/>
        </w:rPr>
        <w:t>POWODUJĄCE RZUT KARNY</w:t>
      </w:r>
    </w:p>
    <w:p w14:paraId="4A8CFC09" w14:textId="54D2BAB3" w:rsidR="00FE60B5" w:rsidRPr="00323DEB" w:rsidRDefault="00000000" w:rsidP="00E66A2D">
      <w:pPr>
        <w:widowControl w:val="0"/>
        <w:pBdr>
          <w:top w:val="nil"/>
          <w:left w:val="nil"/>
          <w:bottom w:val="nil"/>
          <w:right w:val="nil"/>
          <w:between w:val="nil"/>
        </w:pBdr>
        <w:spacing w:before="188" w:line="361" w:lineRule="auto"/>
        <w:ind w:left="567" w:right="499" w:hanging="856"/>
        <w:jc w:val="both"/>
        <w:rPr>
          <w:rFonts w:ascii="Mina" w:eastAsia="Mina" w:hAnsi="Mina" w:cs="Mina"/>
          <w:color w:val="000000"/>
        </w:rPr>
      </w:pPr>
      <w:r w:rsidRPr="00323DEB">
        <w:rPr>
          <w:rFonts w:ascii="Mina" w:eastAsia="Mina" w:hAnsi="Mina" w:cs="Mina"/>
          <w:b/>
          <w:color w:val="000000"/>
        </w:rPr>
        <w:t>10.1</w:t>
      </w:r>
      <w:r w:rsidR="003B4C27" w:rsidRPr="00323DEB">
        <w:rPr>
          <w:rFonts w:ascii="Mina" w:eastAsia="Mina" w:hAnsi="Mina" w:cs="Mina"/>
          <w:b/>
          <w:color w:val="000000"/>
        </w:rPr>
        <w:tab/>
      </w:r>
      <w:r w:rsidRPr="00323DEB">
        <w:rPr>
          <w:rFonts w:ascii="Mina" w:eastAsia="Mina" w:hAnsi="Mina" w:cs="Mina"/>
          <w:color w:val="000000"/>
        </w:rPr>
        <w:t xml:space="preserve">Faulem </w:t>
      </w:r>
      <w:r w:rsidRPr="00323DEB">
        <w:rPr>
          <w:rFonts w:ascii="Mina" w:eastAsia="Mina" w:hAnsi="Mina" w:cs="Mina"/>
        </w:rPr>
        <w:t xml:space="preserve">powodującym rzut </w:t>
      </w:r>
      <w:r w:rsidRPr="00323DEB">
        <w:rPr>
          <w:rFonts w:ascii="Mina" w:eastAsia="Mina" w:hAnsi="Mina" w:cs="Mina"/>
          <w:color w:val="000000"/>
        </w:rPr>
        <w:t xml:space="preserve">karny będzie popełnienie któregokolwiek z poniższych przewinień (10.2 </w:t>
      </w:r>
      <w:r w:rsidRPr="00323DEB">
        <w:rPr>
          <w:rFonts w:ascii="Mina" w:eastAsia="Mina" w:hAnsi="Mina" w:cs="Mina"/>
        </w:rPr>
        <w:t xml:space="preserve">do </w:t>
      </w:r>
      <w:r w:rsidRPr="00323DEB">
        <w:rPr>
          <w:rFonts w:ascii="Mina" w:eastAsia="Mina" w:hAnsi="Mina" w:cs="Mina"/>
          <w:color w:val="000000"/>
        </w:rPr>
        <w:t>10.11), które będzie karane przyznaniem rzutu karnego dla drużyny przeciwnej. Sędzia może opóźnić gwizdanie i poczekać, aż atakujący zawodnik zdobędzie bramkę w tej samej akcji. Jeśli zawodnik nie zdobędzie bramki, sędzia powinien nałożyć karę. Sędzia może podnieść rękę, sygnalizując możliwą karę.</w:t>
      </w:r>
    </w:p>
    <w:p w14:paraId="6E4D2BA6" w14:textId="77777777" w:rsidR="003B4C27" w:rsidRPr="00323DEB" w:rsidRDefault="00000000" w:rsidP="00E66A2D">
      <w:pPr>
        <w:widowControl w:val="0"/>
        <w:pBdr>
          <w:top w:val="nil"/>
          <w:left w:val="nil"/>
          <w:bottom w:val="nil"/>
          <w:right w:val="nil"/>
          <w:between w:val="nil"/>
        </w:pBdr>
        <w:spacing w:before="188" w:line="361" w:lineRule="auto"/>
        <w:ind w:left="567" w:right="499" w:hanging="850"/>
        <w:jc w:val="both"/>
        <w:rPr>
          <w:rFonts w:ascii="Mina" w:eastAsia="Mina" w:hAnsi="Mina" w:cs="Mina"/>
          <w:color w:val="000000"/>
        </w:rPr>
      </w:pPr>
      <w:r w:rsidRPr="00323DEB">
        <w:rPr>
          <w:rFonts w:ascii="Mina" w:eastAsia="Mina" w:hAnsi="Mina" w:cs="Mina"/>
          <w:b/>
          <w:color w:val="000000"/>
        </w:rPr>
        <w:t>10.2</w:t>
      </w:r>
      <w:r w:rsidR="003B4C27" w:rsidRPr="00323DEB">
        <w:rPr>
          <w:rFonts w:ascii="Mina" w:eastAsia="Mina" w:hAnsi="Mina" w:cs="Mina"/>
          <w:b/>
          <w:color w:val="000000"/>
        </w:rPr>
        <w:tab/>
      </w:r>
      <w:r w:rsidRPr="00323DEB">
        <w:rPr>
          <w:rFonts w:ascii="Mina" w:eastAsia="Mina" w:hAnsi="Mina" w:cs="Mina"/>
          <w:color w:val="000000"/>
        </w:rPr>
        <w:t xml:space="preserve">Bramkarz lub zawodnik broniący popełnił faul w </w:t>
      </w:r>
      <w:r w:rsidRPr="00323DEB">
        <w:rPr>
          <w:rFonts w:ascii="Mina" w:eastAsia="Mina" w:hAnsi="Mina" w:cs="Mina"/>
        </w:rPr>
        <w:t>polu</w:t>
      </w:r>
      <w:r w:rsidRPr="00323DEB">
        <w:rPr>
          <w:rFonts w:ascii="Mina" w:eastAsia="Mina" w:hAnsi="Mina" w:cs="Mina"/>
          <w:color w:val="000000"/>
        </w:rPr>
        <w:t xml:space="preserve"> 6 metrów, jeżeli prawdopodobnie doszłoby do zdobycia gola, w tym 10.4 do</w:t>
      </w:r>
      <w:r w:rsidRPr="00323DEB">
        <w:rPr>
          <w:rFonts w:ascii="Mina" w:eastAsia="Mina" w:hAnsi="Mina" w:cs="Mina"/>
        </w:rPr>
        <w:t xml:space="preserve"> </w:t>
      </w:r>
      <w:r w:rsidRPr="00323DEB">
        <w:rPr>
          <w:rFonts w:ascii="Mina" w:eastAsia="Mina" w:hAnsi="Mina" w:cs="Mina"/>
          <w:color w:val="000000"/>
        </w:rPr>
        <w:t>10.7.</w:t>
      </w:r>
    </w:p>
    <w:p w14:paraId="2C4D3512" w14:textId="21906EBA" w:rsidR="00FE60B5" w:rsidRPr="00323DEB" w:rsidRDefault="00000000" w:rsidP="00E66A2D">
      <w:pPr>
        <w:widowControl w:val="0"/>
        <w:pBdr>
          <w:top w:val="nil"/>
          <w:left w:val="nil"/>
          <w:bottom w:val="nil"/>
          <w:right w:val="nil"/>
          <w:between w:val="nil"/>
        </w:pBdr>
        <w:spacing w:before="188" w:line="361" w:lineRule="auto"/>
        <w:ind w:left="567" w:right="499" w:hanging="850"/>
        <w:jc w:val="both"/>
        <w:rPr>
          <w:rFonts w:ascii="Mina" w:eastAsia="Mina" w:hAnsi="Mina" w:cs="Mina"/>
          <w:color w:val="000000"/>
        </w:rPr>
      </w:pPr>
      <w:r w:rsidRPr="00323DEB">
        <w:rPr>
          <w:rFonts w:ascii="Mina" w:eastAsia="Mina" w:hAnsi="Mina" w:cs="Mina"/>
          <w:b/>
          <w:color w:val="000000"/>
        </w:rPr>
        <w:t>10.3</w:t>
      </w:r>
      <w:r w:rsidR="003B4C27" w:rsidRPr="00323DEB">
        <w:rPr>
          <w:rFonts w:ascii="Mina" w:eastAsia="Mina" w:hAnsi="Mina" w:cs="Mina"/>
          <w:b/>
          <w:color w:val="000000"/>
        </w:rPr>
        <w:tab/>
      </w:r>
      <w:r w:rsidRPr="00323DEB">
        <w:rPr>
          <w:rFonts w:ascii="Mina" w:eastAsia="Mina" w:hAnsi="Mina" w:cs="Mina"/>
          <w:b/>
          <w:color w:val="000000"/>
        </w:rPr>
        <w:t xml:space="preserve"> </w:t>
      </w:r>
      <w:r w:rsidRPr="00323DEB">
        <w:rPr>
          <w:rFonts w:ascii="Mina" w:eastAsia="Mina" w:hAnsi="Mina" w:cs="Mina"/>
          <w:color w:val="000000"/>
        </w:rPr>
        <w:t>celowe zakłócanie gry przez wykluczonego zawodnika, w tym wpływanie na ustawienie bramki. Jeżeli wykluczony zawodnik nie zacznie niemal natychmiast opuszczać pola gry, sędzia może uznać to za zamierzoną ingerencję w rozumieniu niniejszego przepisu.</w:t>
      </w:r>
    </w:p>
    <w:p w14:paraId="28F9C5E3" w14:textId="3CF48CF1" w:rsidR="00FE60B5" w:rsidRPr="00323DEB" w:rsidRDefault="00000000" w:rsidP="00E66A2D">
      <w:pPr>
        <w:widowControl w:val="0"/>
        <w:pBdr>
          <w:top w:val="nil"/>
          <w:left w:val="nil"/>
          <w:bottom w:val="nil"/>
          <w:right w:val="nil"/>
          <w:between w:val="nil"/>
        </w:pBdr>
        <w:spacing w:before="188" w:line="361" w:lineRule="auto"/>
        <w:ind w:left="567" w:right="499" w:hanging="858"/>
        <w:rPr>
          <w:rFonts w:ascii="Mina" w:eastAsia="Mina" w:hAnsi="Mina" w:cs="Mina"/>
          <w:color w:val="000000"/>
        </w:rPr>
      </w:pPr>
      <w:r w:rsidRPr="00323DEB">
        <w:rPr>
          <w:rFonts w:ascii="Mina" w:eastAsia="Mina" w:hAnsi="Mina" w:cs="Mina"/>
          <w:b/>
          <w:color w:val="000000"/>
        </w:rPr>
        <w:t>10.4</w:t>
      </w:r>
      <w:r w:rsidRPr="00323DEB">
        <w:rPr>
          <w:rFonts w:ascii="Mina" w:eastAsia="Mina" w:hAnsi="Mina" w:cs="Mina"/>
        </w:rPr>
        <w:t xml:space="preserve"> </w:t>
      </w:r>
      <w:r w:rsidR="003B4C27" w:rsidRPr="00323DEB">
        <w:rPr>
          <w:rFonts w:ascii="Mina" w:eastAsia="Mina" w:hAnsi="Mina" w:cs="Mina"/>
        </w:rPr>
        <w:tab/>
      </w:r>
      <w:r w:rsidRPr="00323DEB">
        <w:rPr>
          <w:rFonts w:ascii="Mina" w:eastAsia="Mina" w:hAnsi="Mina" w:cs="Mina"/>
        </w:rPr>
        <w:t xml:space="preserve"> </w:t>
      </w:r>
      <w:r w:rsidRPr="00323DEB">
        <w:rPr>
          <w:rFonts w:ascii="Mina" w:eastAsia="Mina" w:hAnsi="Mina" w:cs="Mina"/>
          <w:color w:val="000000"/>
        </w:rPr>
        <w:t xml:space="preserve">bramkarz lub zawodnik broniący się </w:t>
      </w:r>
      <w:r w:rsidRPr="00323DEB">
        <w:rPr>
          <w:rFonts w:ascii="Mina" w:eastAsia="Mina" w:hAnsi="Mina" w:cs="Mina"/>
        </w:rPr>
        <w:t>trzyma</w:t>
      </w:r>
      <w:r w:rsidRPr="00323DEB">
        <w:rPr>
          <w:rFonts w:ascii="Mina" w:eastAsia="Mina" w:hAnsi="Mina" w:cs="Mina"/>
          <w:color w:val="000000"/>
        </w:rPr>
        <w:t xml:space="preserve">, </w:t>
      </w:r>
      <w:r w:rsidRPr="00323DEB">
        <w:rPr>
          <w:rFonts w:ascii="Mina" w:eastAsia="Mina" w:hAnsi="Mina" w:cs="Mina"/>
        </w:rPr>
        <w:t>przewraca</w:t>
      </w:r>
      <w:r w:rsidRPr="00323DEB">
        <w:rPr>
          <w:rFonts w:ascii="Mina" w:eastAsia="Mina" w:hAnsi="Mina" w:cs="Mina"/>
          <w:color w:val="000000"/>
        </w:rPr>
        <w:t xml:space="preserve"> lub w inny sposób przes</w:t>
      </w:r>
      <w:r w:rsidRPr="00323DEB">
        <w:rPr>
          <w:rFonts w:ascii="Mina" w:eastAsia="Mina" w:hAnsi="Mina" w:cs="Mina"/>
        </w:rPr>
        <w:t>uwa</w:t>
      </w:r>
      <w:r w:rsidRPr="00323DEB">
        <w:rPr>
          <w:rFonts w:ascii="Mina" w:eastAsia="Mina" w:hAnsi="Mina" w:cs="Mina"/>
          <w:color w:val="000000"/>
        </w:rPr>
        <w:t xml:space="preserve"> bramkę.</w:t>
      </w:r>
    </w:p>
    <w:p w14:paraId="112960D9" w14:textId="0CCFDC4F" w:rsidR="00FE60B5" w:rsidRPr="00323DEB" w:rsidRDefault="00000000" w:rsidP="00E66A2D">
      <w:pPr>
        <w:widowControl w:val="0"/>
        <w:pBdr>
          <w:top w:val="nil"/>
          <w:left w:val="nil"/>
          <w:bottom w:val="nil"/>
          <w:right w:val="nil"/>
          <w:between w:val="nil"/>
        </w:pBdr>
        <w:spacing w:before="188" w:line="361" w:lineRule="auto"/>
        <w:ind w:left="567" w:right="499" w:hanging="866"/>
        <w:rPr>
          <w:rFonts w:ascii="Mina" w:eastAsia="Mina" w:hAnsi="Mina" w:cs="Mina"/>
          <w:color w:val="000000"/>
        </w:rPr>
      </w:pPr>
      <w:r w:rsidRPr="00323DEB">
        <w:rPr>
          <w:rFonts w:ascii="Mina" w:eastAsia="Mina" w:hAnsi="Mina" w:cs="Mina"/>
          <w:b/>
          <w:color w:val="000000"/>
        </w:rPr>
        <w:t xml:space="preserve">10,5 </w:t>
      </w:r>
      <w:r w:rsidR="003B4C27" w:rsidRPr="00323DEB">
        <w:rPr>
          <w:rFonts w:ascii="Mina" w:eastAsia="Mina" w:hAnsi="Mina" w:cs="Mina"/>
          <w:b/>
          <w:color w:val="000000"/>
        </w:rPr>
        <w:tab/>
      </w:r>
      <w:r w:rsidRPr="00323DEB">
        <w:rPr>
          <w:rFonts w:ascii="Mina" w:eastAsia="Mina" w:hAnsi="Mina" w:cs="Mina"/>
          <w:color w:val="000000"/>
        </w:rPr>
        <w:t xml:space="preserve">W </w:t>
      </w:r>
      <w:r w:rsidRPr="00323DEB">
        <w:rPr>
          <w:rFonts w:ascii="Mina" w:eastAsia="Mina" w:hAnsi="Mina" w:cs="Mina"/>
        </w:rPr>
        <w:t>polu</w:t>
      </w:r>
      <w:r w:rsidRPr="00323DEB">
        <w:rPr>
          <w:rFonts w:ascii="Mina" w:eastAsia="Mina" w:hAnsi="Mina" w:cs="Mina"/>
          <w:color w:val="000000"/>
        </w:rPr>
        <w:t xml:space="preserve"> 6 metrów, w przypadku broniącego się, próba zablokowania podania lub strzału obiema rękami.</w:t>
      </w:r>
    </w:p>
    <w:p w14:paraId="7B750DF7" w14:textId="1D43859D" w:rsidR="00FE60B5" w:rsidRPr="00323DEB" w:rsidRDefault="00000000" w:rsidP="00E66A2D">
      <w:pPr>
        <w:widowControl w:val="0"/>
        <w:pBdr>
          <w:top w:val="nil"/>
          <w:left w:val="nil"/>
          <w:bottom w:val="nil"/>
          <w:right w:val="nil"/>
          <w:between w:val="nil"/>
        </w:pBdr>
        <w:spacing w:before="188" w:line="361" w:lineRule="auto"/>
        <w:ind w:left="567" w:right="499" w:hanging="858"/>
        <w:rPr>
          <w:rFonts w:ascii="Mina" w:eastAsia="Mina" w:hAnsi="Mina" w:cs="Mina"/>
          <w:color w:val="000000"/>
        </w:rPr>
      </w:pPr>
      <w:r w:rsidRPr="00323DEB">
        <w:rPr>
          <w:rFonts w:ascii="Mina" w:eastAsia="Mina" w:hAnsi="Mina" w:cs="Mina"/>
          <w:b/>
          <w:color w:val="000000"/>
        </w:rPr>
        <w:t>10.6</w:t>
      </w:r>
      <w:r w:rsidR="003B4C27" w:rsidRPr="00323DEB">
        <w:rPr>
          <w:rFonts w:ascii="Mina" w:eastAsia="Mina" w:hAnsi="Mina" w:cs="Mina"/>
          <w:b/>
          <w:color w:val="000000"/>
        </w:rPr>
        <w:tab/>
      </w:r>
      <w:r w:rsidRPr="00323DEB">
        <w:rPr>
          <w:rFonts w:ascii="Mina" w:eastAsia="Mina" w:hAnsi="Mina" w:cs="Mina"/>
          <w:b/>
          <w:color w:val="000000"/>
        </w:rPr>
        <w:t xml:space="preserve"> </w:t>
      </w:r>
      <w:r w:rsidRPr="00323DEB">
        <w:rPr>
          <w:rFonts w:ascii="Mina" w:eastAsia="Mina" w:hAnsi="Mina" w:cs="Mina"/>
          <w:color w:val="000000"/>
        </w:rPr>
        <w:t xml:space="preserve">W </w:t>
      </w:r>
      <w:r w:rsidRPr="00323DEB">
        <w:rPr>
          <w:rFonts w:ascii="Mina" w:eastAsia="Mina" w:hAnsi="Mina" w:cs="Mina"/>
        </w:rPr>
        <w:t>pol</w:t>
      </w:r>
      <w:r w:rsidRPr="00323DEB">
        <w:rPr>
          <w:rFonts w:ascii="Mina" w:eastAsia="Mina" w:hAnsi="Mina" w:cs="Mina"/>
          <w:color w:val="000000"/>
        </w:rPr>
        <w:t xml:space="preserve">u 6 metrów, </w:t>
      </w:r>
      <w:r w:rsidRPr="00323DEB">
        <w:rPr>
          <w:rFonts w:ascii="Mina" w:eastAsia="Mina" w:hAnsi="Mina" w:cs="Mina"/>
        </w:rPr>
        <w:t xml:space="preserve"> </w:t>
      </w:r>
      <w:r w:rsidRPr="00323DEB">
        <w:rPr>
          <w:rFonts w:ascii="Mina" w:eastAsia="Mina" w:hAnsi="Mina" w:cs="Mina"/>
          <w:color w:val="000000"/>
        </w:rPr>
        <w:t xml:space="preserve">zawodnik broniący </w:t>
      </w:r>
      <w:r w:rsidRPr="00323DEB">
        <w:rPr>
          <w:rFonts w:ascii="Mina" w:eastAsia="Mina" w:hAnsi="Mina" w:cs="Mina"/>
        </w:rPr>
        <w:t>zagrywa</w:t>
      </w:r>
      <w:r w:rsidRPr="00323DEB">
        <w:rPr>
          <w:rFonts w:ascii="Mina" w:eastAsia="Mina" w:hAnsi="Mina" w:cs="Mina"/>
          <w:color w:val="000000"/>
        </w:rPr>
        <w:t xml:space="preserve"> piłkę z zaciśniętą pięścią.</w:t>
      </w:r>
    </w:p>
    <w:p w14:paraId="54A5B238" w14:textId="42699361" w:rsidR="00FE60B5" w:rsidRPr="00323DEB" w:rsidRDefault="00000000" w:rsidP="00E66A2D">
      <w:pPr>
        <w:widowControl w:val="0"/>
        <w:pBdr>
          <w:top w:val="nil"/>
          <w:left w:val="nil"/>
          <w:bottom w:val="nil"/>
          <w:right w:val="nil"/>
          <w:between w:val="nil"/>
        </w:pBdr>
        <w:spacing w:before="188" w:line="361" w:lineRule="auto"/>
        <w:ind w:left="567" w:right="499" w:hanging="851"/>
        <w:rPr>
          <w:rFonts w:ascii="Mina" w:eastAsia="Mina" w:hAnsi="Mina" w:cs="Mina"/>
          <w:color w:val="000000"/>
        </w:rPr>
      </w:pPr>
      <w:r w:rsidRPr="00323DEB">
        <w:rPr>
          <w:rFonts w:ascii="Mina" w:eastAsia="Mina" w:hAnsi="Mina" w:cs="Mina"/>
          <w:b/>
          <w:color w:val="000000"/>
        </w:rPr>
        <w:t>10.7</w:t>
      </w:r>
      <w:r w:rsidR="003B4C27" w:rsidRPr="00323DEB">
        <w:rPr>
          <w:rFonts w:ascii="Mina" w:eastAsia="Mina" w:hAnsi="Mina" w:cs="Mina"/>
          <w:b/>
          <w:color w:val="000000"/>
        </w:rPr>
        <w:tab/>
      </w:r>
      <w:r w:rsidRPr="00323DEB">
        <w:rPr>
          <w:rFonts w:ascii="Mina" w:eastAsia="Mina" w:hAnsi="Mina" w:cs="Mina"/>
          <w:color w:val="000000"/>
        </w:rPr>
        <w:t xml:space="preserve">W </w:t>
      </w:r>
      <w:r w:rsidRPr="00323DEB">
        <w:rPr>
          <w:rFonts w:ascii="Mina" w:eastAsia="Mina" w:hAnsi="Mina" w:cs="Mina"/>
        </w:rPr>
        <w:t xml:space="preserve">polu </w:t>
      </w:r>
      <w:r w:rsidRPr="00323DEB">
        <w:rPr>
          <w:rFonts w:ascii="Mina" w:eastAsia="Mina" w:hAnsi="Mina" w:cs="Mina"/>
          <w:color w:val="000000"/>
        </w:rPr>
        <w:t xml:space="preserve">6 metrów, gdy bramkarz lub zawodnik broniący </w:t>
      </w:r>
      <w:r w:rsidRPr="00323DEB">
        <w:rPr>
          <w:rFonts w:ascii="Mina" w:eastAsia="Mina" w:hAnsi="Mina" w:cs="Mina"/>
        </w:rPr>
        <w:t>zatapia piłkę pod wodą</w:t>
      </w:r>
      <w:r w:rsidRPr="00323DEB">
        <w:rPr>
          <w:rFonts w:ascii="Mina" w:eastAsia="Mina" w:hAnsi="Mina" w:cs="Mina"/>
          <w:color w:val="000000"/>
        </w:rPr>
        <w:t>, gdy</w:t>
      </w:r>
      <w:r w:rsidRPr="00323DEB">
        <w:rPr>
          <w:rFonts w:ascii="Mina" w:eastAsia="Mina" w:hAnsi="Mina" w:cs="Mina"/>
        </w:rPr>
        <w:t xml:space="preserve"> jest atakowany</w:t>
      </w:r>
    </w:p>
    <w:p w14:paraId="73B2E0FD" w14:textId="6747C4AE" w:rsidR="00FE60B5" w:rsidRPr="00323DEB" w:rsidRDefault="00000000" w:rsidP="00E66A2D">
      <w:pPr>
        <w:widowControl w:val="0"/>
        <w:pBdr>
          <w:top w:val="nil"/>
          <w:left w:val="nil"/>
          <w:bottom w:val="nil"/>
          <w:right w:val="nil"/>
          <w:between w:val="nil"/>
        </w:pBdr>
        <w:spacing w:before="188" w:line="361" w:lineRule="auto"/>
        <w:ind w:left="567" w:right="499" w:hanging="852"/>
        <w:rPr>
          <w:rFonts w:ascii="Mina" w:eastAsia="Mina" w:hAnsi="Mina" w:cs="Mina"/>
          <w:color w:val="000000"/>
        </w:rPr>
      </w:pPr>
      <w:r w:rsidRPr="00323DEB">
        <w:rPr>
          <w:rFonts w:ascii="Mina" w:eastAsia="Mina" w:hAnsi="Mina" w:cs="Mina"/>
          <w:b/>
          <w:color w:val="000000"/>
        </w:rPr>
        <w:t xml:space="preserve">10.8 </w:t>
      </w:r>
      <w:r w:rsidR="003B4C27" w:rsidRPr="00323DEB">
        <w:rPr>
          <w:rFonts w:ascii="Mina" w:eastAsia="Mina" w:hAnsi="Mina" w:cs="Mina"/>
          <w:b/>
          <w:color w:val="000000"/>
        </w:rPr>
        <w:tab/>
      </w:r>
      <w:r w:rsidRPr="00323DEB">
        <w:rPr>
          <w:rFonts w:ascii="Mina" w:eastAsia="Mina" w:hAnsi="Mina" w:cs="Mina"/>
          <w:color w:val="000000"/>
        </w:rPr>
        <w:t xml:space="preserve">Zawodnik lub zmiennik, który nie jest uprawniony na mocy </w:t>
      </w:r>
      <w:r w:rsidRPr="00323DEB">
        <w:rPr>
          <w:rFonts w:ascii="Mina" w:eastAsia="Mina" w:hAnsi="Mina" w:cs="Mina"/>
        </w:rPr>
        <w:t>Przepisów</w:t>
      </w:r>
      <w:r w:rsidRPr="00323DEB">
        <w:rPr>
          <w:rFonts w:ascii="Mina" w:eastAsia="Mina" w:hAnsi="Mina" w:cs="Mina"/>
          <w:color w:val="000000"/>
        </w:rPr>
        <w:t xml:space="preserve"> do udziału w grze w tym czasie, wchodzi na pole gry. Ponadto zawodnik zawiniający zostanie wykluczony z pozostałej części meczu </w:t>
      </w:r>
      <w:r w:rsidRPr="00323DEB">
        <w:rPr>
          <w:rFonts w:ascii="Mina" w:eastAsia="Mina" w:hAnsi="Mina" w:cs="Mina"/>
        </w:rPr>
        <w:t>z prawem zamiany</w:t>
      </w:r>
      <w:r w:rsidRPr="00323DEB">
        <w:rPr>
          <w:rFonts w:ascii="Mina" w:eastAsia="Mina" w:hAnsi="Mina" w:cs="Mina"/>
          <w:color w:val="000000"/>
        </w:rPr>
        <w:t>. Zmiennik może wejść na pole gry po najwcześniejszym zdarzeniu, o którym mowa w 9.3.</w:t>
      </w:r>
    </w:p>
    <w:p w14:paraId="306E312A" w14:textId="47513C40" w:rsidR="00FE60B5" w:rsidRPr="00323DEB" w:rsidRDefault="00000000" w:rsidP="00E66A2D">
      <w:pPr>
        <w:widowControl w:val="0"/>
        <w:pBdr>
          <w:top w:val="nil"/>
          <w:left w:val="nil"/>
          <w:bottom w:val="nil"/>
          <w:right w:val="nil"/>
          <w:between w:val="nil"/>
        </w:pBdr>
        <w:spacing w:before="188" w:line="361" w:lineRule="auto"/>
        <w:ind w:left="567" w:right="499" w:hanging="852"/>
        <w:rPr>
          <w:rFonts w:ascii="Mina" w:eastAsia="Mina" w:hAnsi="Mina" w:cs="Mina"/>
          <w:color w:val="000000"/>
        </w:rPr>
      </w:pPr>
      <w:r w:rsidRPr="00323DEB">
        <w:rPr>
          <w:rFonts w:ascii="Mina" w:eastAsia="Mina" w:hAnsi="Mina" w:cs="Mina"/>
          <w:b/>
          <w:color w:val="000000"/>
        </w:rPr>
        <w:t>10.9</w:t>
      </w:r>
      <w:r w:rsidR="003B4C27" w:rsidRPr="00323DEB">
        <w:rPr>
          <w:rFonts w:ascii="Mina" w:eastAsia="Mina" w:hAnsi="Mina" w:cs="Mina"/>
          <w:b/>
          <w:color w:val="000000"/>
        </w:rPr>
        <w:tab/>
      </w:r>
      <w:r w:rsidRPr="00323DEB">
        <w:rPr>
          <w:rFonts w:ascii="Mina" w:eastAsia="Mina" w:hAnsi="Mina" w:cs="Mina"/>
        </w:rPr>
        <w:t xml:space="preserve"> Gdy </w:t>
      </w:r>
      <w:r w:rsidRPr="00323DEB">
        <w:rPr>
          <w:rFonts w:ascii="Mina" w:eastAsia="Mina" w:hAnsi="Mina" w:cs="Mina"/>
          <w:color w:val="000000"/>
        </w:rPr>
        <w:t>trener lub inny oficjel drużyny nie będącej w posiadaniu piłki poprosi o przerwę na żądanie. Nie zapisuje się żadnego faulu osobistego</w:t>
      </w:r>
    </w:p>
    <w:p w14:paraId="01793F65" w14:textId="77777777" w:rsidR="003B4C27" w:rsidRPr="00323DEB" w:rsidRDefault="003B4C27" w:rsidP="00E66A2D">
      <w:pPr>
        <w:widowControl w:val="0"/>
        <w:pBdr>
          <w:top w:val="nil"/>
          <w:left w:val="nil"/>
          <w:bottom w:val="nil"/>
          <w:right w:val="nil"/>
          <w:between w:val="nil"/>
        </w:pBdr>
        <w:spacing w:before="188" w:line="361" w:lineRule="auto"/>
        <w:ind w:left="567" w:right="499"/>
        <w:rPr>
          <w:rFonts w:ascii="Mina" w:eastAsia="Mina" w:hAnsi="Mina" w:cs="Mina"/>
          <w:color w:val="000000"/>
        </w:rPr>
      </w:pPr>
    </w:p>
    <w:p w14:paraId="343528CC" w14:textId="2381C276" w:rsidR="00FE60B5" w:rsidRPr="00323DEB" w:rsidRDefault="00000000" w:rsidP="00E66A2D">
      <w:pPr>
        <w:widowControl w:val="0"/>
        <w:pBdr>
          <w:top w:val="nil"/>
          <w:left w:val="nil"/>
          <w:bottom w:val="nil"/>
          <w:right w:val="nil"/>
          <w:between w:val="nil"/>
        </w:pBdr>
        <w:spacing w:before="188" w:line="361" w:lineRule="auto"/>
        <w:ind w:left="567" w:right="499"/>
        <w:rPr>
          <w:rFonts w:ascii="Mina" w:eastAsia="Mina" w:hAnsi="Mina" w:cs="Mina"/>
          <w:color w:val="000000"/>
        </w:rPr>
      </w:pPr>
      <w:r w:rsidRPr="00323DEB">
        <w:rPr>
          <w:rFonts w:ascii="Mina" w:eastAsia="Mina" w:hAnsi="Mina" w:cs="Mina"/>
          <w:b/>
          <w:color w:val="000000"/>
        </w:rPr>
        <w:t xml:space="preserve">10.10 </w:t>
      </w:r>
      <w:r w:rsidR="003B4C27" w:rsidRPr="00323DEB">
        <w:rPr>
          <w:rFonts w:ascii="Mina" w:eastAsia="Mina" w:hAnsi="Mina" w:cs="Mina"/>
          <w:b/>
          <w:color w:val="000000"/>
        </w:rPr>
        <w:tab/>
      </w:r>
      <w:r w:rsidRPr="00323DEB">
        <w:rPr>
          <w:rFonts w:ascii="Mina" w:eastAsia="Mina" w:hAnsi="Mina" w:cs="Mina"/>
          <w:color w:val="000000"/>
        </w:rPr>
        <w:t>Podjęcie przez trenera, oficjela drużyny lub zawodnika jakichkolwiek działań mających na celu zapobieżenie prawdopodobnej bramce lub opóźnienie meczu, w tym:</w:t>
      </w:r>
    </w:p>
    <w:p w14:paraId="766AD66C" w14:textId="77777777" w:rsidR="00FE60B5" w:rsidRPr="00323DEB" w:rsidRDefault="00000000" w:rsidP="00E66A2D">
      <w:pPr>
        <w:widowControl w:val="0"/>
        <w:pBdr>
          <w:top w:val="nil"/>
          <w:left w:val="nil"/>
          <w:bottom w:val="nil"/>
          <w:right w:val="nil"/>
          <w:between w:val="nil"/>
        </w:pBdr>
        <w:spacing w:before="188" w:line="361" w:lineRule="auto"/>
        <w:ind w:left="567" w:right="499" w:hanging="560"/>
        <w:rPr>
          <w:rFonts w:ascii="Mina" w:eastAsia="Mina" w:hAnsi="Mina" w:cs="Mina"/>
          <w:color w:val="000000"/>
        </w:rPr>
      </w:pPr>
      <w:r w:rsidRPr="00323DEB">
        <w:rPr>
          <w:rFonts w:ascii="Mina" w:eastAsia="Mina" w:hAnsi="Mina" w:cs="Mina"/>
          <w:color w:val="000000"/>
        </w:rPr>
        <w:t>A)zawodnik drużyny broniącej celowo wyrzuca piłkę, zanim drużyna atakująca będzie mogła wykonać rzut wolny</w:t>
      </w:r>
    </w:p>
    <w:p w14:paraId="7BB0F5E6" w14:textId="77777777" w:rsidR="00FE60B5" w:rsidRPr="00323DEB" w:rsidRDefault="00000000" w:rsidP="00E66A2D">
      <w:pPr>
        <w:widowControl w:val="0"/>
        <w:pBdr>
          <w:top w:val="nil"/>
          <w:left w:val="nil"/>
          <w:bottom w:val="nil"/>
          <w:right w:val="nil"/>
          <w:between w:val="nil"/>
        </w:pBdr>
        <w:spacing w:before="188" w:line="361" w:lineRule="auto"/>
        <w:ind w:left="567" w:right="499" w:hanging="559"/>
        <w:rPr>
          <w:rFonts w:ascii="Mina" w:eastAsia="Mina" w:hAnsi="Mina" w:cs="Mina"/>
          <w:color w:val="000000"/>
        </w:rPr>
      </w:pPr>
      <w:r w:rsidRPr="00323DEB">
        <w:rPr>
          <w:rFonts w:ascii="Mina" w:eastAsia="Mina" w:hAnsi="Mina" w:cs="Mina"/>
          <w:color w:val="000000"/>
        </w:rPr>
        <w:lastRenderedPageBreak/>
        <w:t>B)zawodnik drużyny broniącej, po rzucie wolnym poza lini</w:t>
      </w:r>
      <w:r w:rsidRPr="00323DEB">
        <w:rPr>
          <w:rFonts w:ascii="Mina" w:eastAsia="Mina" w:hAnsi="Mina" w:cs="Mina"/>
        </w:rPr>
        <w:t>ą</w:t>
      </w:r>
      <w:r w:rsidRPr="00323DEB">
        <w:rPr>
          <w:rFonts w:ascii="Mina" w:eastAsia="Mina" w:hAnsi="Mina" w:cs="Mina"/>
          <w:color w:val="000000"/>
        </w:rPr>
        <w:t xml:space="preserve"> 6 metrów, celowo wepchnął piłkę w linię 6 metrów, aby uniknąć bezpośredniego strzału.</w:t>
      </w:r>
    </w:p>
    <w:p w14:paraId="4ED684BF" w14:textId="77777777" w:rsidR="00FE60B5" w:rsidRPr="00323DEB" w:rsidRDefault="00000000" w:rsidP="00E66A2D">
      <w:pPr>
        <w:widowControl w:val="0"/>
        <w:pBdr>
          <w:top w:val="nil"/>
          <w:left w:val="nil"/>
          <w:bottom w:val="nil"/>
          <w:right w:val="nil"/>
          <w:between w:val="nil"/>
        </w:pBdr>
        <w:spacing w:before="188" w:line="361" w:lineRule="auto"/>
        <w:ind w:left="567" w:right="499" w:firstLine="11"/>
        <w:rPr>
          <w:rFonts w:ascii="Mina" w:eastAsia="Mina" w:hAnsi="Mina" w:cs="Mina"/>
          <w:color w:val="000000"/>
        </w:rPr>
      </w:pPr>
      <w:r w:rsidRPr="00323DEB">
        <w:rPr>
          <w:rFonts w:ascii="Mina" w:eastAsia="Mina" w:hAnsi="Mina" w:cs="Mina"/>
          <w:color w:val="000000"/>
        </w:rPr>
        <w:t xml:space="preserve">Trener lub osoba towarzysząca nie </w:t>
      </w:r>
      <w:r w:rsidRPr="00323DEB">
        <w:rPr>
          <w:rFonts w:ascii="Mina" w:eastAsia="Mina" w:hAnsi="Mina" w:cs="Mina"/>
        </w:rPr>
        <w:t>otrzymuje</w:t>
      </w:r>
      <w:r w:rsidRPr="00323DEB">
        <w:rPr>
          <w:rFonts w:ascii="Mina" w:eastAsia="Mina" w:hAnsi="Mina" w:cs="Mina"/>
          <w:color w:val="000000"/>
        </w:rPr>
        <w:t xml:space="preserve"> faulu osobistego za to przewinienie.</w:t>
      </w:r>
    </w:p>
    <w:p w14:paraId="16AF6789" w14:textId="440DE842" w:rsidR="00FE60B5" w:rsidRPr="00323DEB" w:rsidRDefault="00000000" w:rsidP="00E66A2D">
      <w:pPr>
        <w:widowControl w:val="0"/>
        <w:pBdr>
          <w:top w:val="nil"/>
          <w:left w:val="nil"/>
          <w:bottom w:val="nil"/>
          <w:right w:val="nil"/>
          <w:between w:val="nil"/>
        </w:pBdr>
        <w:spacing w:before="188" w:line="361" w:lineRule="auto"/>
        <w:ind w:left="567" w:right="499" w:hanging="851"/>
        <w:rPr>
          <w:rFonts w:ascii="Mina" w:eastAsia="Mina" w:hAnsi="Mina" w:cs="Mina"/>
          <w:color w:val="000000"/>
        </w:rPr>
      </w:pPr>
      <w:r w:rsidRPr="00323DEB">
        <w:rPr>
          <w:rFonts w:ascii="Mina" w:eastAsia="Mina" w:hAnsi="Mina" w:cs="Mina"/>
          <w:b/>
          <w:color w:val="000000"/>
        </w:rPr>
        <w:t>10.11</w:t>
      </w:r>
      <w:r w:rsidRPr="00323DEB">
        <w:rPr>
          <w:rFonts w:ascii="Mina" w:eastAsia="Mina" w:hAnsi="Mina" w:cs="Mina"/>
        </w:rPr>
        <w:t xml:space="preserve"> </w:t>
      </w:r>
      <w:r w:rsidR="003B4C27" w:rsidRPr="00323DEB">
        <w:rPr>
          <w:rFonts w:ascii="Mina" w:eastAsia="Mina" w:hAnsi="Mina" w:cs="Mina"/>
        </w:rPr>
        <w:tab/>
      </w:r>
      <w:r w:rsidRPr="00323DEB">
        <w:rPr>
          <w:rFonts w:ascii="Mina" w:eastAsia="Mina" w:hAnsi="Mina" w:cs="Mina"/>
          <w:color w:val="000000"/>
        </w:rPr>
        <w:t>przeszkadza</w:t>
      </w:r>
      <w:r w:rsidRPr="00323DEB">
        <w:rPr>
          <w:rFonts w:ascii="Mina" w:eastAsia="Mina" w:hAnsi="Mina" w:cs="Mina"/>
        </w:rPr>
        <w:t>nie</w:t>
      </w:r>
      <w:r w:rsidRPr="00323DEB">
        <w:rPr>
          <w:rFonts w:ascii="Mina" w:eastAsia="Mina" w:hAnsi="Mina" w:cs="Mina"/>
          <w:color w:val="000000"/>
        </w:rPr>
        <w:t xml:space="preserve"> zawodnikowi atakującemu od tyłu w p</w:t>
      </w:r>
      <w:r w:rsidRPr="00323DEB">
        <w:rPr>
          <w:rFonts w:ascii="Mina" w:eastAsia="Mina" w:hAnsi="Mina" w:cs="Mina"/>
        </w:rPr>
        <w:t>olu</w:t>
      </w:r>
      <w:r w:rsidRPr="00323DEB">
        <w:rPr>
          <w:rFonts w:ascii="Mina" w:eastAsia="Mina" w:hAnsi="Mina" w:cs="Mina"/>
          <w:color w:val="000000"/>
        </w:rPr>
        <w:t xml:space="preserve"> 6 metrów, gdy zawodnik atakujący jest zwrócony twarzą do bramki i wykonuje </w:t>
      </w:r>
      <w:r w:rsidRPr="00323DEB">
        <w:rPr>
          <w:rFonts w:ascii="Mina" w:eastAsia="Mina" w:hAnsi="Mina" w:cs="Mina"/>
        </w:rPr>
        <w:t>rzut na bramkę</w:t>
      </w:r>
      <w:r w:rsidRPr="00323DEB">
        <w:rPr>
          <w:rFonts w:ascii="Mina" w:eastAsia="Mina" w:hAnsi="Mina" w:cs="Mina"/>
          <w:color w:val="000000"/>
        </w:rPr>
        <w:t>, chyba że zawodnik broniący ma kontakt wyłącznie z piłką. Jeżeli faul zawodnika broniącego opisany w t</w:t>
      </w:r>
      <w:r w:rsidRPr="00323DEB">
        <w:rPr>
          <w:rFonts w:ascii="Mina" w:eastAsia="Mina" w:hAnsi="Mina" w:cs="Mina"/>
        </w:rPr>
        <w:t>ym przepisie</w:t>
      </w:r>
      <w:r w:rsidRPr="00323DEB">
        <w:rPr>
          <w:rFonts w:ascii="Mina" w:eastAsia="Mina" w:hAnsi="Mina" w:cs="Mina"/>
          <w:color w:val="000000"/>
        </w:rPr>
        <w:t xml:space="preserve"> uniemożliwia zawodnikowi atakującemu zdobycie bramki, należy również zarządzić </w:t>
      </w:r>
      <w:r w:rsidRPr="00323DEB">
        <w:rPr>
          <w:rFonts w:ascii="Mina" w:eastAsia="Mina" w:hAnsi="Mina" w:cs="Mina"/>
        </w:rPr>
        <w:t>rzut karny</w:t>
      </w:r>
      <w:r w:rsidRPr="00323DEB">
        <w:rPr>
          <w:rFonts w:ascii="Mina" w:eastAsia="Mina" w:hAnsi="Mina" w:cs="Mina"/>
          <w:color w:val="000000"/>
        </w:rPr>
        <w:t>. Sędzia musi opóźnić wyznaczenie kary do czasu zakończenia strzału lub próby strzału i musi przyznać karę, chyba że atakujący zawodnik zdobędzie bramkę.</w:t>
      </w:r>
    </w:p>
    <w:p w14:paraId="6223A592" w14:textId="64940494" w:rsidR="00FE60B5" w:rsidRPr="00323DEB" w:rsidRDefault="00000000" w:rsidP="00E66A2D">
      <w:pPr>
        <w:widowControl w:val="0"/>
        <w:pBdr>
          <w:top w:val="nil"/>
          <w:left w:val="nil"/>
          <w:bottom w:val="nil"/>
          <w:right w:val="nil"/>
          <w:between w:val="nil"/>
        </w:pBdr>
        <w:spacing w:before="188" w:line="361" w:lineRule="auto"/>
        <w:ind w:left="567" w:right="499" w:hanging="850"/>
        <w:jc w:val="both"/>
        <w:rPr>
          <w:rFonts w:ascii="Mina" w:eastAsia="Mina" w:hAnsi="Mina" w:cs="Mina"/>
          <w:color w:val="000000"/>
        </w:rPr>
      </w:pPr>
      <w:r w:rsidRPr="00323DEB">
        <w:rPr>
          <w:rFonts w:ascii="Mina" w:eastAsia="Mina" w:hAnsi="Mina" w:cs="Mina"/>
          <w:b/>
          <w:color w:val="000000"/>
        </w:rPr>
        <w:t>10.12</w:t>
      </w:r>
      <w:r w:rsidR="003B4C27" w:rsidRPr="00323DEB">
        <w:rPr>
          <w:rFonts w:ascii="Mina" w:eastAsia="Mina" w:hAnsi="Mina" w:cs="Mina"/>
          <w:b/>
          <w:color w:val="000000"/>
        </w:rPr>
        <w:tab/>
      </w:r>
      <w:r w:rsidRPr="00323DEB">
        <w:rPr>
          <w:rFonts w:ascii="Mina" w:eastAsia="Mina" w:hAnsi="Mina" w:cs="Mina"/>
          <w:color w:val="000000"/>
        </w:rPr>
        <w:t>Jeżeli w ostatniej minucie meczu przyznany zostanie rzut karny, trener drużyny może zdecydować o utrzymaniu piłki i otrzymać rzut wolny. Sędzia mierzący czas posiadania piłki resetuje zegar do 30 sekund i gra zostaje wznowiona</w:t>
      </w:r>
      <w:r w:rsidRPr="00323DEB">
        <w:rPr>
          <w:rFonts w:ascii="Mina" w:eastAsia="Mina" w:hAnsi="Mina" w:cs="Mina"/>
        </w:rPr>
        <w:t xml:space="preserve"> </w:t>
      </w:r>
      <w:r w:rsidRPr="00323DEB">
        <w:rPr>
          <w:rFonts w:ascii="Mina" w:eastAsia="Mina" w:hAnsi="Mina" w:cs="Mina"/>
          <w:color w:val="000000"/>
        </w:rPr>
        <w:t>jak po przerwie.</w:t>
      </w:r>
    </w:p>
    <w:p w14:paraId="0C93B1BA" w14:textId="77777777" w:rsidR="00FE60B5" w:rsidRPr="00323DEB" w:rsidRDefault="00000000" w:rsidP="00E66A2D">
      <w:pPr>
        <w:widowControl w:val="0"/>
        <w:pBdr>
          <w:top w:val="nil"/>
          <w:left w:val="nil"/>
          <w:bottom w:val="nil"/>
          <w:right w:val="nil"/>
          <w:between w:val="nil"/>
        </w:pBdr>
        <w:spacing w:before="188" w:line="361" w:lineRule="auto"/>
        <w:ind w:left="567" w:right="499" w:firstLine="17"/>
        <w:rPr>
          <w:rFonts w:ascii="Mina" w:eastAsia="Mina" w:hAnsi="Mina" w:cs="Mina"/>
          <w:color w:val="000000"/>
        </w:rPr>
      </w:pPr>
      <w:r w:rsidRPr="00323DEB">
        <w:rPr>
          <w:rFonts w:ascii="Mina" w:eastAsia="Mina" w:hAnsi="Mina" w:cs="Mina"/>
          <w:color w:val="000000"/>
        </w:rPr>
        <w:t>Obowiązkiem trenera jest niezwłoczne dać wyraźny sygnał, jeżeli zespół pragnie utrzymać posiadanie piłki zgodnie z niniejszym przepisem.</w:t>
      </w:r>
    </w:p>
    <w:p w14:paraId="1915DE53" w14:textId="77777777" w:rsidR="00FE60B5" w:rsidRPr="00323DEB" w:rsidRDefault="00FE60B5" w:rsidP="00E66A2D">
      <w:pPr>
        <w:widowControl w:val="0"/>
        <w:pBdr>
          <w:top w:val="nil"/>
          <w:left w:val="nil"/>
          <w:bottom w:val="nil"/>
          <w:right w:val="nil"/>
          <w:between w:val="nil"/>
        </w:pBdr>
        <w:spacing w:before="188" w:line="361" w:lineRule="auto"/>
        <w:ind w:left="567" w:right="499" w:firstLine="17"/>
        <w:rPr>
          <w:rFonts w:ascii="Mina" w:eastAsia="Mina" w:hAnsi="Mina" w:cs="Mina"/>
        </w:rPr>
      </w:pPr>
    </w:p>
    <w:p w14:paraId="76FEE101" w14:textId="77777777" w:rsidR="00FE60B5" w:rsidRPr="00323DEB" w:rsidRDefault="00FE60B5" w:rsidP="00E66A2D">
      <w:pPr>
        <w:widowControl w:val="0"/>
        <w:pBdr>
          <w:top w:val="nil"/>
          <w:left w:val="nil"/>
          <w:bottom w:val="nil"/>
          <w:right w:val="nil"/>
          <w:between w:val="nil"/>
        </w:pBdr>
        <w:spacing w:before="188" w:line="361" w:lineRule="auto"/>
        <w:ind w:left="567" w:right="499" w:firstLine="17"/>
        <w:rPr>
          <w:rFonts w:ascii="Mina" w:eastAsia="Mina" w:hAnsi="Mina" w:cs="Mina"/>
        </w:rPr>
      </w:pPr>
    </w:p>
    <w:p w14:paraId="2B0ACED0"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11.RZUTY WOLNE</w:t>
      </w:r>
    </w:p>
    <w:p w14:paraId="5A6C6BD7" w14:textId="77777777" w:rsidR="003B4C27" w:rsidRPr="00323DEB" w:rsidRDefault="00000000" w:rsidP="00E66A2D">
      <w:pPr>
        <w:widowControl w:val="0"/>
        <w:pBdr>
          <w:top w:val="nil"/>
          <w:left w:val="nil"/>
          <w:bottom w:val="nil"/>
          <w:right w:val="nil"/>
          <w:between w:val="nil"/>
        </w:pBdr>
        <w:spacing w:before="188" w:line="361" w:lineRule="auto"/>
        <w:ind w:left="567" w:right="499" w:hanging="850"/>
        <w:rPr>
          <w:rFonts w:ascii="Mina" w:eastAsia="Mina" w:hAnsi="Mina" w:cs="Mina"/>
          <w:color w:val="000000"/>
        </w:rPr>
      </w:pPr>
      <w:r w:rsidRPr="00323DEB">
        <w:rPr>
          <w:rFonts w:ascii="Mina" w:eastAsia="Mina" w:hAnsi="Mina" w:cs="Mina"/>
          <w:b/>
          <w:color w:val="000000"/>
        </w:rPr>
        <w:t>11.1</w:t>
      </w:r>
      <w:r w:rsidR="003B4C27" w:rsidRPr="00323DEB">
        <w:rPr>
          <w:rFonts w:ascii="Mina" w:eastAsia="Mina" w:hAnsi="Mina" w:cs="Mina"/>
          <w:b/>
          <w:color w:val="000000"/>
        </w:rPr>
        <w:tab/>
      </w:r>
      <w:r w:rsidRPr="00323DEB">
        <w:rPr>
          <w:rFonts w:ascii="Mina" w:eastAsia="Mina" w:hAnsi="Mina" w:cs="Mina"/>
          <w:color w:val="000000"/>
        </w:rPr>
        <w:t xml:space="preserve">Rzut wolny zarządza się w miejscu, w którym znajduje się piłka, chyba że po faulu zawodnika drużyny broniącej piłka znalazła się w polu bramkowym. </w:t>
      </w:r>
      <w:r w:rsidRPr="00323DEB">
        <w:rPr>
          <w:rFonts w:ascii="Mina" w:eastAsia="Mina" w:hAnsi="Mina" w:cs="Mina"/>
        </w:rPr>
        <w:t>W takim przypadku</w:t>
      </w:r>
      <w:r w:rsidRPr="00323DEB">
        <w:rPr>
          <w:rFonts w:ascii="Mina" w:eastAsia="Mina" w:hAnsi="Mina" w:cs="Mina"/>
          <w:color w:val="000000"/>
        </w:rPr>
        <w:t xml:space="preserve"> rzut wolny należy wykonać z linii 2 metrów naprzeciwko miejsca, w którym znajdowała się piłka. Jeżeli w chwili przyznania faulu piłka znajdowała się poza polem bramkowym, rzut wolny zostanie wykonany z miejsca, w którym znajdowała się piłka.</w:t>
      </w:r>
    </w:p>
    <w:p w14:paraId="776772BF" w14:textId="0C71EF3A" w:rsidR="00FE60B5" w:rsidRPr="00323DEB" w:rsidRDefault="00000000" w:rsidP="00E66A2D">
      <w:pPr>
        <w:widowControl w:val="0"/>
        <w:pBdr>
          <w:top w:val="nil"/>
          <w:left w:val="nil"/>
          <w:bottom w:val="nil"/>
          <w:right w:val="nil"/>
          <w:between w:val="nil"/>
        </w:pBdr>
        <w:spacing w:before="188" w:line="361" w:lineRule="auto"/>
        <w:ind w:left="567" w:right="499" w:hanging="850"/>
        <w:rPr>
          <w:rFonts w:ascii="Mina" w:eastAsia="Mina" w:hAnsi="Mina" w:cs="Mina"/>
          <w:color w:val="000000"/>
        </w:rPr>
      </w:pPr>
      <w:r w:rsidRPr="00323DEB">
        <w:rPr>
          <w:rFonts w:ascii="Mina" w:eastAsia="Mina" w:hAnsi="Mina" w:cs="Mina"/>
          <w:b/>
          <w:color w:val="000000"/>
        </w:rPr>
        <w:t>11.2</w:t>
      </w:r>
      <w:r w:rsidR="003B4C27" w:rsidRPr="00323DEB">
        <w:rPr>
          <w:rFonts w:ascii="Mina" w:eastAsia="Mina" w:hAnsi="Mina" w:cs="Mina"/>
          <w:b/>
          <w:color w:val="000000"/>
        </w:rPr>
        <w:tab/>
      </w:r>
      <w:r w:rsidRPr="00323DEB">
        <w:rPr>
          <w:rFonts w:ascii="Mina" w:eastAsia="Mina" w:hAnsi="Mina" w:cs="Mina"/>
          <w:color w:val="000000"/>
        </w:rPr>
        <w:t xml:space="preserve">Zawodnik, któremu przyznano rzut wolny, musi wprowadzić piłkę do gry </w:t>
      </w:r>
      <w:r w:rsidRPr="00323DEB">
        <w:rPr>
          <w:rFonts w:ascii="Mina" w:eastAsia="Mina" w:hAnsi="Mina" w:cs="Mina"/>
        </w:rPr>
        <w:t xml:space="preserve">bez </w:t>
      </w:r>
      <w:r w:rsidRPr="00323DEB">
        <w:rPr>
          <w:rFonts w:ascii="Mina" w:eastAsia="Mina" w:hAnsi="Mina" w:cs="Mina"/>
          <w:color w:val="000000"/>
        </w:rPr>
        <w:t xml:space="preserve">nieuzasadnionego opóźnienia, włączając podanie lub oddanie strzału, jeśli pozwalają na to Przepisy. Jeżeli zawodnik znajdujący się w pozycji najłatwiejszej do wykonania rzutu wolnego nie zrobi tego, zostanie </w:t>
      </w:r>
      <w:r w:rsidRPr="00323DEB">
        <w:rPr>
          <w:rFonts w:ascii="Mina" w:eastAsia="Mina" w:hAnsi="Mina" w:cs="Mina"/>
        </w:rPr>
        <w:t xml:space="preserve">przeciwko niemu zarządzony </w:t>
      </w:r>
      <w:r w:rsidRPr="00323DEB">
        <w:rPr>
          <w:rFonts w:ascii="Mina" w:eastAsia="Mina" w:hAnsi="Mina" w:cs="Mina"/>
          <w:color w:val="000000"/>
        </w:rPr>
        <w:t>zwykły faul. Zawodnik drużyny broniącej, który popełnił faul, powinien oddalić się na odległość nie mniejszą niż 1 metr od zawodnika wykonującego rzut wolny, zanim podniesie rękę w celu zablokowania podania lub strzału; zawodnik, który tego nie uczyni, zostanie wykluczony z gry za „ingerencję” zgodnie z 9.5.</w:t>
      </w:r>
    </w:p>
    <w:p w14:paraId="56AA010C" w14:textId="09F32890" w:rsidR="00FE60B5" w:rsidRPr="00323DEB" w:rsidRDefault="00000000" w:rsidP="00E66A2D">
      <w:pPr>
        <w:widowControl w:val="0"/>
        <w:pBdr>
          <w:top w:val="nil"/>
          <w:left w:val="nil"/>
          <w:bottom w:val="nil"/>
          <w:right w:val="nil"/>
          <w:between w:val="nil"/>
        </w:pBdr>
        <w:spacing w:before="188" w:line="361" w:lineRule="auto"/>
        <w:ind w:left="567" w:right="499" w:hanging="856"/>
        <w:jc w:val="both"/>
        <w:rPr>
          <w:rFonts w:ascii="Mina" w:eastAsia="Mina" w:hAnsi="Mina" w:cs="Mina"/>
          <w:color w:val="000000"/>
        </w:rPr>
      </w:pPr>
      <w:r w:rsidRPr="00323DEB">
        <w:rPr>
          <w:rFonts w:ascii="Mina" w:eastAsia="Mina" w:hAnsi="Mina" w:cs="Mina"/>
          <w:b/>
          <w:color w:val="000000"/>
        </w:rPr>
        <w:lastRenderedPageBreak/>
        <w:t>11.3</w:t>
      </w:r>
      <w:r w:rsidR="003B4C27" w:rsidRPr="00323DEB">
        <w:rPr>
          <w:rFonts w:ascii="Mina" w:eastAsia="Mina" w:hAnsi="Mina" w:cs="Mina"/>
          <w:b/>
          <w:color w:val="000000"/>
        </w:rPr>
        <w:tab/>
      </w:r>
      <w:r w:rsidRPr="00323DEB">
        <w:rPr>
          <w:rFonts w:ascii="Mina" w:eastAsia="Mina" w:hAnsi="Mina" w:cs="Mina"/>
          <w:color w:val="000000"/>
        </w:rPr>
        <w:t xml:space="preserve">Rzut wolny powinien zostać wykonany bez zbędnej zwłoki przez zawodnika znajdującego się najbliżej piłki w taki sposób, aby umożliwić zawodnikom obserwację, jak piłka w widoczny sposób opuszcza rękę zawodnika wykonującego rzut, który następnie otrzymuje pozwolenie na </w:t>
      </w:r>
      <w:r w:rsidRPr="00323DEB">
        <w:rPr>
          <w:rFonts w:ascii="Mina" w:eastAsia="Mina" w:hAnsi="Mina" w:cs="Mina"/>
        </w:rPr>
        <w:t>trzymanie piłki</w:t>
      </w:r>
      <w:r w:rsidRPr="00323DEB">
        <w:rPr>
          <w:rFonts w:ascii="Mina" w:eastAsia="Mina" w:hAnsi="Mina" w:cs="Mina"/>
          <w:color w:val="000000"/>
        </w:rPr>
        <w:t xml:space="preserve"> lub </w:t>
      </w:r>
      <w:r w:rsidRPr="00323DEB">
        <w:rPr>
          <w:rFonts w:ascii="Mina" w:eastAsia="Mina" w:hAnsi="Mina" w:cs="Mina"/>
        </w:rPr>
        <w:t>płynięcie z nią</w:t>
      </w:r>
      <w:r w:rsidRPr="00323DEB">
        <w:rPr>
          <w:rFonts w:ascii="Mina" w:eastAsia="Mina" w:hAnsi="Mina" w:cs="Mina"/>
          <w:color w:val="000000"/>
        </w:rPr>
        <w:t xml:space="preserve"> przed podaniem do innego zawodnika lub odd</w:t>
      </w:r>
      <w:r w:rsidRPr="00323DEB">
        <w:rPr>
          <w:rFonts w:ascii="Mina" w:eastAsia="Mina" w:hAnsi="Mina" w:cs="Mina"/>
        </w:rPr>
        <w:t>aniem</w:t>
      </w:r>
      <w:r w:rsidRPr="00323DEB">
        <w:rPr>
          <w:rFonts w:ascii="Mina" w:eastAsia="Mina" w:hAnsi="Mina" w:cs="Mina"/>
          <w:color w:val="000000"/>
        </w:rPr>
        <w:t xml:space="preserve"> strzału, jeśli jest to dozwolone. Piłka</w:t>
      </w:r>
      <w:r w:rsidRPr="00323DEB">
        <w:rPr>
          <w:rFonts w:ascii="Mina" w:eastAsia="Mina" w:hAnsi="Mina" w:cs="Mina"/>
        </w:rPr>
        <w:t xml:space="preserve"> jest</w:t>
      </w:r>
      <w:r w:rsidRPr="00323DEB">
        <w:rPr>
          <w:rFonts w:ascii="Mina" w:eastAsia="Mina" w:hAnsi="Mina" w:cs="Mina"/>
          <w:color w:val="000000"/>
        </w:rPr>
        <w:t xml:space="preserve"> w grze</w:t>
      </w:r>
      <w:r w:rsidRPr="00323DEB">
        <w:rPr>
          <w:rFonts w:ascii="Mina" w:eastAsia="Mina" w:hAnsi="Mina" w:cs="Mina"/>
        </w:rPr>
        <w:t xml:space="preserve"> </w:t>
      </w:r>
      <w:r w:rsidRPr="00323DEB">
        <w:rPr>
          <w:rFonts w:ascii="Mina" w:eastAsia="Mina" w:hAnsi="Mina" w:cs="Mina"/>
          <w:color w:val="000000"/>
        </w:rPr>
        <w:t>natychmiast po opuszczeniu ręki zawodnika wykonującego rzut wolny.</w:t>
      </w:r>
    </w:p>
    <w:p w14:paraId="52F70658" w14:textId="5067E165" w:rsidR="00FE60B5" w:rsidRPr="00323DEB" w:rsidRDefault="00000000" w:rsidP="00E66A2D">
      <w:pPr>
        <w:widowControl w:val="0"/>
        <w:pBdr>
          <w:top w:val="nil"/>
          <w:left w:val="nil"/>
          <w:bottom w:val="nil"/>
          <w:right w:val="nil"/>
          <w:between w:val="nil"/>
        </w:pBdr>
        <w:spacing w:before="188" w:line="361" w:lineRule="auto"/>
        <w:ind w:left="567" w:right="499" w:hanging="851"/>
        <w:jc w:val="both"/>
        <w:rPr>
          <w:rFonts w:ascii="Mina" w:eastAsia="Mina" w:hAnsi="Mina" w:cs="Mina"/>
          <w:color w:val="000000"/>
        </w:rPr>
      </w:pPr>
      <w:r w:rsidRPr="00323DEB">
        <w:rPr>
          <w:rFonts w:ascii="Mina" w:eastAsia="Mina" w:hAnsi="Mina" w:cs="Mina"/>
          <w:b/>
          <w:color w:val="000000"/>
        </w:rPr>
        <w:t>11.4</w:t>
      </w:r>
      <w:r w:rsidR="003B4C27" w:rsidRPr="00323DEB">
        <w:rPr>
          <w:rFonts w:ascii="Mina" w:eastAsia="Mina" w:hAnsi="Mina" w:cs="Mina"/>
          <w:b/>
          <w:color w:val="000000"/>
        </w:rPr>
        <w:tab/>
      </w:r>
      <w:r w:rsidRPr="00323DEB">
        <w:rPr>
          <w:rFonts w:ascii="Mina" w:eastAsia="Mina" w:hAnsi="Mina" w:cs="Mina"/>
          <w:color w:val="000000"/>
        </w:rPr>
        <w:t xml:space="preserve">Rzut wolny zarządza się także przeciwko drużynie, która jako ostatnia dotknęła piłki wychodzącej poza krawędź pola gry (włącznie z piłką odbitą od krawędzi pola gry), z wyjątkiem sytuacji, gdy zawodnik obrony blokuje strzał </w:t>
      </w:r>
      <w:r w:rsidRPr="00323DEB">
        <w:rPr>
          <w:rFonts w:ascii="Mina" w:eastAsia="Mina" w:hAnsi="Mina" w:cs="Mina"/>
        </w:rPr>
        <w:t xml:space="preserve">po którym piłka opuszcza boisko </w:t>
      </w:r>
      <w:r w:rsidRPr="00323DEB">
        <w:rPr>
          <w:rFonts w:ascii="Mina" w:eastAsia="Mina" w:hAnsi="Mina" w:cs="Mina"/>
          <w:color w:val="000000"/>
        </w:rPr>
        <w:t>w którym to przypadku zarządza się rzut wolny dla drużyny broniącej.</w:t>
      </w:r>
    </w:p>
    <w:p w14:paraId="69BB47C4" w14:textId="77777777" w:rsidR="00FE60B5" w:rsidRPr="00323DEB" w:rsidRDefault="00FE60B5" w:rsidP="00E66A2D">
      <w:pPr>
        <w:widowControl w:val="0"/>
        <w:pBdr>
          <w:top w:val="nil"/>
          <w:left w:val="nil"/>
          <w:bottom w:val="nil"/>
          <w:right w:val="nil"/>
          <w:between w:val="nil"/>
        </w:pBdr>
        <w:spacing w:before="188" w:line="361" w:lineRule="auto"/>
        <w:ind w:left="567" w:right="499" w:hanging="851"/>
        <w:jc w:val="both"/>
        <w:rPr>
          <w:rFonts w:ascii="Mina" w:eastAsia="Mina" w:hAnsi="Mina" w:cs="Mina"/>
          <w:b/>
        </w:rPr>
      </w:pPr>
    </w:p>
    <w:p w14:paraId="50BD1653" w14:textId="77777777" w:rsidR="00FE60B5" w:rsidRPr="00323DEB" w:rsidRDefault="00000000" w:rsidP="00E66A2D">
      <w:pPr>
        <w:widowControl w:val="0"/>
        <w:pBdr>
          <w:top w:val="nil"/>
          <w:left w:val="nil"/>
          <w:bottom w:val="nil"/>
          <w:right w:val="nil"/>
          <w:between w:val="nil"/>
        </w:pBdr>
        <w:spacing w:before="188" w:line="361" w:lineRule="auto"/>
        <w:ind w:left="567" w:right="499" w:hanging="851"/>
        <w:jc w:val="both"/>
        <w:rPr>
          <w:rFonts w:ascii="Mina" w:eastAsia="Mina" w:hAnsi="Mina" w:cs="Mina"/>
          <w:b/>
          <w:color w:val="000000"/>
        </w:rPr>
      </w:pPr>
      <w:r w:rsidRPr="00323DEB">
        <w:rPr>
          <w:rFonts w:ascii="Mina" w:eastAsia="Mina" w:hAnsi="Mina" w:cs="Mina"/>
          <w:b/>
          <w:color w:val="000000"/>
        </w:rPr>
        <w:t>12.Rzuty bramkowe</w:t>
      </w:r>
    </w:p>
    <w:p w14:paraId="010E4C1E" w14:textId="3C3ECBAA" w:rsidR="00FE60B5" w:rsidRPr="00323DEB" w:rsidRDefault="00000000" w:rsidP="00E66A2D">
      <w:pPr>
        <w:widowControl w:val="0"/>
        <w:pBdr>
          <w:top w:val="nil"/>
          <w:left w:val="nil"/>
          <w:bottom w:val="nil"/>
          <w:right w:val="nil"/>
          <w:between w:val="nil"/>
        </w:pBdr>
        <w:spacing w:before="188" w:line="361" w:lineRule="auto"/>
        <w:ind w:left="567" w:right="499" w:hanging="851"/>
        <w:rPr>
          <w:rFonts w:ascii="Mina" w:eastAsia="Mina" w:hAnsi="Mina" w:cs="Mina"/>
          <w:color w:val="000000"/>
        </w:rPr>
      </w:pPr>
      <w:r w:rsidRPr="00323DEB">
        <w:rPr>
          <w:rFonts w:ascii="Mina" w:eastAsia="Mina" w:hAnsi="Mina" w:cs="Mina"/>
          <w:b/>
          <w:color w:val="000000"/>
        </w:rPr>
        <w:t>12.1</w:t>
      </w:r>
      <w:r w:rsidR="003B4C27" w:rsidRPr="00323DEB">
        <w:rPr>
          <w:rFonts w:ascii="Mina" w:eastAsia="Mina" w:hAnsi="Mina" w:cs="Mina"/>
          <w:b/>
          <w:color w:val="000000"/>
        </w:rPr>
        <w:tab/>
      </w:r>
      <w:r w:rsidRPr="00323DEB">
        <w:rPr>
          <w:rFonts w:ascii="Mina" w:eastAsia="Mina" w:hAnsi="Mina" w:cs="Mina"/>
          <w:color w:val="000000"/>
        </w:rPr>
        <w:t>Rzut od bramki zostaje przyznany, gdy piłka całkowicie przekroczy linię bramkową, z wyłączeniem przestrzeni pomiędzy słupk</w:t>
      </w:r>
      <w:r w:rsidRPr="00323DEB">
        <w:rPr>
          <w:rFonts w:ascii="Mina" w:eastAsia="Mina" w:hAnsi="Mina" w:cs="Mina"/>
        </w:rPr>
        <w:t>ami</w:t>
      </w:r>
      <w:r w:rsidRPr="00323DEB">
        <w:rPr>
          <w:rFonts w:ascii="Mina" w:eastAsia="Mina" w:hAnsi="Mina" w:cs="Mina"/>
          <w:color w:val="000000"/>
        </w:rPr>
        <w:t xml:space="preserve"> bramki i pod poprzeczką, po ostatnim dotknięciu przez dowolnego zawodnika innego niż bramkarz drużyny broniącej.</w:t>
      </w:r>
    </w:p>
    <w:p w14:paraId="053B1608" w14:textId="77777777" w:rsidR="003B4C27" w:rsidRPr="00323DEB" w:rsidRDefault="00000000" w:rsidP="00E66A2D">
      <w:pPr>
        <w:widowControl w:val="0"/>
        <w:pBdr>
          <w:top w:val="nil"/>
          <w:left w:val="nil"/>
          <w:bottom w:val="nil"/>
          <w:right w:val="nil"/>
          <w:between w:val="nil"/>
        </w:pBdr>
        <w:spacing w:before="188" w:line="361" w:lineRule="auto"/>
        <w:ind w:left="567" w:right="499" w:hanging="856"/>
        <w:rPr>
          <w:rFonts w:ascii="Mina" w:eastAsia="Mina" w:hAnsi="Mina" w:cs="Mina"/>
          <w:color w:val="000000"/>
        </w:rPr>
      </w:pPr>
      <w:r w:rsidRPr="00323DEB">
        <w:rPr>
          <w:rFonts w:ascii="Mina" w:eastAsia="Mina" w:hAnsi="Mina" w:cs="Mina"/>
          <w:b/>
          <w:color w:val="000000"/>
        </w:rPr>
        <w:t>12.2</w:t>
      </w:r>
      <w:r w:rsidR="003B4C27" w:rsidRPr="00323DEB">
        <w:rPr>
          <w:rFonts w:ascii="Mina" w:eastAsia="Mina" w:hAnsi="Mina" w:cs="Mina"/>
          <w:b/>
          <w:color w:val="000000"/>
        </w:rPr>
        <w:tab/>
      </w:r>
      <w:r w:rsidRPr="00323DEB">
        <w:rPr>
          <w:rFonts w:ascii="Mina" w:eastAsia="Mina" w:hAnsi="Mina" w:cs="Mina"/>
          <w:color w:val="000000"/>
        </w:rPr>
        <w:t xml:space="preserve">Rzut od bramki powinien zostać wykonany zgodnie z </w:t>
      </w:r>
      <w:r w:rsidRPr="00323DEB">
        <w:rPr>
          <w:rFonts w:ascii="Mina" w:eastAsia="Mina" w:hAnsi="Mina" w:cs="Mina"/>
        </w:rPr>
        <w:t xml:space="preserve">przepisami </w:t>
      </w:r>
      <w:r w:rsidRPr="00323DEB">
        <w:rPr>
          <w:rFonts w:ascii="Mina" w:eastAsia="Mina" w:hAnsi="Mina" w:cs="Mina"/>
          <w:color w:val="000000"/>
        </w:rPr>
        <w:t>11.3 bez zbędnej zwłoki przez dowolnego zawodnika drużyny z dowolnego miejsca w obszarze 2 metrów lub miejsca, w którym znajduje się piłka, jeśli znajduje się poza odległością 2 metrów. Rzut od bramki wykonany niezgodnie z niniejszym przepisem należy powtórzyć.</w:t>
      </w:r>
    </w:p>
    <w:p w14:paraId="21FA2BC7" w14:textId="77777777" w:rsidR="003B4C27" w:rsidRPr="00323DEB" w:rsidRDefault="003B4C27" w:rsidP="00E66A2D">
      <w:pPr>
        <w:widowControl w:val="0"/>
        <w:pBdr>
          <w:top w:val="nil"/>
          <w:left w:val="nil"/>
          <w:bottom w:val="nil"/>
          <w:right w:val="nil"/>
          <w:between w:val="nil"/>
        </w:pBdr>
        <w:spacing w:before="188" w:line="361" w:lineRule="auto"/>
        <w:ind w:left="567" w:right="499" w:hanging="856"/>
        <w:rPr>
          <w:rFonts w:ascii="Mina" w:eastAsia="Mina" w:hAnsi="Mina" w:cs="Mina"/>
          <w:b/>
          <w:color w:val="000000"/>
        </w:rPr>
      </w:pPr>
    </w:p>
    <w:p w14:paraId="12D4594B" w14:textId="46C8D758" w:rsidR="00FE60B5" w:rsidRPr="00323DEB" w:rsidRDefault="00000000" w:rsidP="00E66A2D">
      <w:pPr>
        <w:widowControl w:val="0"/>
        <w:pBdr>
          <w:top w:val="nil"/>
          <w:left w:val="nil"/>
          <w:bottom w:val="nil"/>
          <w:right w:val="nil"/>
          <w:between w:val="nil"/>
        </w:pBdr>
        <w:spacing w:before="188" w:line="361" w:lineRule="auto"/>
        <w:ind w:left="567" w:right="499" w:hanging="856"/>
        <w:rPr>
          <w:rFonts w:ascii="Mina" w:eastAsia="Mina" w:hAnsi="Mina" w:cs="Mina"/>
          <w:color w:val="000000"/>
        </w:rPr>
      </w:pPr>
      <w:r w:rsidRPr="00323DEB">
        <w:rPr>
          <w:rFonts w:ascii="Mina" w:eastAsia="Mina" w:hAnsi="Mina" w:cs="Mina"/>
          <w:b/>
          <w:color w:val="000000"/>
        </w:rPr>
        <w:t>13.Rzuty rożne</w:t>
      </w:r>
    </w:p>
    <w:p w14:paraId="12210DCF" w14:textId="77777777" w:rsidR="003B4C27" w:rsidRPr="00323DEB" w:rsidRDefault="00000000" w:rsidP="00E66A2D">
      <w:pPr>
        <w:widowControl w:val="0"/>
        <w:pBdr>
          <w:top w:val="nil"/>
          <w:left w:val="nil"/>
          <w:bottom w:val="nil"/>
          <w:right w:val="nil"/>
          <w:between w:val="nil"/>
        </w:pBdr>
        <w:spacing w:before="188" w:line="361" w:lineRule="auto"/>
        <w:ind w:left="567" w:right="499" w:hanging="850"/>
        <w:rPr>
          <w:rFonts w:ascii="Mina" w:eastAsia="Mina" w:hAnsi="Mina" w:cs="Mina"/>
          <w:color w:val="000000"/>
        </w:rPr>
      </w:pPr>
      <w:r w:rsidRPr="00323DEB">
        <w:rPr>
          <w:rFonts w:ascii="Mina" w:eastAsia="Mina" w:hAnsi="Mina" w:cs="Mina"/>
          <w:b/>
          <w:color w:val="000000"/>
        </w:rPr>
        <w:t>13.1</w:t>
      </w:r>
      <w:r w:rsidR="003B4C27" w:rsidRPr="00323DEB">
        <w:rPr>
          <w:rFonts w:ascii="Mina" w:eastAsia="Mina" w:hAnsi="Mina" w:cs="Mina"/>
          <w:b/>
          <w:color w:val="000000"/>
        </w:rPr>
        <w:tab/>
      </w:r>
      <w:r w:rsidRPr="00323DEB">
        <w:rPr>
          <w:rFonts w:ascii="Mina" w:eastAsia="Mina" w:hAnsi="Mina" w:cs="Mina"/>
          <w:color w:val="000000"/>
        </w:rPr>
        <w:t xml:space="preserve">Rzut rożny zarządza się, gdy piłka całkowicie przekroczy linię bramkową, z wyłączeniem </w:t>
      </w:r>
      <w:r w:rsidRPr="00323DEB">
        <w:rPr>
          <w:rFonts w:ascii="Mina" w:eastAsia="Mina" w:hAnsi="Mina" w:cs="Mina"/>
        </w:rPr>
        <w:t>przestrzeni pomiędzy słupkami</w:t>
      </w:r>
      <w:r w:rsidRPr="00323DEB">
        <w:rPr>
          <w:rFonts w:ascii="Mina" w:eastAsia="Mina" w:hAnsi="Mina" w:cs="Mina"/>
          <w:color w:val="000000"/>
        </w:rPr>
        <w:t xml:space="preserve"> bramki i pod poprzeczką, po ostatnim dotknięciu bramkarza drużyny broniącej lub gdy zawodnik drużyny broniącej celowo posłał piłkę nad bramkę linia.</w:t>
      </w:r>
    </w:p>
    <w:p w14:paraId="78FBC881" w14:textId="191B7DF7" w:rsidR="00FE60B5" w:rsidRPr="00323DEB" w:rsidRDefault="00000000" w:rsidP="00E66A2D">
      <w:pPr>
        <w:widowControl w:val="0"/>
        <w:pBdr>
          <w:top w:val="nil"/>
          <w:left w:val="nil"/>
          <w:bottom w:val="nil"/>
          <w:right w:val="nil"/>
          <w:between w:val="nil"/>
        </w:pBdr>
        <w:spacing w:before="188" w:line="361" w:lineRule="auto"/>
        <w:ind w:left="567" w:right="499" w:hanging="850"/>
        <w:rPr>
          <w:rFonts w:ascii="Mina" w:eastAsia="Mina" w:hAnsi="Mina" w:cs="Mina"/>
          <w:color w:val="000000"/>
        </w:rPr>
      </w:pPr>
      <w:r w:rsidRPr="00323DEB">
        <w:rPr>
          <w:rFonts w:ascii="Mina" w:eastAsia="Mina" w:hAnsi="Mina" w:cs="Mina"/>
          <w:b/>
          <w:color w:val="000000"/>
        </w:rPr>
        <w:t xml:space="preserve">13.2 </w:t>
      </w:r>
      <w:r w:rsidR="003B4C27" w:rsidRPr="00323DEB">
        <w:rPr>
          <w:rFonts w:ascii="Mina" w:eastAsia="Mina" w:hAnsi="Mina" w:cs="Mina"/>
          <w:b/>
          <w:color w:val="000000"/>
        </w:rPr>
        <w:tab/>
      </w:r>
      <w:r w:rsidRPr="00323DEB">
        <w:rPr>
          <w:rFonts w:ascii="Mina" w:eastAsia="Mina" w:hAnsi="Mina" w:cs="Mina"/>
          <w:color w:val="000000"/>
        </w:rPr>
        <w:t>Rzut rożny należy wykonać zgodnie z 11.3 bez zbędnej zwłoki</w:t>
      </w:r>
      <w:r w:rsidRPr="00323DEB">
        <w:rPr>
          <w:rFonts w:ascii="Mina" w:eastAsia="Mina" w:hAnsi="Mina" w:cs="Mina"/>
          <w:b/>
        </w:rPr>
        <w:t xml:space="preserve"> </w:t>
      </w:r>
      <w:r w:rsidRPr="00323DEB">
        <w:rPr>
          <w:rFonts w:ascii="Mina" w:eastAsia="Mina" w:hAnsi="Mina" w:cs="Mina"/>
          <w:color w:val="000000"/>
        </w:rPr>
        <w:t>opóźnianie przez zawodnika drużyny atakującej z odległości 2 metrów po stronie najbliżej której piłka przekroczyła linię bramkową. Rzut nie musi być wykonany przez najbliższego zawodnika.</w:t>
      </w:r>
    </w:p>
    <w:p w14:paraId="2DA2B074" w14:textId="77777777" w:rsidR="003B4C27" w:rsidRPr="00323DEB" w:rsidRDefault="00000000" w:rsidP="00E66A2D">
      <w:pPr>
        <w:widowControl w:val="0"/>
        <w:pBdr>
          <w:top w:val="nil"/>
          <w:left w:val="nil"/>
          <w:bottom w:val="nil"/>
          <w:right w:val="nil"/>
          <w:between w:val="nil"/>
        </w:pBdr>
        <w:spacing w:before="188" w:line="361" w:lineRule="auto"/>
        <w:ind w:left="567" w:right="499" w:hanging="856"/>
        <w:rPr>
          <w:rFonts w:ascii="Mina" w:eastAsia="Mina" w:hAnsi="Mina" w:cs="Mina"/>
          <w:color w:val="000000"/>
        </w:rPr>
      </w:pPr>
      <w:r w:rsidRPr="00323DEB">
        <w:rPr>
          <w:rFonts w:ascii="Mina" w:eastAsia="Mina" w:hAnsi="Mina" w:cs="Mina"/>
          <w:b/>
          <w:color w:val="000000"/>
        </w:rPr>
        <w:t>13.3</w:t>
      </w:r>
      <w:r w:rsidR="003B4C27" w:rsidRPr="00323DEB">
        <w:rPr>
          <w:rFonts w:ascii="Mina" w:eastAsia="Mina" w:hAnsi="Mina" w:cs="Mina"/>
          <w:b/>
          <w:color w:val="000000"/>
        </w:rPr>
        <w:tab/>
      </w:r>
      <w:r w:rsidRPr="00323DEB">
        <w:rPr>
          <w:rFonts w:ascii="Mina" w:eastAsia="Mina" w:hAnsi="Mina" w:cs="Mina"/>
          <w:color w:val="000000"/>
        </w:rPr>
        <w:t>W momencie wykonywania rzutu rożnego żaden zawodnik drużyny atakującej nie może znajdować się w polu bramkowym.</w:t>
      </w:r>
    </w:p>
    <w:p w14:paraId="6C77B88D" w14:textId="77777777" w:rsidR="003B4C27" w:rsidRDefault="00000000" w:rsidP="00E66A2D">
      <w:pPr>
        <w:widowControl w:val="0"/>
        <w:pBdr>
          <w:top w:val="nil"/>
          <w:left w:val="nil"/>
          <w:bottom w:val="nil"/>
          <w:right w:val="nil"/>
          <w:between w:val="nil"/>
        </w:pBdr>
        <w:spacing w:before="188" w:line="361" w:lineRule="auto"/>
        <w:ind w:left="567" w:right="499" w:hanging="856"/>
        <w:rPr>
          <w:rFonts w:ascii="Mina" w:eastAsia="Mina" w:hAnsi="Mina" w:cs="Mina"/>
          <w:color w:val="000000"/>
        </w:rPr>
      </w:pPr>
      <w:r w:rsidRPr="00323DEB">
        <w:rPr>
          <w:rFonts w:ascii="Mina" w:eastAsia="Mina" w:hAnsi="Mina" w:cs="Mina"/>
          <w:b/>
          <w:color w:val="000000"/>
        </w:rPr>
        <w:lastRenderedPageBreak/>
        <w:t>13.4</w:t>
      </w:r>
      <w:r w:rsidR="003B4C27" w:rsidRPr="00323DEB">
        <w:rPr>
          <w:rFonts w:ascii="Mina" w:eastAsia="Mina" w:hAnsi="Mina" w:cs="Mina"/>
          <w:b/>
          <w:color w:val="000000"/>
        </w:rPr>
        <w:tab/>
      </w:r>
      <w:r w:rsidRPr="00323DEB">
        <w:rPr>
          <w:rFonts w:ascii="Mina" w:eastAsia="Mina" w:hAnsi="Mina" w:cs="Mina"/>
          <w:color w:val="000000"/>
        </w:rPr>
        <w:t>Rzut rożny wykonany z niewłaściwej pozycji lub zanim zawodnicy drużyny atakującej opuścili pole bramkowe, należy powtórzyć.</w:t>
      </w:r>
    </w:p>
    <w:p w14:paraId="1BB0F678" w14:textId="77777777" w:rsidR="000C78CA" w:rsidRDefault="000C78CA" w:rsidP="00E66A2D">
      <w:pPr>
        <w:widowControl w:val="0"/>
        <w:pBdr>
          <w:top w:val="nil"/>
          <w:left w:val="nil"/>
          <w:bottom w:val="nil"/>
          <w:right w:val="nil"/>
          <w:between w:val="nil"/>
        </w:pBdr>
        <w:spacing w:before="188" w:line="361" w:lineRule="auto"/>
        <w:ind w:left="567" w:right="499" w:hanging="856"/>
        <w:rPr>
          <w:rFonts w:ascii="Mina" w:eastAsia="Mina" w:hAnsi="Mina" w:cs="Mina"/>
          <w:color w:val="000000"/>
        </w:rPr>
      </w:pPr>
    </w:p>
    <w:p w14:paraId="74C06F0A" w14:textId="77777777" w:rsidR="000C78CA" w:rsidRDefault="000C78CA" w:rsidP="00E66A2D">
      <w:pPr>
        <w:widowControl w:val="0"/>
        <w:pBdr>
          <w:top w:val="nil"/>
          <w:left w:val="nil"/>
          <w:bottom w:val="nil"/>
          <w:right w:val="nil"/>
          <w:between w:val="nil"/>
        </w:pBdr>
        <w:spacing w:before="188" w:line="361" w:lineRule="auto"/>
        <w:ind w:left="567" w:right="499" w:hanging="856"/>
        <w:rPr>
          <w:rFonts w:ascii="Mina" w:eastAsia="Mina" w:hAnsi="Mina" w:cs="Mina"/>
          <w:color w:val="000000"/>
        </w:rPr>
      </w:pPr>
    </w:p>
    <w:p w14:paraId="22444549" w14:textId="77777777" w:rsidR="000C78CA" w:rsidRDefault="000C78CA" w:rsidP="00E66A2D">
      <w:pPr>
        <w:widowControl w:val="0"/>
        <w:pBdr>
          <w:top w:val="nil"/>
          <w:left w:val="nil"/>
          <w:bottom w:val="nil"/>
          <w:right w:val="nil"/>
          <w:between w:val="nil"/>
        </w:pBdr>
        <w:spacing w:before="188" w:line="361" w:lineRule="auto"/>
        <w:ind w:left="567" w:right="499" w:hanging="856"/>
        <w:rPr>
          <w:rFonts w:ascii="Mina" w:eastAsia="Mina" w:hAnsi="Mina" w:cs="Mina"/>
          <w:color w:val="000000"/>
        </w:rPr>
      </w:pPr>
    </w:p>
    <w:p w14:paraId="43E74E5D" w14:textId="77777777" w:rsidR="000C78CA" w:rsidRPr="00323DEB" w:rsidRDefault="000C78CA" w:rsidP="00E66A2D">
      <w:pPr>
        <w:widowControl w:val="0"/>
        <w:pBdr>
          <w:top w:val="nil"/>
          <w:left w:val="nil"/>
          <w:bottom w:val="nil"/>
          <w:right w:val="nil"/>
          <w:between w:val="nil"/>
        </w:pBdr>
        <w:spacing w:before="188" w:line="361" w:lineRule="auto"/>
        <w:ind w:left="567" w:right="499" w:hanging="856"/>
        <w:rPr>
          <w:rFonts w:ascii="Mina" w:eastAsia="Mina" w:hAnsi="Mina" w:cs="Mina"/>
          <w:color w:val="000000"/>
        </w:rPr>
      </w:pPr>
    </w:p>
    <w:p w14:paraId="11F4E075" w14:textId="77777777" w:rsidR="003B4C27" w:rsidRPr="00323DEB" w:rsidRDefault="00000000" w:rsidP="00E66A2D">
      <w:pPr>
        <w:widowControl w:val="0"/>
        <w:pBdr>
          <w:top w:val="nil"/>
          <w:left w:val="nil"/>
          <w:bottom w:val="nil"/>
          <w:right w:val="nil"/>
          <w:between w:val="nil"/>
        </w:pBdr>
        <w:spacing w:before="188" w:line="361" w:lineRule="auto"/>
        <w:ind w:left="567" w:right="499" w:hanging="856"/>
        <w:rPr>
          <w:rFonts w:ascii="Mina" w:eastAsia="Mina" w:hAnsi="Mina" w:cs="Mina"/>
          <w:color w:val="000000"/>
        </w:rPr>
      </w:pPr>
      <w:r w:rsidRPr="00323DEB">
        <w:rPr>
          <w:rFonts w:ascii="Mina" w:eastAsia="Mina" w:hAnsi="Mina" w:cs="Mina"/>
          <w:b/>
          <w:color w:val="000000"/>
        </w:rPr>
        <w:t>14.</w:t>
      </w:r>
      <w:r w:rsidR="003B4C27" w:rsidRPr="00323DEB">
        <w:rPr>
          <w:rFonts w:ascii="Mina" w:eastAsia="Mina" w:hAnsi="Mina" w:cs="Mina"/>
          <w:b/>
          <w:color w:val="000000"/>
        </w:rPr>
        <w:tab/>
      </w:r>
      <w:r w:rsidRPr="00323DEB">
        <w:rPr>
          <w:rFonts w:ascii="Mina" w:eastAsia="Mina" w:hAnsi="Mina" w:cs="Mina"/>
          <w:b/>
          <w:color w:val="000000"/>
        </w:rPr>
        <w:t>RZUTY NEUTRALNE</w:t>
      </w:r>
    </w:p>
    <w:p w14:paraId="43484A0C" w14:textId="13E2B4CB" w:rsidR="00FE60B5" w:rsidRPr="00323DEB" w:rsidRDefault="00000000" w:rsidP="00E66A2D">
      <w:pPr>
        <w:widowControl w:val="0"/>
        <w:pBdr>
          <w:top w:val="nil"/>
          <w:left w:val="nil"/>
          <w:bottom w:val="nil"/>
          <w:right w:val="nil"/>
          <w:between w:val="nil"/>
        </w:pBdr>
        <w:spacing w:before="188" w:line="361" w:lineRule="auto"/>
        <w:ind w:left="567" w:right="499" w:hanging="856"/>
        <w:rPr>
          <w:rFonts w:ascii="Mina" w:eastAsia="Mina" w:hAnsi="Mina" w:cs="Mina"/>
          <w:color w:val="000000"/>
        </w:rPr>
      </w:pPr>
      <w:r w:rsidRPr="00323DEB">
        <w:rPr>
          <w:rFonts w:ascii="Mina" w:eastAsia="Mina" w:hAnsi="Mina" w:cs="Mina"/>
          <w:b/>
          <w:color w:val="000000"/>
        </w:rPr>
        <w:t>14.1</w:t>
      </w:r>
      <w:r w:rsidR="003B4C27" w:rsidRPr="00323DEB">
        <w:rPr>
          <w:rFonts w:ascii="Mina" w:eastAsia="Mina" w:hAnsi="Mina" w:cs="Mina"/>
          <w:b/>
          <w:color w:val="000000"/>
        </w:rPr>
        <w:tab/>
      </w:r>
      <w:r w:rsidRPr="00323DEB">
        <w:rPr>
          <w:rFonts w:ascii="Mina" w:eastAsia="Mina" w:hAnsi="Mina" w:cs="Mina"/>
          <w:color w:val="000000"/>
        </w:rPr>
        <w:t>Rzut neutralny przyznaje się, gdy:</w:t>
      </w:r>
    </w:p>
    <w:p w14:paraId="474D9755" w14:textId="77777777" w:rsidR="00FE60B5" w:rsidRPr="00323DEB" w:rsidRDefault="00000000" w:rsidP="00E66A2D">
      <w:pPr>
        <w:widowControl w:val="0"/>
        <w:pBdr>
          <w:top w:val="nil"/>
          <w:left w:val="nil"/>
          <w:bottom w:val="nil"/>
          <w:right w:val="nil"/>
          <w:between w:val="nil"/>
        </w:pBdr>
        <w:spacing w:before="188" w:line="361" w:lineRule="auto"/>
        <w:ind w:left="567" w:right="499"/>
        <w:jc w:val="both"/>
        <w:rPr>
          <w:rFonts w:ascii="Mina" w:eastAsia="Mina" w:hAnsi="Mina" w:cs="Mina"/>
          <w:color w:val="000000"/>
        </w:rPr>
      </w:pPr>
      <w:r w:rsidRPr="00323DEB">
        <w:rPr>
          <w:rFonts w:ascii="Mina" w:eastAsia="Mina" w:hAnsi="Mina" w:cs="Mina"/>
          <w:color w:val="000000"/>
        </w:rPr>
        <w:t xml:space="preserve">(A)na początku </w:t>
      </w:r>
      <w:r w:rsidRPr="00323DEB">
        <w:rPr>
          <w:rFonts w:ascii="Mina" w:eastAsia="Mina" w:hAnsi="Mina" w:cs="Mina"/>
        </w:rPr>
        <w:t>kwarty</w:t>
      </w:r>
      <w:r w:rsidRPr="00323DEB">
        <w:rPr>
          <w:rFonts w:ascii="Mina" w:eastAsia="Mina" w:hAnsi="Mina" w:cs="Mina"/>
          <w:color w:val="000000"/>
        </w:rPr>
        <w:t xml:space="preserve"> sędzia uzna, że ​​piłka opadła na pozycję z wyraźną przewagą jednej z drużyn;</w:t>
      </w:r>
    </w:p>
    <w:p w14:paraId="06B38414" w14:textId="77777777" w:rsidR="00FE60B5" w:rsidRPr="00323DEB" w:rsidRDefault="00000000" w:rsidP="00E66A2D">
      <w:pPr>
        <w:widowControl w:val="0"/>
        <w:pBdr>
          <w:top w:val="nil"/>
          <w:left w:val="nil"/>
          <w:bottom w:val="nil"/>
          <w:right w:val="nil"/>
          <w:between w:val="nil"/>
        </w:pBdr>
        <w:spacing w:before="188" w:line="361" w:lineRule="auto"/>
        <w:ind w:left="567" w:right="499"/>
        <w:jc w:val="both"/>
        <w:rPr>
          <w:rFonts w:ascii="Mina" w:eastAsia="Mina" w:hAnsi="Mina" w:cs="Mina"/>
          <w:color w:val="000000"/>
        </w:rPr>
      </w:pPr>
      <w:r w:rsidRPr="00323DEB">
        <w:rPr>
          <w:rFonts w:ascii="Mina" w:eastAsia="Mina" w:hAnsi="Mina" w:cs="Mina"/>
          <w:color w:val="000000"/>
        </w:rPr>
        <w:t>(B)jeden lub więcej zawodników drużyn przeciwnych popełnia w tym samym momencie faul zwykły, który uniemożliwia sędziom rozróżnienie, który zawodnik dopuścił się przewinienia jako pierwszy;</w:t>
      </w:r>
    </w:p>
    <w:p w14:paraId="2FDEB1D5" w14:textId="77777777" w:rsidR="00FE60B5" w:rsidRPr="00323DEB" w:rsidRDefault="00000000" w:rsidP="00E66A2D">
      <w:pPr>
        <w:widowControl w:val="0"/>
        <w:pBdr>
          <w:top w:val="nil"/>
          <w:left w:val="nil"/>
          <w:bottom w:val="nil"/>
          <w:right w:val="nil"/>
          <w:between w:val="nil"/>
        </w:pBdr>
        <w:spacing w:before="188" w:line="361" w:lineRule="auto"/>
        <w:ind w:left="567" w:right="499"/>
        <w:jc w:val="both"/>
        <w:rPr>
          <w:rFonts w:ascii="Mina" w:eastAsia="Mina" w:hAnsi="Mina" w:cs="Mina"/>
          <w:color w:val="000000"/>
        </w:rPr>
      </w:pPr>
      <w:r w:rsidRPr="00323DEB">
        <w:rPr>
          <w:rFonts w:ascii="Mina" w:eastAsia="Mina" w:hAnsi="Mina" w:cs="Mina"/>
          <w:color w:val="000000"/>
        </w:rPr>
        <w:t>(C)obaj sędziowie gwiżdżą w tym samym momencie, przyznając zwykłe faule drużynom przeciwnym;</w:t>
      </w:r>
    </w:p>
    <w:p w14:paraId="0D59058F" w14:textId="77777777" w:rsidR="00FE60B5" w:rsidRPr="00323DEB" w:rsidRDefault="00000000" w:rsidP="00E66A2D">
      <w:pPr>
        <w:widowControl w:val="0"/>
        <w:pBdr>
          <w:top w:val="nil"/>
          <w:left w:val="nil"/>
          <w:bottom w:val="nil"/>
          <w:right w:val="nil"/>
          <w:between w:val="nil"/>
        </w:pBdr>
        <w:spacing w:before="188" w:line="361" w:lineRule="auto"/>
        <w:ind w:left="567" w:right="499"/>
        <w:jc w:val="both"/>
        <w:rPr>
          <w:rFonts w:ascii="Mina" w:eastAsia="Mina" w:hAnsi="Mina" w:cs="Mina"/>
          <w:color w:val="000000"/>
        </w:rPr>
      </w:pPr>
      <w:r w:rsidRPr="00323DEB">
        <w:rPr>
          <w:rFonts w:ascii="Mina" w:eastAsia="Mina" w:hAnsi="Mina" w:cs="Mina"/>
          <w:color w:val="000000"/>
        </w:rPr>
        <w:t>(D)żadna z drużyn nie jest w posiadaniu piłki i jeden lub więcej zawodników przeciwnej drużyny popełnia w tym samym momencie faul wykluczający. Rzut neutralny należy wykonać po wykluczeniu zawodników, którzy zawinili;</w:t>
      </w:r>
    </w:p>
    <w:p w14:paraId="2B36F5E0" w14:textId="77777777" w:rsidR="00FE60B5" w:rsidRPr="00323DEB" w:rsidRDefault="00000000" w:rsidP="00E66A2D">
      <w:pPr>
        <w:widowControl w:val="0"/>
        <w:pBdr>
          <w:top w:val="nil"/>
          <w:left w:val="nil"/>
          <w:bottom w:val="nil"/>
          <w:right w:val="nil"/>
          <w:between w:val="nil"/>
        </w:pBdr>
        <w:spacing w:before="188" w:line="240" w:lineRule="auto"/>
        <w:ind w:left="567" w:right="499"/>
        <w:jc w:val="both"/>
        <w:rPr>
          <w:rFonts w:ascii="Mina" w:eastAsia="Mina" w:hAnsi="Mina" w:cs="Mina"/>
          <w:color w:val="000000"/>
        </w:rPr>
      </w:pPr>
      <w:r w:rsidRPr="00323DEB">
        <w:rPr>
          <w:rFonts w:ascii="Mina" w:eastAsia="Mina" w:hAnsi="Mina" w:cs="Mina"/>
          <w:color w:val="000000"/>
        </w:rPr>
        <w:t>(</w:t>
      </w:r>
      <w:r w:rsidRPr="00323DEB">
        <w:rPr>
          <w:rFonts w:ascii="Mina" w:eastAsia="Mina" w:hAnsi="Mina" w:cs="Mina"/>
        </w:rPr>
        <w:t>E</w:t>
      </w:r>
      <w:r w:rsidRPr="00323DEB">
        <w:rPr>
          <w:rFonts w:ascii="Mina" w:eastAsia="Mina" w:hAnsi="Mina" w:cs="Mina"/>
          <w:color w:val="000000"/>
        </w:rPr>
        <w:t>)piłka uderza lub utknie w przeszkodzie n</w:t>
      </w:r>
      <w:r w:rsidRPr="00323DEB">
        <w:rPr>
          <w:rFonts w:ascii="Mina" w:eastAsia="Mina" w:hAnsi="Mina" w:cs="Mina"/>
        </w:rPr>
        <w:t>ad polem gry.</w:t>
      </w:r>
      <w:r w:rsidRPr="00323DEB">
        <w:rPr>
          <w:rFonts w:ascii="Mina" w:eastAsia="Mina" w:hAnsi="Mina" w:cs="Mina"/>
          <w:color w:val="000000"/>
        </w:rPr>
        <w:t>.</w:t>
      </w:r>
    </w:p>
    <w:p w14:paraId="76834B51" w14:textId="7B3E8A43" w:rsidR="00FE60B5" w:rsidRPr="00323DEB" w:rsidRDefault="00000000" w:rsidP="00E66A2D">
      <w:pPr>
        <w:widowControl w:val="0"/>
        <w:pBdr>
          <w:top w:val="nil"/>
          <w:left w:val="nil"/>
          <w:bottom w:val="nil"/>
          <w:right w:val="nil"/>
          <w:between w:val="nil"/>
        </w:pBdr>
        <w:spacing w:before="188" w:line="361" w:lineRule="auto"/>
        <w:ind w:left="567" w:right="499" w:hanging="850"/>
        <w:rPr>
          <w:rFonts w:ascii="Mina" w:eastAsia="Mina" w:hAnsi="Mina" w:cs="Mina"/>
          <w:color w:val="000000"/>
        </w:rPr>
      </w:pPr>
      <w:r w:rsidRPr="00323DEB">
        <w:rPr>
          <w:rFonts w:ascii="Mina" w:eastAsia="Mina" w:hAnsi="Mina" w:cs="Mina"/>
          <w:b/>
          <w:color w:val="000000"/>
        </w:rPr>
        <w:t>14.2</w:t>
      </w:r>
      <w:r w:rsidR="003B4C27" w:rsidRPr="00323DEB">
        <w:rPr>
          <w:rFonts w:ascii="Mina" w:eastAsia="Mina" w:hAnsi="Mina" w:cs="Mina"/>
          <w:b/>
          <w:color w:val="000000"/>
        </w:rPr>
        <w:tab/>
      </w:r>
      <w:r w:rsidRPr="00323DEB">
        <w:rPr>
          <w:rFonts w:ascii="Mina" w:eastAsia="Mina" w:hAnsi="Mina" w:cs="Mina"/>
          <w:color w:val="000000"/>
        </w:rPr>
        <w:t>Podczas rzutu neutralnego sędzia wrzuca piłkę do pola gry mniej więcej w tym samym położeniu bocznym, w którym zdarzenie miało miejsce, w taki sposób, aby zawodnicy obu drużyn mieli równe szanse dotarcia do piłki. Rzut neutralny przyznany w polu bramkowym wykonywany jest z linii 2 metrów.</w:t>
      </w:r>
    </w:p>
    <w:p w14:paraId="2FD873EB" w14:textId="77777777" w:rsidR="003B4C27" w:rsidRPr="00323DEB" w:rsidRDefault="00000000" w:rsidP="00E66A2D">
      <w:pPr>
        <w:widowControl w:val="0"/>
        <w:pBdr>
          <w:top w:val="nil"/>
          <w:left w:val="nil"/>
          <w:bottom w:val="nil"/>
          <w:right w:val="nil"/>
          <w:between w:val="nil"/>
        </w:pBdr>
        <w:spacing w:before="188" w:line="361" w:lineRule="auto"/>
        <w:ind w:left="567" w:right="499" w:hanging="850"/>
        <w:jc w:val="both"/>
        <w:rPr>
          <w:rFonts w:ascii="Mina" w:eastAsia="Mina" w:hAnsi="Mina" w:cs="Mina"/>
          <w:color w:val="000000"/>
        </w:rPr>
      </w:pPr>
      <w:r w:rsidRPr="00323DEB">
        <w:rPr>
          <w:rFonts w:ascii="Mina" w:eastAsia="Mina" w:hAnsi="Mina" w:cs="Mina"/>
          <w:b/>
          <w:color w:val="000000"/>
        </w:rPr>
        <w:t>14.3</w:t>
      </w:r>
      <w:r w:rsidR="003B4C27" w:rsidRPr="00323DEB">
        <w:rPr>
          <w:rFonts w:ascii="Mina" w:eastAsia="Mina" w:hAnsi="Mina" w:cs="Mina"/>
          <w:b/>
          <w:color w:val="000000"/>
        </w:rPr>
        <w:tab/>
      </w:r>
      <w:r w:rsidRPr="00323DEB">
        <w:rPr>
          <w:rFonts w:ascii="Mina" w:eastAsia="Mina" w:hAnsi="Mina" w:cs="Mina"/>
          <w:color w:val="000000"/>
        </w:rPr>
        <w:t>Jeżeli po rzucie neutralnym sędzia uzna, że ​​piłka opadła na pozycję z wyraźną przewagą jednej z drużyn, sędzia przywołuje piłkę i powtarza rzut.</w:t>
      </w:r>
    </w:p>
    <w:p w14:paraId="0DD106DB" w14:textId="77777777" w:rsidR="003B4C27" w:rsidRPr="00323DEB" w:rsidRDefault="00000000" w:rsidP="00E66A2D">
      <w:pPr>
        <w:widowControl w:val="0"/>
        <w:pBdr>
          <w:top w:val="nil"/>
          <w:left w:val="nil"/>
          <w:bottom w:val="nil"/>
          <w:right w:val="nil"/>
          <w:between w:val="nil"/>
        </w:pBdr>
        <w:spacing w:before="188" w:line="361" w:lineRule="auto"/>
        <w:ind w:left="567" w:right="499" w:hanging="850"/>
        <w:jc w:val="both"/>
        <w:rPr>
          <w:rFonts w:ascii="Mina" w:eastAsia="Mina" w:hAnsi="Mina" w:cs="Mina"/>
          <w:color w:val="000000"/>
        </w:rPr>
      </w:pPr>
      <w:r w:rsidRPr="00323DEB">
        <w:rPr>
          <w:rFonts w:ascii="Mina" w:eastAsia="Mina" w:hAnsi="Mina" w:cs="Mina"/>
          <w:b/>
          <w:color w:val="000000"/>
        </w:rPr>
        <w:t>15.RZUTY KARNE</w:t>
      </w:r>
    </w:p>
    <w:p w14:paraId="180AD16A" w14:textId="77777777" w:rsidR="003B4C27" w:rsidRPr="00323DEB" w:rsidRDefault="00000000" w:rsidP="00E66A2D">
      <w:pPr>
        <w:widowControl w:val="0"/>
        <w:pBdr>
          <w:top w:val="nil"/>
          <w:left w:val="nil"/>
          <w:bottom w:val="nil"/>
          <w:right w:val="nil"/>
          <w:between w:val="nil"/>
        </w:pBdr>
        <w:spacing w:before="188" w:line="361" w:lineRule="auto"/>
        <w:ind w:left="567" w:right="499" w:hanging="850"/>
        <w:jc w:val="both"/>
        <w:rPr>
          <w:rFonts w:ascii="Mina" w:eastAsia="Mina" w:hAnsi="Mina" w:cs="Mina"/>
          <w:color w:val="000000"/>
        </w:rPr>
      </w:pPr>
      <w:r w:rsidRPr="00323DEB">
        <w:rPr>
          <w:rFonts w:ascii="Mina" w:eastAsia="Mina" w:hAnsi="Mina" w:cs="Mina"/>
          <w:b/>
          <w:color w:val="000000"/>
        </w:rPr>
        <w:t>15.1</w:t>
      </w:r>
      <w:r w:rsidR="003B4C27" w:rsidRPr="00323DEB">
        <w:rPr>
          <w:rFonts w:ascii="Mina" w:eastAsia="Mina" w:hAnsi="Mina" w:cs="Mina"/>
          <w:b/>
          <w:color w:val="000000"/>
        </w:rPr>
        <w:tab/>
      </w:r>
      <w:r w:rsidRPr="00323DEB">
        <w:rPr>
          <w:rFonts w:ascii="Mina" w:eastAsia="Mina" w:hAnsi="Mina" w:cs="Mina"/>
          <w:color w:val="000000"/>
        </w:rPr>
        <w:t>Rzut karny powinien zostać wykonany przez dowolnego zawodnika drużyny, której został on przyznany, z dowolnego miejsca na linii 5 metrów przeciwnika.</w:t>
      </w:r>
    </w:p>
    <w:p w14:paraId="1CFEDF81" w14:textId="721096E9" w:rsidR="00FE60B5" w:rsidRPr="00323DEB" w:rsidRDefault="00000000" w:rsidP="00E66A2D">
      <w:pPr>
        <w:widowControl w:val="0"/>
        <w:pBdr>
          <w:top w:val="nil"/>
          <w:left w:val="nil"/>
          <w:bottom w:val="nil"/>
          <w:right w:val="nil"/>
          <w:between w:val="nil"/>
        </w:pBdr>
        <w:spacing w:before="188" w:line="361" w:lineRule="auto"/>
        <w:ind w:left="567" w:right="499" w:hanging="850"/>
        <w:jc w:val="both"/>
        <w:rPr>
          <w:rFonts w:ascii="Mina" w:eastAsia="Mina" w:hAnsi="Mina" w:cs="Mina"/>
          <w:color w:val="000000"/>
        </w:rPr>
      </w:pPr>
      <w:r w:rsidRPr="00323DEB">
        <w:rPr>
          <w:rFonts w:ascii="Mina" w:eastAsia="Mina" w:hAnsi="Mina" w:cs="Mina"/>
          <w:b/>
          <w:color w:val="000000"/>
        </w:rPr>
        <w:lastRenderedPageBreak/>
        <w:t>15.2</w:t>
      </w:r>
      <w:r w:rsidR="003B4C27" w:rsidRPr="00323DEB">
        <w:rPr>
          <w:rFonts w:ascii="Mina" w:eastAsia="Mina" w:hAnsi="Mina" w:cs="Mina"/>
          <w:b/>
          <w:color w:val="000000"/>
        </w:rPr>
        <w:tab/>
      </w:r>
      <w:r w:rsidRPr="00323DEB">
        <w:rPr>
          <w:rFonts w:ascii="Mina" w:eastAsia="Mina" w:hAnsi="Mina" w:cs="Mina"/>
          <w:color w:val="000000"/>
        </w:rPr>
        <w:t>Wszyscy gracze powinni opuścić obszar 6 metrów i mus</w:t>
      </w:r>
      <w:r w:rsidRPr="00323DEB">
        <w:rPr>
          <w:rFonts w:ascii="Mina" w:eastAsia="Mina" w:hAnsi="Mina" w:cs="Mina"/>
        </w:rPr>
        <w:t>zą</w:t>
      </w:r>
      <w:r w:rsidRPr="00323DEB">
        <w:rPr>
          <w:rFonts w:ascii="Mina" w:eastAsia="Mina" w:hAnsi="Mina" w:cs="Mina"/>
          <w:color w:val="000000"/>
        </w:rPr>
        <w:t xml:space="preserve"> </w:t>
      </w:r>
      <w:r w:rsidRPr="00323DEB">
        <w:rPr>
          <w:rFonts w:ascii="Mina" w:eastAsia="Mina" w:hAnsi="Mina" w:cs="Mina"/>
        </w:rPr>
        <w:t>znajdować się</w:t>
      </w:r>
      <w:r w:rsidRPr="00323DEB">
        <w:rPr>
          <w:rFonts w:ascii="Mina" w:eastAsia="Mina" w:hAnsi="Mina" w:cs="Mina"/>
          <w:color w:val="000000"/>
        </w:rPr>
        <w:t xml:space="preserve"> co najmniej trz</w:t>
      </w:r>
      <w:r w:rsidRPr="00323DEB">
        <w:rPr>
          <w:rFonts w:ascii="Mina" w:eastAsia="Mina" w:hAnsi="Mina" w:cs="Mina"/>
        </w:rPr>
        <w:t>y metry</w:t>
      </w:r>
      <w:r w:rsidRPr="00323DEB">
        <w:rPr>
          <w:rFonts w:ascii="Mina" w:eastAsia="Mina" w:hAnsi="Mina" w:cs="Mina"/>
          <w:color w:val="000000"/>
        </w:rPr>
        <w:t xml:space="preserve"> od zawodnika wykonującego rzut. Na linii 6 metrów, po każdej stronie zawodnika wykonującego rzut, jeden zawodnik drużyny broniącej ma  prawo</w:t>
      </w:r>
      <w:r w:rsidRPr="00323DEB">
        <w:rPr>
          <w:rFonts w:ascii="Mina" w:eastAsia="Mina" w:hAnsi="Mina" w:cs="Mina"/>
        </w:rPr>
        <w:t xml:space="preserve"> pierwszeństwa </w:t>
      </w:r>
      <w:r w:rsidRPr="00323DEB">
        <w:rPr>
          <w:rFonts w:ascii="Mina" w:eastAsia="Mina" w:hAnsi="Mina" w:cs="Mina"/>
          <w:color w:val="000000"/>
        </w:rPr>
        <w:t xml:space="preserve"> do zajęcia pozycji. Bramkarz broniący musi zająć pozycję pomiędzy słupkami bramki, tak aby żadna część ciała bramkarza nie wychodziła poza linię bramkową na poziomie wody. </w:t>
      </w:r>
      <w:r w:rsidRPr="00323DEB">
        <w:rPr>
          <w:rFonts w:ascii="Mina" w:eastAsia="Mina" w:hAnsi="Mina" w:cs="Mina"/>
        </w:rPr>
        <w:t>S</w:t>
      </w:r>
      <w:r w:rsidRPr="00323DEB">
        <w:rPr>
          <w:rFonts w:ascii="Mina" w:eastAsia="Mina" w:hAnsi="Mina" w:cs="Mina"/>
          <w:color w:val="000000"/>
        </w:rPr>
        <w:t>ędziowie mogą udzielić jednego ostrzeżenia zawodnikom lub bramkarzowi, aby zajęli właściwą pozycję. Jeżeli osoba ta tego nie uczyni, zawodnik lub bramkarz zostanie wykluczony i wejdzie ponownie na boisko zgodnie z 9.3.</w:t>
      </w:r>
    </w:p>
    <w:p w14:paraId="78D11C45" w14:textId="017A6CD2" w:rsidR="00FE60B5" w:rsidRPr="00323DEB" w:rsidRDefault="00000000" w:rsidP="00E66A2D">
      <w:pPr>
        <w:widowControl w:val="0"/>
        <w:pBdr>
          <w:top w:val="nil"/>
          <w:left w:val="nil"/>
          <w:bottom w:val="nil"/>
          <w:right w:val="nil"/>
          <w:between w:val="nil"/>
        </w:pBdr>
        <w:spacing w:before="188" w:line="361" w:lineRule="auto"/>
        <w:ind w:left="567" w:right="499" w:hanging="851"/>
        <w:jc w:val="both"/>
        <w:rPr>
          <w:rFonts w:ascii="Mina" w:eastAsia="Mina" w:hAnsi="Mina" w:cs="Mina"/>
          <w:color w:val="000000"/>
        </w:rPr>
      </w:pPr>
      <w:r w:rsidRPr="00323DEB">
        <w:rPr>
          <w:rFonts w:ascii="Mina" w:eastAsia="Mina" w:hAnsi="Mina" w:cs="Mina"/>
          <w:b/>
          <w:color w:val="000000"/>
        </w:rPr>
        <w:t>15.3</w:t>
      </w:r>
      <w:r w:rsidR="003B4C27" w:rsidRPr="00323DEB">
        <w:rPr>
          <w:rFonts w:ascii="Mina" w:eastAsia="Mina" w:hAnsi="Mina" w:cs="Mina"/>
          <w:b/>
          <w:color w:val="000000"/>
        </w:rPr>
        <w:tab/>
      </w:r>
      <w:r w:rsidRPr="00323DEB">
        <w:rPr>
          <w:rFonts w:ascii="Mina" w:eastAsia="Mina" w:hAnsi="Mina" w:cs="Mina"/>
          <w:color w:val="000000"/>
        </w:rPr>
        <w:t>Jeżeli sędzia kontrolujący wykonanie rzutu jest pewien, że zawodnicy zajęli właściwe pozycje, sędzia daje sygnał gwizdkiem i jednoczesnym opuszczeniem ramienia z pozycji pionowej do poziomej.</w:t>
      </w:r>
    </w:p>
    <w:p w14:paraId="09367D0E" w14:textId="50AD77A6" w:rsidR="00FE60B5" w:rsidRPr="00323DEB" w:rsidRDefault="00000000" w:rsidP="00E66A2D">
      <w:pPr>
        <w:widowControl w:val="0"/>
        <w:pBdr>
          <w:top w:val="nil"/>
          <w:left w:val="nil"/>
          <w:bottom w:val="nil"/>
          <w:right w:val="nil"/>
          <w:between w:val="nil"/>
        </w:pBdr>
        <w:spacing w:before="188" w:line="361" w:lineRule="auto"/>
        <w:ind w:left="567" w:right="499" w:hanging="851"/>
        <w:rPr>
          <w:rFonts w:ascii="Mina" w:eastAsia="Mina" w:hAnsi="Mina" w:cs="Mina"/>
          <w:color w:val="000000"/>
        </w:rPr>
      </w:pPr>
      <w:r w:rsidRPr="00323DEB">
        <w:rPr>
          <w:rFonts w:ascii="Mina" w:eastAsia="Mina" w:hAnsi="Mina" w:cs="Mina"/>
          <w:b/>
          <w:color w:val="000000"/>
        </w:rPr>
        <w:t>15.4</w:t>
      </w:r>
      <w:r w:rsidR="003B4C27" w:rsidRPr="00323DEB">
        <w:rPr>
          <w:rFonts w:ascii="Mina" w:eastAsia="Mina" w:hAnsi="Mina" w:cs="Mina"/>
          <w:b/>
          <w:color w:val="000000"/>
        </w:rPr>
        <w:tab/>
      </w:r>
      <w:r w:rsidRPr="00323DEB">
        <w:rPr>
          <w:rFonts w:ascii="Mina" w:eastAsia="Mina" w:hAnsi="Mina" w:cs="Mina"/>
          <w:color w:val="000000"/>
        </w:rPr>
        <w:t xml:space="preserve">Zawodnik wykonujący rzut karny jest w posiadaniu piłki i natychmiast, nieprzerwanym ruchem, rzuca ją bezpośrednio do bramki. Zawodnik może wykonać rzut podnosząc piłkę z wody lub trzymając ją w uniesionej dłoni, a następnie w ramach przygotowania do rzutu do przodu, piłkę można </w:t>
      </w:r>
      <w:r w:rsidRPr="00323DEB">
        <w:rPr>
          <w:rFonts w:ascii="Mina" w:eastAsia="Mina" w:hAnsi="Mina" w:cs="Mina"/>
        </w:rPr>
        <w:t xml:space="preserve">przenieść </w:t>
      </w:r>
      <w:r w:rsidRPr="00323DEB">
        <w:rPr>
          <w:rFonts w:ascii="Mina" w:eastAsia="Mina" w:hAnsi="Mina" w:cs="Mina"/>
          <w:color w:val="000000"/>
        </w:rPr>
        <w:t>do tyłu od kierunku bramki, pod warunkiem że ciągłość ruchu nie zostanie zostać przerwan</w:t>
      </w:r>
      <w:r w:rsidRPr="00323DEB">
        <w:rPr>
          <w:rFonts w:ascii="Mina" w:eastAsia="Mina" w:hAnsi="Mina" w:cs="Mina"/>
        </w:rPr>
        <w:t>a</w:t>
      </w:r>
      <w:r w:rsidRPr="00323DEB">
        <w:rPr>
          <w:rFonts w:ascii="Mina" w:eastAsia="Mina" w:hAnsi="Mina" w:cs="Mina"/>
          <w:color w:val="000000"/>
        </w:rPr>
        <w:t xml:space="preserve"> zanim piłka opuści rękę rzucającego.</w:t>
      </w:r>
    </w:p>
    <w:p w14:paraId="0A682A7A" w14:textId="29D40076" w:rsidR="00FE60B5" w:rsidRPr="00323DEB" w:rsidRDefault="00000000" w:rsidP="00E66A2D">
      <w:pPr>
        <w:widowControl w:val="0"/>
        <w:pBdr>
          <w:top w:val="nil"/>
          <w:left w:val="nil"/>
          <w:bottom w:val="nil"/>
          <w:right w:val="nil"/>
          <w:between w:val="nil"/>
        </w:pBdr>
        <w:spacing w:before="188" w:line="361" w:lineRule="auto"/>
        <w:ind w:left="567" w:right="499" w:hanging="866"/>
        <w:jc w:val="both"/>
        <w:rPr>
          <w:rFonts w:ascii="Mina" w:eastAsia="Mina" w:hAnsi="Mina" w:cs="Mina"/>
          <w:b/>
          <w:color w:val="000000"/>
        </w:rPr>
      </w:pPr>
      <w:r w:rsidRPr="00323DEB">
        <w:rPr>
          <w:rFonts w:ascii="Mina" w:eastAsia="Mina" w:hAnsi="Mina" w:cs="Mina"/>
          <w:b/>
          <w:color w:val="000000"/>
        </w:rPr>
        <w:t>15,5</w:t>
      </w:r>
      <w:r w:rsidR="003B4C27" w:rsidRPr="00323DEB">
        <w:rPr>
          <w:rFonts w:ascii="Mina" w:eastAsia="Mina" w:hAnsi="Mina" w:cs="Mina"/>
          <w:b/>
          <w:color w:val="000000"/>
        </w:rPr>
        <w:tab/>
      </w:r>
      <w:r w:rsidRPr="00323DEB">
        <w:rPr>
          <w:rFonts w:ascii="Mina" w:eastAsia="Mina" w:hAnsi="Mina" w:cs="Mina"/>
          <w:color w:val="000000"/>
        </w:rPr>
        <w:t>Jeżeli piłka odbije się od słupka bramki, poprzeczki lub bramkarza, pozostaje w grze i nie jest konieczne, aby inny zawodnik grał lub dotykał piłki, zanim bramka zostanie zdobyta</w:t>
      </w:r>
      <w:r w:rsidRPr="00323DEB">
        <w:rPr>
          <w:rFonts w:ascii="Mina" w:eastAsia="Mina" w:hAnsi="Mina" w:cs="Mina"/>
        </w:rPr>
        <w:t>.</w:t>
      </w:r>
    </w:p>
    <w:p w14:paraId="59323A20" w14:textId="4522760D" w:rsidR="00FE60B5" w:rsidRDefault="00000000" w:rsidP="00E66A2D">
      <w:pPr>
        <w:widowControl w:val="0"/>
        <w:pBdr>
          <w:top w:val="nil"/>
          <w:left w:val="nil"/>
          <w:bottom w:val="nil"/>
          <w:right w:val="nil"/>
          <w:between w:val="nil"/>
        </w:pBdr>
        <w:spacing w:before="188" w:line="361" w:lineRule="auto"/>
        <w:ind w:left="567" w:right="499" w:hanging="850"/>
        <w:rPr>
          <w:rFonts w:ascii="Mina" w:eastAsia="Mina" w:hAnsi="Mina" w:cs="Mina"/>
          <w:color w:val="000000"/>
        </w:rPr>
      </w:pPr>
      <w:r w:rsidRPr="00323DEB">
        <w:rPr>
          <w:rFonts w:ascii="Mina" w:eastAsia="Mina" w:hAnsi="Mina" w:cs="Mina"/>
          <w:b/>
          <w:color w:val="000000"/>
        </w:rPr>
        <w:t>15.6</w:t>
      </w:r>
      <w:r w:rsidR="003B4C27" w:rsidRPr="00323DEB">
        <w:rPr>
          <w:rFonts w:ascii="Mina" w:eastAsia="Mina" w:hAnsi="Mina" w:cs="Mina"/>
          <w:b/>
          <w:color w:val="000000"/>
        </w:rPr>
        <w:tab/>
      </w:r>
      <w:r w:rsidRPr="00323DEB">
        <w:rPr>
          <w:rFonts w:ascii="Mina" w:eastAsia="Mina" w:hAnsi="Mina" w:cs="Mina"/>
          <w:color w:val="000000"/>
        </w:rPr>
        <w:t>Jeżeli dokładnie w tym samym momencie, gdy sędzia przyznaje rzut karny, mierzący czas zasygnalizuje gwizdkiem koniec kwarty, wszyscy zawodnicy, z wyjątkiem zawodnika wykonującego rzut i bramkarza broniącego, muszą opuścić wodę przed wykonaniem rzutu karnego. W tej sytuacji piłka natychmiast staje się martwa, jeśli odbije się od słupka, poprzeczki lub bramkarza.</w:t>
      </w:r>
    </w:p>
    <w:p w14:paraId="32390DB5" w14:textId="77777777" w:rsidR="000C78CA" w:rsidRPr="00323DEB" w:rsidRDefault="000C78CA" w:rsidP="00E66A2D">
      <w:pPr>
        <w:widowControl w:val="0"/>
        <w:pBdr>
          <w:top w:val="nil"/>
          <w:left w:val="nil"/>
          <w:bottom w:val="nil"/>
          <w:right w:val="nil"/>
          <w:between w:val="nil"/>
        </w:pBdr>
        <w:spacing w:before="188" w:line="361" w:lineRule="auto"/>
        <w:ind w:left="567" w:right="499" w:hanging="850"/>
        <w:rPr>
          <w:rFonts w:ascii="Mina" w:eastAsia="Mina" w:hAnsi="Mina" w:cs="Mina"/>
          <w:color w:val="000000"/>
        </w:rPr>
      </w:pPr>
    </w:p>
    <w:p w14:paraId="76ECB31D"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16.</w:t>
      </w:r>
      <w:r w:rsidRPr="00323DEB">
        <w:rPr>
          <w:rFonts w:ascii="Mina" w:eastAsia="Mina" w:hAnsi="Mina" w:cs="Mina"/>
          <w:b/>
        </w:rPr>
        <w:t>PRZEWINIENIA</w:t>
      </w:r>
      <w:r w:rsidRPr="00323DEB">
        <w:rPr>
          <w:rFonts w:ascii="Mina" w:eastAsia="Mina" w:hAnsi="Mina" w:cs="Mina"/>
          <w:b/>
          <w:color w:val="000000"/>
        </w:rPr>
        <w:t xml:space="preserve"> OSOBISTE, ŻÓŁTE I CZERWONE KARTKI</w:t>
      </w:r>
    </w:p>
    <w:p w14:paraId="71A06967" w14:textId="51CFA5A1" w:rsidR="00FE60B5" w:rsidRPr="00323DEB" w:rsidRDefault="00000000" w:rsidP="00E66A2D">
      <w:pPr>
        <w:widowControl w:val="0"/>
        <w:pBdr>
          <w:top w:val="nil"/>
          <w:left w:val="nil"/>
          <w:bottom w:val="nil"/>
          <w:right w:val="nil"/>
          <w:between w:val="nil"/>
        </w:pBdr>
        <w:spacing w:before="188" w:line="361" w:lineRule="auto"/>
        <w:ind w:left="567" w:right="499" w:hanging="856"/>
        <w:jc w:val="both"/>
        <w:rPr>
          <w:rFonts w:ascii="Mina" w:eastAsia="Mina" w:hAnsi="Mina" w:cs="Mina"/>
          <w:color w:val="000000"/>
        </w:rPr>
      </w:pPr>
      <w:r w:rsidRPr="00323DEB">
        <w:rPr>
          <w:rFonts w:ascii="Mina" w:eastAsia="Mina" w:hAnsi="Mina" w:cs="Mina"/>
          <w:b/>
          <w:color w:val="000000"/>
        </w:rPr>
        <w:t>16.1</w:t>
      </w:r>
      <w:r w:rsidRPr="00323DEB">
        <w:rPr>
          <w:rFonts w:ascii="Mina" w:eastAsia="Mina" w:hAnsi="Mina" w:cs="Mina"/>
        </w:rPr>
        <w:t xml:space="preserve"> </w:t>
      </w:r>
      <w:r w:rsidR="003B4C27" w:rsidRPr="00323DEB">
        <w:rPr>
          <w:rFonts w:ascii="Mina" w:eastAsia="Mina" w:hAnsi="Mina" w:cs="Mina"/>
        </w:rPr>
        <w:tab/>
      </w:r>
      <w:r w:rsidRPr="00323DEB">
        <w:rPr>
          <w:rFonts w:ascii="Mina" w:eastAsia="Mina" w:hAnsi="Mina" w:cs="Mina"/>
        </w:rPr>
        <w:t xml:space="preserve">Przewinienie </w:t>
      </w:r>
      <w:r w:rsidRPr="00323DEB">
        <w:rPr>
          <w:rFonts w:ascii="Mina" w:eastAsia="Mina" w:hAnsi="Mina" w:cs="Mina"/>
          <w:color w:val="000000"/>
        </w:rPr>
        <w:t>osobist</w:t>
      </w:r>
      <w:r w:rsidRPr="00323DEB">
        <w:rPr>
          <w:rFonts w:ascii="Mina" w:eastAsia="Mina" w:hAnsi="Mina" w:cs="Mina"/>
        </w:rPr>
        <w:t>e</w:t>
      </w:r>
      <w:r w:rsidRPr="00323DEB">
        <w:rPr>
          <w:rFonts w:ascii="Mina" w:eastAsia="Mina" w:hAnsi="Mina" w:cs="Mina"/>
          <w:color w:val="000000"/>
        </w:rPr>
        <w:t xml:space="preserve"> zostaje odnotowan</w:t>
      </w:r>
      <w:r w:rsidRPr="00323DEB">
        <w:rPr>
          <w:rFonts w:ascii="Mina" w:eastAsia="Mina" w:hAnsi="Mina" w:cs="Mina"/>
        </w:rPr>
        <w:t>e</w:t>
      </w:r>
      <w:r w:rsidRPr="00323DEB">
        <w:rPr>
          <w:rFonts w:ascii="Mina" w:eastAsia="Mina" w:hAnsi="Mina" w:cs="Mina"/>
          <w:color w:val="000000"/>
        </w:rPr>
        <w:t xml:space="preserve"> każdemu zawodnikowi, który popełnia faul wykluczający lub faul powodujący rzut karny. Sędzia wskazuje sekretarzowi numer cz</w:t>
      </w:r>
      <w:r w:rsidRPr="00323DEB">
        <w:rPr>
          <w:rFonts w:ascii="Mina" w:eastAsia="Mina" w:hAnsi="Mina" w:cs="Mina"/>
        </w:rPr>
        <w:t>e</w:t>
      </w:r>
      <w:r w:rsidRPr="00323DEB">
        <w:rPr>
          <w:rFonts w:ascii="Mina" w:eastAsia="Mina" w:hAnsi="Mina" w:cs="Mina"/>
          <w:color w:val="000000"/>
        </w:rPr>
        <w:t>pka</w:t>
      </w:r>
      <w:r w:rsidR="000C78CA">
        <w:rPr>
          <w:rFonts w:ascii="Mina" w:eastAsia="Mina" w:hAnsi="Mina" w:cs="Mina"/>
          <w:color w:val="000000"/>
        </w:rPr>
        <w:t xml:space="preserve"> </w:t>
      </w:r>
      <w:r w:rsidRPr="00323DEB">
        <w:rPr>
          <w:rFonts w:ascii="Mina" w:eastAsia="Mina" w:hAnsi="Mina" w:cs="Mina"/>
          <w:color w:val="000000"/>
        </w:rPr>
        <w:t>i zawodnika, który dopuścił się przewinienia.</w:t>
      </w:r>
    </w:p>
    <w:p w14:paraId="31F876A6" w14:textId="626D8536" w:rsidR="00FE60B5" w:rsidRPr="00323DEB" w:rsidRDefault="00000000" w:rsidP="00E66A2D">
      <w:pPr>
        <w:widowControl w:val="0"/>
        <w:pBdr>
          <w:top w:val="nil"/>
          <w:left w:val="nil"/>
          <w:bottom w:val="nil"/>
          <w:right w:val="nil"/>
          <w:between w:val="nil"/>
        </w:pBdr>
        <w:spacing w:before="188" w:line="361" w:lineRule="auto"/>
        <w:ind w:left="567" w:right="499" w:hanging="851"/>
        <w:jc w:val="both"/>
        <w:rPr>
          <w:rFonts w:ascii="Mina" w:eastAsia="Mina" w:hAnsi="Mina" w:cs="Mina"/>
          <w:color w:val="000000"/>
        </w:rPr>
      </w:pPr>
      <w:r w:rsidRPr="00323DEB">
        <w:rPr>
          <w:rFonts w:ascii="Mina" w:eastAsia="Mina" w:hAnsi="Mina" w:cs="Mina"/>
          <w:b/>
          <w:color w:val="000000"/>
        </w:rPr>
        <w:t>16.2</w:t>
      </w:r>
      <w:r w:rsidR="003B4C27" w:rsidRPr="00323DEB">
        <w:rPr>
          <w:rFonts w:ascii="Mina" w:eastAsia="Mina" w:hAnsi="Mina" w:cs="Mina"/>
          <w:b/>
          <w:color w:val="000000"/>
        </w:rPr>
        <w:tab/>
      </w:r>
      <w:r w:rsidRPr="00323DEB">
        <w:rPr>
          <w:rFonts w:ascii="Mina" w:eastAsia="Mina" w:hAnsi="Mina" w:cs="Mina"/>
          <w:color w:val="000000"/>
        </w:rPr>
        <w:t xml:space="preserve">Po otrzymaniu trzeciego </w:t>
      </w:r>
      <w:r w:rsidRPr="00323DEB">
        <w:rPr>
          <w:rFonts w:ascii="Mina" w:eastAsia="Mina" w:hAnsi="Mina" w:cs="Mina"/>
        </w:rPr>
        <w:t>przewinienia</w:t>
      </w:r>
      <w:r w:rsidRPr="00323DEB">
        <w:rPr>
          <w:rFonts w:ascii="Mina" w:eastAsia="Mina" w:hAnsi="Mina" w:cs="Mina"/>
          <w:color w:val="000000"/>
        </w:rPr>
        <w:t xml:space="preserve"> osobistego zawodnik zostaje wykluczony z dalszej części meczu z możliwością zmiany po najwcześniejszym zdarzeniu, o którym mowa 9.3. Jeżeli trzeci faul osobisty jest faulem powodującym rzut karnym, wejście zmiennika </w:t>
      </w:r>
      <w:r w:rsidRPr="00323DEB">
        <w:rPr>
          <w:rFonts w:ascii="Mina" w:eastAsia="Mina" w:hAnsi="Mina" w:cs="Mina"/>
          <w:color w:val="000000"/>
        </w:rPr>
        <w:lastRenderedPageBreak/>
        <w:t>powinno nastąpić natychmiast.</w:t>
      </w:r>
    </w:p>
    <w:p w14:paraId="061F8B8A" w14:textId="77777777" w:rsidR="003B4C27" w:rsidRPr="00323DEB" w:rsidRDefault="00000000" w:rsidP="00E66A2D">
      <w:pPr>
        <w:widowControl w:val="0"/>
        <w:pBdr>
          <w:top w:val="nil"/>
          <w:left w:val="nil"/>
          <w:bottom w:val="nil"/>
          <w:right w:val="nil"/>
          <w:between w:val="nil"/>
        </w:pBdr>
        <w:spacing w:before="188" w:line="361" w:lineRule="auto"/>
        <w:ind w:left="567" w:right="499" w:hanging="851"/>
        <w:jc w:val="both"/>
        <w:rPr>
          <w:rFonts w:ascii="Mina" w:eastAsia="Mina" w:hAnsi="Mina" w:cs="Mina"/>
          <w:color w:val="000000"/>
        </w:rPr>
      </w:pPr>
      <w:r w:rsidRPr="00323DEB">
        <w:rPr>
          <w:rFonts w:ascii="Mina" w:eastAsia="Mina" w:hAnsi="Mina" w:cs="Mina"/>
          <w:b/>
          <w:color w:val="000000"/>
        </w:rPr>
        <w:t xml:space="preserve">16.3 </w:t>
      </w:r>
      <w:r w:rsidR="003B4C27" w:rsidRPr="00323DEB">
        <w:rPr>
          <w:rFonts w:ascii="Mina" w:eastAsia="Mina" w:hAnsi="Mina" w:cs="Mina"/>
          <w:b/>
          <w:color w:val="000000"/>
        </w:rPr>
        <w:tab/>
      </w:r>
      <w:r w:rsidRPr="00323DEB">
        <w:rPr>
          <w:rFonts w:ascii="Mina" w:eastAsia="Mina" w:hAnsi="Mina" w:cs="Mina"/>
          <w:color w:val="000000"/>
        </w:rPr>
        <w:t>Sędzia, jeśli to konieczne, musi użyć żółtych i czerwonych kartek, aby kontrolować osoby towarzyszące i zawodników rezerwowych na ławce drużyny, a także zawodników w wodzie. Używanie żółtych i czerwonych kartek ma zastosowanie we wszystkich Światowych Zawodach Piłki Wodnej i będzie stosowane w następujący sposób:</w:t>
      </w:r>
    </w:p>
    <w:p w14:paraId="3497EDC1" w14:textId="77777777" w:rsidR="003B4C27" w:rsidRPr="00323DEB" w:rsidRDefault="00000000" w:rsidP="00E66A2D">
      <w:pPr>
        <w:widowControl w:val="0"/>
        <w:pBdr>
          <w:top w:val="nil"/>
          <w:left w:val="nil"/>
          <w:bottom w:val="nil"/>
          <w:right w:val="nil"/>
          <w:between w:val="nil"/>
        </w:pBdr>
        <w:spacing w:before="188" w:line="361" w:lineRule="auto"/>
        <w:ind w:left="567" w:right="499" w:hanging="851"/>
        <w:jc w:val="both"/>
        <w:rPr>
          <w:rFonts w:ascii="Mina" w:eastAsia="Mina" w:hAnsi="Mina" w:cs="Mina"/>
          <w:color w:val="000000"/>
        </w:rPr>
      </w:pPr>
      <w:r w:rsidRPr="00323DEB">
        <w:rPr>
          <w:rFonts w:ascii="Mina" w:eastAsia="Mina" w:hAnsi="Mina" w:cs="Mina"/>
          <w:b/>
          <w:color w:val="000000"/>
        </w:rPr>
        <w:t>16.3.1</w:t>
      </w:r>
      <w:r w:rsidRPr="00323DEB">
        <w:rPr>
          <w:rFonts w:ascii="Mina" w:eastAsia="Mina" w:hAnsi="Mina" w:cs="Mina"/>
        </w:rPr>
        <w:t xml:space="preserve"> </w:t>
      </w:r>
      <w:r w:rsidR="003B4C27" w:rsidRPr="00323DEB">
        <w:rPr>
          <w:rFonts w:ascii="Mina" w:eastAsia="Mina" w:hAnsi="Mina" w:cs="Mina"/>
        </w:rPr>
        <w:tab/>
      </w:r>
      <w:r w:rsidRPr="00323DEB">
        <w:rPr>
          <w:rFonts w:ascii="Mina" w:eastAsia="Mina" w:hAnsi="Mina" w:cs="Mina"/>
        </w:rPr>
        <w:t>Użycie</w:t>
      </w:r>
      <w:r w:rsidRPr="00323DEB">
        <w:rPr>
          <w:rFonts w:ascii="Mina" w:eastAsia="Mina" w:hAnsi="Mina" w:cs="Mina"/>
          <w:color w:val="000000"/>
        </w:rPr>
        <w:t xml:space="preserve"> przez sędziego żółtej kartki jest oficjalnym ostrzeżeniem dla głównego trenera drużyny.</w:t>
      </w:r>
    </w:p>
    <w:p w14:paraId="23275527" w14:textId="77777777" w:rsidR="003B4C27" w:rsidRPr="00323DEB" w:rsidRDefault="00000000" w:rsidP="00E66A2D">
      <w:pPr>
        <w:widowControl w:val="0"/>
        <w:pBdr>
          <w:top w:val="nil"/>
          <w:left w:val="nil"/>
          <w:bottom w:val="nil"/>
          <w:right w:val="nil"/>
          <w:between w:val="nil"/>
        </w:pBdr>
        <w:spacing w:before="188" w:line="361" w:lineRule="auto"/>
        <w:ind w:left="567" w:right="499" w:hanging="851"/>
        <w:jc w:val="both"/>
        <w:rPr>
          <w:rFonts w:ascii="Mina" w:eastAsia="Mina" w:hAnsi="Mina" w:cs="Mina"/>
          <w:color w:val="000000"/>
        </w:rPr>
      </w:pPr>
      <w:r w:rsidRPr="00323DEB">
        <w:rPr>
          <w:rFonts w:ascii="Mina" w:eastAsia="Mina" w:hAnsi="Mina" w:cs="Mina"/>
          <w:b/>
          <w:color w:val="000000"/>
        </w:rPr>
        <w:t>16.3.2</w:t>
      </w:r>
      <w:r w:rsidR="003B4C27" w:rsidRPr="00323DEB">
        <w:rPr>
          <w:rFonts w:ascii="Mina" w:eastAsia="Mina" w:hAnsi="Mina" w:cs="Mina"/>
          <w:b/>
          <w:color w:val="000000"/>
        </w:rPr>
        <w:tab/>
      </w:r>
      <w:r w:rsidRPr="00323DEB">
        <w:rPr>
          <w:rFonts w:ascii="Mina" w:eastAsia="Mina" w:hAnsi="Mina" w:cs="Mina"/>
          <w:color w:val="000000"/>
        </w:rPr>
        <w:t xml:space="preserve">Późniejsze </w:t>
      </w:r>
      <w:r w:rsidRPr="00323DEB">
        <w:rPr>
          <w:rFonts w:ascii="Mina" w:eastAsia="Mina" w:hAnsi="Mina" w:cs="Mina"/>
        </w:rPr>
        <w:t>użycie</w:t>
      </w:r>
      <w:r w:rsidRPr="00323DEB">
        <w:rPr>
          <w:rFonts w:ascii="Mina" w:eastAsia="Mina" w:hAnsi="Mina" w:cs="Mina"/>
          <w:color w:val="000000"/>
        </w:rPr>
        <w:t xml:space="preserve"> czerwonej kartki przez sędziego jest sygnałem, że główny trener i/lub inny oficjał zespołu i/lub zawodnik(i) znajdujący się na ławce rezerwowych muszą natychmiast opuścić teren basenu. </w:t>
      </w:r>
      <w:r w:rsidRPr="00323DEB">
        <w:rPr>
          <w:rFonts w:ascii="Mina" w:eastAsia="Mina" w:hAnsi="Mina" w:cs="Mina"/>
        </w:rPr>
        <w:t>S</w:t>
      </w:r>
      <w:r w:rsidRPr="00323DEB">
        <w:rPr>
          <w:rFonts w:ascii="Mina" w:eastAsia="Mina" w:hAnsi="Mina" w:cs="Mina"/>
          <w:color w:val="000000"/>
        </w:rPr>
        <w:t xml:space="preserve">ędzia może ukarać </w:t>
      </w:r>
      <w:r w:rsidRPr="00323DEB">
        <w:rPr>
          <w:rFonts w:ascii="Mina" w:eastAsia="Mina" w:hAnsi="Mina" w:cs="Mina"/>
        </w:rPr>
        <w:t xml:space="preserve">Trenera Głównego </w:t>
      </w:r>
      <w:r w:rsidRPr="00323DEB">
        <w:rPr>
          <w:rFonts w:ascii="Mina" w:eastAsia="Mina" w:hAnsi="Mina" w:cs="Mina"/>
          <w:color w:val="000000"/>
        </w:rPr>
        <w:t>czerwoną kartk</w:t>
      </w:r>
      <w:r w:rsidRPr="00323DEB">
        <w:rPr>
          <w:rFonts w:ascii="Mina" w:eastAsia="Mina" w:hAnsi="Mina" w:cs="Mina"/>
        </w:rPr>
        <w:t>ą</w:t>
      </w:r>
      <w:r w:rsidRPr="00323DEB">
        <w:rPr>
          <w:rFonts w:ascii="Mina" w:eastAsia="Mina" w:hAnsi="Mina" w:cs="Mina"/>
          <w:color w:val="000000"/>
        </w:rPr>
        <w:t xml:space="preserve">, bez konieczności </w:t>
      </w:r>
      <w:r w:rsidRPr="00323DEB">
        <w:rPr>
          <w:rFonts w:ascii="Mina" w:eastAsia="Mina" w:hAnsi="Mina" w:cs="Mina"/>
        </w:rPr>
        <w:t>wcześniejszego użycia</w:t>
      </w:r>
      <w:r w:rsidRPr="00323DEB">
        <w:rPr>
          <w:rFonts w:ascii="Mina" w:eastAsia="Mina" w:hAnsi="Mina" w:cs="Mina"/>
          <w:color w:val="000000"/>
        </w:rPr>
        <w:t xml:space="preserve"> żółtej kartki.</w:t>
      </w:r>
    </w:p>
    <w:p w14:paraId="6C7080C2" w14:textId="77777777" w:rsidR="003B4C27" w:rsidRPr="00323DEB" w:rsidRDefault="00000000" w:rsidP="00E66A2D">
      <w:pPr>
        <w:widowControl w:val="0"/>
        <w:pBdr>
          <w:top w:val="nil"/>
          <w:left w:val="nil"/>
          <w:bottom w:val="nil"/>
          <w:right w:val="nil"/>
          <w:between w:val="nil"/>
        </w:pBdr>
        <w:spacing w:before="188" w:line="361" w:lineRule="auto"/>
        <w:ind w:left="567" w:right="499" w:hanging="851"/>
        <w:jc w:val="both"/>
        <w:rPr>
          <w:rFonts w:ascii="Mina" w:eastAsia="Mina" w:hAnsi="Mina" w:cs="Mina"/>
          <w:color w:val="000000"/>
        </w:rPr>
      </w:pPr>
      <w:r w:rsidRPr="00323DEB">
        <w:rPr>
          <w:rFonts w:ascii="Mina" w:eastAsia="Mina" w:hAnsi="Mina" w:cs="Mina"/>
          <w:b/>
          <w:color w:val="000000"/>
        </w:rPr>
        <w:t>16.3.3</w:t>
      </w:r>
      <w:r w:rsidR="003B4C27" w:rsidRPr="00323DEB">
        <w:rPr>
          <w:rFonts w:ascii="Mina" w:eastAsia="Mina" w:hAnsi="Mina" w:cs="Mina"/>
          <w:b/>
          <w:color w:val="000000"/>
        </w:rPr>
        <w:tab/>
      </w:r>
      <w:r w:rsidRPr="00323DEB">
        <w:rPr>
          <w:rFonts w:ascii="Mina" w:eastAsia="Mina" w:hAnsi="Mina" w:cs="Mina"/>
          <w:color w:val="000000"/>
        </w:rPr>
        <w:t>Jeżeli Główny Trener zostanie wykluczony z gry, inny Oficjalny Zespół może zastąpić Głównego Trenera, jednakże bez uprawnień przysługujących Trenerowi Głównemu. Oficjel drużyny nie może stać i oddalać się od ławki drużyny, ale może poprosić o przerwę na żądanie zgodnie z Przepisami. Podczas przerwy na żądanie lub po zdobyciu bramki, przed wznowieniem meczu, osoba towarzysząca może swobodnie poruszać się wzdłuż brzegu basenu do linii połowy dystansu, aby poinstruować drużynę.</w:t>
      </w:r>
    </w:p>
    <w:p w14:paraId="24D54EE2" w14:textId="77777777" w:rsidR="003B4C27" w:rsidRPr="00323DEB" w:rsidRDefault="00000000" w:rsidP="00E66A2D">
      <w:pPr>
        <w:widowControl w:val="0"/>
        <w:pBdr>
          <w:top w:val="nil"/>
          <w:left w:val="nil"/>
          <w:bottom w:val="nil"/>
          <w:right w:val="nil"/>
          <w:between w:val="nil"/>
        </w:pBdr>
        <w:spacing w:before="188" w:line="361" w:lineRule="auto"/>
        <w:ind w:left="567" w:right="499" w:hanging="851"/>
        <w:jc w:val="both"/>
        <w:rPr>
          <w:rFonts w:ascii="Mina" w:eastAsia="Mina" w:hAnsi="Mina" w:cs="Mina"/>
          <w:color w:val="000000"/>
        </w:rPr>
      </w:pPr>
      <w:r w:rsidRPr="00323DEB">
        <w:rPr>
          <w:rFonts w:ascii="Mina" w:eastAsia="Mina" w:hAnsi="Mina" w:cs="Mina"/>
          <w:b/>
          <w:color w:val="000000"/>
        </w:rPr>
        <w:t>16.3.4</w:t>
      </w:r>
      <w:r w:rsidR="003B4C27" w:rsidRPr="00323DEB">
        <w:rPr>
          <w:rFonts w:ascii="Mina" w:eastAsia="Mina" w:hAnsi="Mina" w:cs="Mina"/>
          <w:b/>
          <w:color w:val="000000"/>
        </w:rPr>
        <w:tab/>
      </w:r>
      <w:r w:rsidRPr="00323DEB">
        <w:rPr>
          <w:rFonts w:ascii="Mina" w:eastAsia="Mina" w:hAnsi="Mina" w:cs="Mina"/>
          <w:color w:val="000000"/>
        </w:rPr>
        <w:t>Jeżeli podczas meczu członek drużyny znajdujący się w wodzie dopuści się nieodpowiedniego zachowania, sędzia musi pokazać zawodnikowi czerwoną kartkę i zastosować odpowiednią karę.</w:t>
      </w:r>
    </w:p>
    <w:p w14:paraId="302E06E0" w14:textId="77777777" w:rsidR="003B4C27" w:rsidRPr="00323DEB" w:rsidRDefault="00000000" w:rsidP="00E66A2D">
      <w:pPr>
        <w:widowControl w:val="0"/>
        <w:pBdr>
          <w:top w:val="nil"/>
          <w:left w:val="nil"/>
          <w:bottom w:val="nil"/>
          <w:right w:val="nil"/>
          <w:between w:val="nil"/>
        </w:pBdr>
        <w:spacing w:before="188" w:line="361" w:lineRule="auto"/>
        <w:ind w:left="567" w:right="499" w:hanging="851"/>
        <w:jc w:val="both"/>
        <w:rPr>
          <w:rFonts w:ascii="Mina" w:eastAsia="Mina" w:hAnsi="Mina" w:cs="Mina"/>
          <w:color w:val="000000"/>
        </w:rPr>
      </w:pPr>
      <w:r w:rsidRPr="00323DEB">
        <w:rPr>
          <w:rFonts w:ascii="Mina" w:eastAsia="Mina" w:hAnsi="Mina" w:cs="Mina"/>
          <w:b/>
          <w:color w:val="000000"/>
        </w:rPr>
        <w:t>16.3.5</w:t>
      </w:r>
      <w:r w:rsidR="003B4C27" w:rsidRPr="00323DEB">
        <w:rPr>
          <w:rFonts w:ascii="Mina" w:eastAsia="Mina" w:hAnsi="Mina" w:cs="Mina"/>
          <w:b/>
          <w:color w:val="000000"/>
        </w:rPr>
        <w:tab/>
      </w:r>
      <w:r w:rsidRPr="00323DEB">
        <w:rPr>
          <w:rFonts w:ascii="Mina" w:eastAsia="Mina" w:hAnsi="Mina" w:cs="Mina"/>
          <w:color w:val="000000"/>
        </w:rPr>
        <w:t xml:space="preserve">Sędzia może ukarać żółtą kartką, jeśli w opinii sędziego zawodnik nadal gra w sposób niesportowy lub uczestniczy w symulacji (8.4). Sędzia pokazuje żółtą kartkę drużynie zawiniającej i wskazuje na zawodnika popełniającego przewinienie. Jeśli akcja będzie kontynuowana, sędzia pokaże zawodnikowi czerwoną kartkę widoczną zarówno dla drużyny, jak i </w:t>
      </w:r>
      <w:r w:rsidRPr="00323DEB">
        <w:rPr>
          <w:rFonts w:ascii="Mina" w:eastAsia="Mina" w:hAnsi="Mina" w:cs="Mina"/>
        </w:rPr>
        <w:t xml:space="preserve">dla stolika sędziowskiego, </w:t>
      </w:r>
      <w:r w:rsidRPr="00323DEB">
        <w:rPr>
          <w:rFonts w:ascii="Mina" w:eastAsia="Mina" w:hAnsi="Mina" w:cs="Mina"/>
          <w:color w:val="000000"/>
        </w:rPr>
        <w:t>zostanie to uznane za niewłaściwe zachowanie (VI.9.13).</w:t>
      </w:r>
    </w:p>
    <w:p w14:paraId="7613622B" w14:textId="77777777" w:rsidR="00A95123" w:rsidRPr="00323DEB" w:rsidRDefault="00000000" w:rsidP="00E66A2D">
      <w:pPr>
        <w:widowControl w:val="0"/>
        <w:pBdr>
          <w:top w:val="nil"/>
          <w:left w:val="nil"/>
          <w:bottom w:val="nil"/>
          <w:right w:val="nil"/>
          <w:between w:val="nil"/>
        </w:pBdr>
        <w:spacing w:before="188" w:line="361" w:lineRule="auto"/>
        <w:ind w:left="567" w:right="499" w:hanging="851"/>
        <w:jc w:val="both"/>
        <w:rPr>
          <w:rFonts w:ascii="Mina" w:eastAsia="Mina" w:hAnsi="Mina" w:cs="Mina"/>
          <w:color w:val="000000"/>
        </w:rPr>
      </w:pPr>
      <w:r w:rsidRPr="00323DEB">
        <w:rPr>
          <w:rFonts w:ascii="Mina" w:eastAsia="Mina" w:hAnsi="Mina" w:cs="Mina"/>
          <w:b/>
          <w:color w:val="000000"/>
        </w:rPr>
        <w:t>16.3.6</w:t>
      </w:r>
      <w:r w:rsidR="003B4C27" w:rsidRPr="00323DEB">
        <w:rPr>
          <w:rFonts w:ascii="Mina" w:eastAsia="Mina" w:hAnsi="Mina" w:cs="Mina"/>
          <w:b/>
          <w:color w:val="000000"/>
        </w:rPr>
        <w:tab/>
      </w:r>
      <w:r w:rsidRPr="00323DEB">
        <w:rPr>
          <w:rFonts w:ascii="Mina" w:eastAsia="Mina" w:hAnsi="Mina" w:cs="Mina"/>
          <w:color w:val="000000"/>
        </w:rPr>
        <w:t>Członkowie drużyny, którzy dopuszczą się niewłaściwego zachowania, zostaną ukarani zgodnie z 9.13 i muszą natychmiast opuścić teren basenu.</w:t>
      </w:r>
    </w:p>
    <w:p w14:paraId="3EFBC1F4" w14:textId="60A9F1AC" w:rsidR="00FE60B5" w:rsidRPr="00323DEB" w:rsidRDefault="00000000" w:rsidP="00E66A2D">
      <w:pPr>
        <w:widowControl w:val="0"/>
        <w:pBdr>
          <w:top w:val="nil"/>
          <w:left w:val="nil"/>
          <w:bottom w:val="nil"/>
          <w:right w:val="nil"/>
          <w:between w:val="nil"/>
        </w:pBdr>
        <w:spacing w:before="188" w:line="361" w:lineRule="auto"/>
        <w:ind w:left="567" w:right="499" w:hanging="851"/>
        <w:jc w:val="both"/>
        <w:rPr>
          <w:rFonts w:ascii="Mina" w:eastAsia="Mina" w:hAnsi="Mina" w:cs="Mina"/>
          <w:color w:val="000000"/>
        </w:rPr>
      </w:pPr>
      <w:r w:rsidRPr="00323DEB">
        <w:rPr>
          <w:rFonts w:ascii="Mina" w:eastAsia="Mina" w:hAnsi="Mina" w:cs="Mina"/>
          <w:b/>
          <w:color w:val="000000"/>
        </w:rPr>
        <w:t>16.3.7</w:t>
      </w:r>
      <w:r w:rsidR="00A95123" w:rsidRPr="00323DEB">
        <w:rPr>
          <w:rFonts w:ascii="Mina" w:eastAsia="Mina" w:hAnsi="Mina" w:cs="Mina"/>
          <w:b/>
          <w:color w:val="000000"/>
        </w:rPr>
        <w:tab/>
      </w:r>
      <w:r w:rsidRPr="00323DEB">
        <w:rPr>
          <w:rFonts w:ascii="Mina" w:eastAsia="Mina" w:hAnsi="Mina" w:cs="Mina"/>
          <w:color w:val="000000"/>
        </w:rPr>
        <w:t xml:space="preserve">W przypadku jakiegokolwiek przewinienia, które może skutkować wykluczeniem zawodnika lub osoby towarzyszącej z pozostałej części meczu, </w:t>
      </w:r>
      <w:r w:rsidRPr="00323DEB">
        <w:rPr>
          <w:rFonts w:ascii="Mina" w:eastAsia="Mina" w:hAnsi="Mina" w:cs="Mina"/>
        </w:rPr>
        <w:t>Delegat</w:t>
      </w:r>
      <w:r w:rsidRPr="00323DEB">
        <w:rPr>
          <w:rFonts w:ascii="Mina" w:eastAsia="Mina" w:hAnsi="Mina" w:cs="Mina"/>
          <w:color w:val="000000"/>
        </w:rPr>
        <w:t xml:space="preserve"> oceni wszystkie okoliczności wykroczenia, w szczególności jego wagę, i zadecyduje, czy zawodnik lub oficjel </w:t>
      </w:r>
      <w:r w:rsidRPr="00323DEB">
        <w:rPr>
          <w:rFonts w:ascii="Mina" w:eastAsia="Mina" w:hAnsi="Mina" w:cs="Mina"/>
          <w:color w:val="000000"/>
        </w:rPr>
        <w:lastRenderedPageBreak/>
        <w:t xml:space="preserve">drużyny zostanie wykluczony z dodatkowych gier w turnieju w ciągu 24 godzin od zakończenia meczu, za powiadomieniem zawodnika, osoby towarzyszącej i drużyny. Komitet Zarządzający przekaże również sprawę Jednostce ds. uczciwości w sportach wodnych, jeśli uzna, że ​​należy rozważyć konsekwencje wykraczające poza turniej. Dla przejrzystości </w:t>
      </w:r>
      <w:r w:rsidRPr="00323DEB">
        <w:rPr>
          <w:rFonts w:ascii="Mina" w:eastAsia="Mina" w:hAnsi="Mina" w:cs="Mina"/>
        </w:rPr>
        <w:t>Delegat</w:t>
      </w:r>
      <w:r w:rsidRPr="00323DEB">
        <w:rPr>
          <w:rFonts w:ascii="Mina" w:eastAsia="Mina" w:hAnsi="Mina" w:cs="Mina"/>
          <w:color w:val="000000"/>
        </w:rPr>
        <w:t xml:space="preserve"> jest uprawniony do przeglądu oficjalnego nagrania wideo dowolnego meczu turnieju w celu podjęcia decyzji, czy zawodnik lub trener zostanie wykluczony z innych meczów turnieju, niezależnie od tego, czy przewinienie zostało ukarane przez sędziego, czy nie. </w:t>
      </w:r>
      <w:r w:rsidRPr="00323DEB">
        <w:rPr>
          <w:rFonts w:ascii="Mina" w:eastAsia="Mina" w:hAnsi="Mina" w:cs="Mina"/>
        </w:rPr>
        <w:t>P</w:t>
      </w:r>
      <w:r w:rsidRPr="00323DEB">
        <w:rPr>
          <w:rFonts w:ascii="Mina" w:eastAsia="Mina" w:hAnsi="Mina" w:cs="Mina"/>
          <w:color w:val="000000"/>
        </w:rPr>
        <w:t>odczas meczu</w:t>
      </w:r>
      <w:r w:rsidRPr="00323DEB">
        <w:rPr>
          <w:rFonts w:ascii="Mina" w:eastAsia="Mina" w:hAnsi="Mina" w:cs="Mina"/>
        </w:rPr>
        <w:t>, j</w:t>
      </w:r>
      <w:r w:rsidRPr="00323DEB">
        <w:rPr>
          <w:rFonts w:ascii="Mina" w:eastAsia="Mina" w:hAnsi="Mina" w:cs="Mina"/>
          <w:color w:val="000000"/>
        </w:rPr>
        <w:t xml:space="preserve">eżeli </w:t>
      </w:r>
      <w:r w:rsidRPr="00323DEB">
        <w:rPr>
          <w:rFonts w:ascii="Mina" w:eastAsia="Mina" w:hAnsi="Mina" w:cs="Mina"/>
        </w:rPr>
        <w:t>oficjel</w:t>
      </w:r>
      <w:r w:rsidRPr="00323DEB">
        <w:rPr>
          <w:rFonts w:ascii="Mina" w:eastAsia="Mina" w:hAnsi="Mina" w:cs="Mina"/>
          <w:color w:val="000000"/>
        </w:rPr>
        <w:t xml:space="preserve"> drużyny zostanie zawieszon</w:t>
      </w:r>
      <w:r w:rsidRPr="00323DEB">
        <w:rPr>
          <w:rFonts w:ascii="Mina" w:eastAsia="Mina" w:hAnsi="Mina" w:cs="Mina"/>
        </w:rPr>
        <w:t>y</w:t>
      </w:r>
      <w:r w:rsidRPr="00323DEB">
        <w:rPr>
          <w:rFonts w:ascii="Mina" w:eastAsia="Mina" w:hAnsi="Mina" w:cs="Mina"/>
          <w:color w:val="000000"/>
        </w:rPr>
        <w:t xml:space="preserve"> w konkretnym meczu, liczba </w:t>
      </w:r>
      <w:r w:rsidRPr="00323DEB">
        <w:rPr>
          <w:rFonts w:ascii="Mina" w:eastAsia="Mina" w:hAnsi="Mina" w:cs="Mina"/>
        </w:rPr>
        <w:t>oficjeli</w:t>
      </w:r>
      <w:r w:rsidRPr="00323DEB">
        <w:rPr>
          <w:rFonts w:ascii="Mina" w:eastAsia="Mina" w:hAnsi="Mina" w:cs="Mina"/>
          <w:color w:val="000000"/>
        </w:rPr>
        <w:t xml:space="preserve"> na ławce rezerwowych drużyny zostanie odpowiednio zmniejszona; pod warunkiem, że na ławce rezerwowych zasiada co najmniej jeden (1) przedstawiciel drużyny.</w:t>
      </w:r>
    </w:p>
    <w:p w14:paraId="5B4C89BA" w14:textId="77777777" w:rsidR="00FE60B5" w:rsidRPr="00323DEB" w:rsidRDefault="00000000" w:rsidP="00E66A2D">
      <w:pPr>
        <w:widowControl w:val="0"/>
        <w:pBdr>
          <w:top w:val="nil"/>
          <w:left w:val="nil"/>
          <w:bottom w:val="nil"/>
          <w:right w:val="nil"/>
          <w:between w:val="nil"/>
        </w:pBdr>
        <w:spacing w:before="188" w:line="361" w:lineRule="auto"/>
        <w:ind w:left="567" w:right="499" w:firstLine="19"/>
        <w:rPr>
          <w:rFonts w:ascii="Mina" w:eastAsia="Mina" w:hAnsi="Mina" w:cs="Mina"/>
          <w:color w:val="000000"/>
        </w:rPr>
      </w:pPr>
      <w:r w:rsidRPr="00323DEB">
        <w:rPr>
          <w:rFonts w:ascii="Mina" w:eastAsia="Mina" w:hAnsi="Mina" w:cs="Mina"/>
          <w:color w:val="000000"/>
        </w:rPr>
        <w:t>Jeżeli zawodnik zostanie zawieszony w konkretnym meczu, w następnym meczu (następnych meczach) drużyna może liczyć 13 zawodników, pod warunkiem, że są oni zarejestrowani na liście drużyn na dane zawody i nie mają w tym momencie żadnego zawieszenia .</w:t>
      </w:r>
    </w:p>
    <w:p w14:paraId="6B73BF05" w14:textId="77777777" w:rsidR="00A95123"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color w:val="000000"/>
        </w:rPr>
        <w:t xml:space="preserve">  </w:t>
      </w:r>
    </w:p>
    <w:p w14:paraId="5AC3D02A" w14:textId="25F963BB" w:rsidR="00A95123"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 xml:space="preserve">17.WYPADEK, </w:t>
      </w:r>
      <w:r w:rsidRPr="00323DEB">
        <w:rPr>
          <w:rFonts w:ascii="Mina" w:eastAsia="Mina" w:hAnsi="Mina" w:cs="Mina"/>
          <w:b/>
        </w:rPr>
        <w:t>KONTUZJA</w:t>
      </w:r>
      <w:r w:rsidRPr="00323DEB">
        <w:rPr>
          <w:rFonts w:ascii="Mina" w:eastAsia="Mina" w:hAnsi="Mina" w:cs="Mina"/>
          <w:b/>
          <w:color w:val="000000"/>
        </w:rPr>
        <w:t xml:space="preserve"> I CHOROBA</w:t>
      </w:r>
    </w:p>
    <w:p w14:paraId="39D65F16" w14:textId="0DABE50C" w:rsidR="00FE60B5" w:rsidRPr="00323DEB" w:rsidRDefault="00000000" w:rsidP="00E66A2D">
      <w:pPr>
        <w:widowControl w:val="0"/>
        <w:pBdr>
          <w:top w:val="nil"/>
          <w:left w:val="nil"/>
          <w:bottom w:val="nil"/>
          <w:right w:val="nil"/>
          <w:between w:val="nil"/>
        </w:pBdr>
        <w:spacing w:before="188" w:line="240" w:lineRule="auto"/>
        <w:ind w:left="567" w:right="499" w:hanging="856"/>
        <w:jc w:val="both"/>
        <w:rPr>
          <w:rFonts w:ascii="Mina" w:eastAsia="Mina" w:hAnsi="Mina" w:cs="Mina"/>
          <w:b/>
          <w:color w:val="000000"/>
        </w:rPr>
      </w:pPr>
      <w:r w:rsidRPr="00323DEB">
        <w:rPr>
          <w:rFonts w:ascii="Mina" w:eastAsia="Mina" w:hAnsi="Mina" w:cs="Mina"/>
          <w:b/>
          <w:color w:val="000000"/>
        </w:rPr>
        <w:t>17.1</w:t>
      </w:r>
      <w:r w:rsidR="00A95123" w:rsidRPr="00323DEB">
        <w:rPr>
          <w:rFonts w:ascii="Mina" w:eastAsia="Mina" w:hAnsi="Mina" w:cs="Mina"/>
          <w:b/>
          <w:color w:val="000000"/>
        </w:rPr>
        <w:tab/>
      </w:r>
      <w:r w:rsidR="000C78CA">
        <w:rPr>
          <w:rFonts w:ascii="Mina" w:eastAsia="Mina" w:hAnsi="Mina" w:cs="Mina"/>
          <w:b/>
          <w:color w:val="000000"/>
        </w:rPr>
        <w:tab/>
      </w:r>
      <w:r w:rsidRPr="00323DEB">
        <w:rPr>
          <w:rFonts w:ascii="Mina" w:eastAsia="Mina" w:hAnsi="Mina" w:cs="Mina"/>
          <w:color w:val="000000"/>
        </w:rPr>
        <w:t xml:space="preserve">Gracz może opuścić wodę, usiąść lub stanąć na stopniach lub boku basenu podczas gry wyłącznie w przypadku wypadku, kontuzji, choroby lub za zgodą sędziego. Zawodnik, który opuścił wodę w sposób legalny, może ponownie wejść na boisko ze strefy </w:t>
      </w:r>
      <w:r w:rsidRPr="00323DEB">
        <w:rPr>
          <w:rFonts w:ascii="Mina" w:eastAsia="Mina" w:hAnsi="Mina" w:cs="Mina"/>
        </w:rPr>
        <w:t>zmian</w:t>
      </w:r>
      <w:r w:rsidRPr="00323DEB">
        <w:rPr>
          <w:rFonts w:ascii="Mina" w:eastAsia="Mina" w:hAnsi="Mina" w:cs="Mina"/>
          <w:color w:val="000000"/>
        </w:rPr>
        <w:t xml:space="preserve"> za zgodą sędziego.</w:t>
      </w:r>
    </w:p>
    <w:p w14:paraId="700AA455" w14:textId="47E13D12" w:rsidR="00FE60B5" w:rsidRPr="00323DEB" w:rsidRDefault="00000000" w:rsidP="00E66A2D">
      <w:pPr>
        <w:widowControl w:val="0"/>
        <w:pBdr>
          <w:top w:val="nil"/>
          <w:left w:val="nil"/>
          <w:bottom w:val="nil"/>
          <w:right w:val="nil"/>
          <w:between w:val="nil"/>
        </w:pBdr>
        <w:spacing w:before="188" w:line="361" w:lineRule="auto"/>
        <w:ind w:left="567" w:right="499" w:hanging="856"/>
        <w:rPr>
          <w:rFonts w:ascii="Mina" w:eastAsia="Mina" w:hAnsi="Mina" w:cs="Mina"/>
          <w:color w:val="000000"/>
        </w:rPr>
      </w:pPr>
      <w:r w:rsidRPr="00323DEB">
        <w:rPr>
          <w:rFonts w:ascii="Mina" w:eastAsia="Mina" w:hAnsi="Mina" w:cs="Mina"/>
          <w:b/>
          <w:color w:val="000000"/>
        </w:rPr>
        <w:t>17.2</w:t>
      </w:r>
      <w:r w:rsidR="00A95123" w:rsidRPr="00323DEB">
        <w:rPr>
          <w:rFonts w:ascii="Mina" w:eastAsia="Mina" w:hAnsi="Mina" w:cs="Mina"/>
          <w:b/>
          <w:color w:val="000000"/>
        </w:rPr>
        <w:tab/>
      </w:r>
      <w:r w:rsidRPr="00323DEB">
        <w:rPr>
          <w:rFonts w:ascii="Mina" w:eastAsia="Mina" w:hAnsi="Mina" w:cs="Mina"/>
          <w:color w:val="000000"/>
        </w:rPr>
        <w:t>Jeżeli zawodnik krwawi, sędzia natychmiast nakazuje zawodnikowi opuszczenie wody wraz z natychmiastowym wejściem zmiennika i gra jest kontynuowana bez przerwy. Po ustaniu krwawienia zawodnik może w normalnym toku meczu pełnić funkcję zmiennika.</w:t>
      </w:r>
    </w:p>
    <w:p w14:paraId="634F4CCF" w14:textId="26F0AD10" w:rsidR="00FE60B5" w:rsidRPr="00323DEB" w:rsidRDefault="00000000" w:rsidP="00E66A2D">
      <w:pPr>
        <w:widowControl w:val="0"/>
        <w:pBdr>
          <w:top w:val="nil"/>
          <w:left w:val="nil"/>
          <w:bottom w:val="nil"/>
          <w:right w:val="nil"/>
          <w:between w:val="nil"/>
        </w:pBdr>
        <w:spacing w:before="188" w:line="361" w:lineRule="auto"/>
        <w:ind w:left="567" w:right="499" w:hanging="851"/>
        <w:rPr>
          <w:rFonts w:ascii="Mina" w:eastAsia="Mina" w:hAnsi="Mina" w:cs="Mina"/>
          <w:color w:val="000000"/>
        </w:rPr>
      </w:pPr>
      <w:r w:rsidRPr="00323DEB">
        <w:rPr>
          <w:rFonts w:ascii="Mina" w:eastAsia="Mina" w:hAnsi="Mina" w:cs="Mina"/>
          <w:b/>
          <w:color w:val="000000"/>
        </w:rPr>
        <w:t>17.3</w:t>
      </w:r>
      <w:r w:rsidR="00A95123" w:rsidRPr="00323DEB">
        <w:rPr>
          <w:rFonts w:ascii="Mina" w:eastAsia="Mina" w:hAnsi="Mina" w:cs="Mina"/>
          <w:b/>
          <w:color w:val="000000"/>
        </w:rPr>
        <w:tab/>
      </w:r>
      <w:r w:rsidRPr="00323DEB">
        <w:rPr>
          <w:rFonts w:ascii="Mina" w:eastAsia="Mina" w:hAnsi="Mina" w:cs="Mina"/>
          <w:color w:val="000000"/>
        </w:rPr>
        <w:t xml:space="preserve">Jeżeli zdarzy się wypadek, kontuzja lub choroba inna niż krwawienie, sędzia, według własnego uznania, może zawiesić grę na okres nie dłuższy niż trzy minuty, w którym to przypadku sędzia poinstruuje </w:t>
      </w:r>
      <w:r w:rsidRPr="00323DEB">
        <w:rPr>
          <w:rFonts w:ascii="Mina" w:eastAsia="Mina" w:hAnsi="Mina" w:cs="Mina"/>
        </w:rPr>
        <w:t>sędziego czasu</w:t>
      </w:r>
      <w:r w:rsidRPr="00323DEB">
        <w:rPr>
          <w:rFonts w:ascii="Mina" w:eastAsia="Mina" w:hAnsi="Mina" w:cs="Mina"/>
          <w:color w:val="000000"/>
        </w:rPr>
        <w:t>, kiedy ma rozpocząć się przerwa w grze. .</w:t>
      </w:r>
    </w:p>
    <w:p w14:paraId="74428BD2" w14:textId="4E15D879" w:rsidR="00FE60B5" w:rsidRPr="00323DEB" w:rsidRDefault="00000000" w:rsidP="00E66A2D">
      <w:pPr>
        <w:widowControl w:val="0"/>
        <w:pBdr>
          <w:top w:val="nil"/>
          <w:left w:val="nil"/>
          <w:bottom w:val="nil"/>
          <w:right w:val="nil"/>
          <w:between w:val="nil"/>
        </w:pBdr>
        <w:spacing w:before="188" w:line="361" w:lineRule="auto"/>
        <w:ind w:left="567" w:right="499" w:hanging="866"/>
        <w:rPr>
          <w:rFonts w:ascii="Mina" w:eastAsia="Mina" w:hAnsi="Mina" w:cs="Mina"/>
          <w:color w:val="000000"/>
        </w:rPr>
      </w:pPr>
      <w:r w:rsidRPr="00323DEB">
        <w:rPr>
          <w:rFonts w:ascii="Mina" w:eastAsia="Mina" w:hAnsi="Mina" w:cs="Mina"/>
          <w:b/>
          <w:color w:val="000000"/>
        </w:rPr>
        <w:t>17.4</w:t>
      </w:r>
      <w:r w:rsidR="00A95123" w:rsidRPr="00323DEB">
        <w:rPr>
          <w:rFonts w:ascii="Mina" w:eastAsia="Mina" w:hAnsi="Mina" w:cs="Mina"/>
          <w:color w:val="000000"/>
        </w:rPr>
        <w:tab/>
      </w:r>
      <w:r w:rsidR="00E66A2D">
        <w:rPr>
          <w:rFonts w:ascii="Mina" w:eastAsia="Mina" w:hAnsi="Mina" w:cs="Mina"/>
          <w:color w:val="000000"/>
        </w:rPr>
        <w:t>J</w:t>
      </w:r>
      <w:r w:rsidRPr="00323DEB">
        <w:rPr>
          <w:rFonts w:ascii="Mina" w:eastAsia="Mina" w:hAnsi="Mina" w:cs="Mina"/>
          <w:color w:val="000000"/>
        </w:rPr>
        <w:t>eżeli gra zostanie przerwana w wyniku wypadku, kontuzji, choroby, krwawienia lub z innego nieprzewidzianego powodu, drużyna będąca w posiadaniu piłki w momencie przerwania, po wznowieniu gry, wprowadzi piłkę do gry w miejscu przerwania.</w:t>
      </w:r>
    </w:p>
    <w:p w14:paraId="37FAE356" w14:textId="0692A92D" w:rsidR="00FE60B5" w:rsidRPr="00323DEB" w:rsidRDefault="00000000" w:rsidP="00E66A2D">
      <w:pPr>
        <w:widowControl w:val="0"/>
        <w:pBdr>
          <w:top w:val="nil"/>
          <w:left w:val="nil"/>
          <w:bottom w:val="nil"/>
          <w:right w:val="nil"/>
          <w:between w:val="nil"/>
        </w:pBdr>
        <w:spacing w:before="188" w:line="361" w:lineRule="auto"/>
        <w:ind w:left="567" w:right="499" w:hanging="858"/>
        <w:jc w:val="both"/>
        <w:rPr>
          <w:rFonts w:ascii="Mina" w:eastAsia="Mina" w:hAnsi="Mina" w:cs="Mina"/>
          <w:color w:val="000000"/>
        </w:rPr>
      </w:pPr>
      <w:r w:rsidRPr="00323DEB">
        <w:rPr>
          <w:rFonts w:ascii="Mina" w:eastAsia="Mina" w:hAnsi="Mina" w:cs="Mina"/>
          <w:b/>
          <w:color w:val="000000"/>
        </w:rPr>
        <w:t>17,5</w:t>
      </w:r>
      <w:r w:rsidRPr="00323DEB">
        <w:rPr>
          <w:rFonts w:ascii="Mina" w:eastAsia="Mina" w:hAnsi="Mina" w:cs="Mina"/>
          <w:color w:val="000000"/>
        </w:rPr>
        <w:t xml:space="preserve">Z </w:t>
      </w:r>
      <w:r w:rsidR="00A95123" w:rsidRPr="00323DEB">
        <w:rPr>
          <w:rFonts w:ascii="Mina" w:eastAsia="Mina" w:hAnsi="Mina" w:cs="Mina"/>
          <w:color w:val="000000"/>
        </w:rPr>
        <w:tab/>
      </w:r>
      <w:r w:rsidRPr="00323DEB">
        <w:rPr>
          <w:rFonts w:ascii="Mina" w:eastAsia="Mina" w:hAnsi="Mina" w:cs="Mina"/>
          <w:color w:val="000000"/>
        </w:rPr>
        <w:t>wyjątkiem sytuacji opisanej w 17.2 (krwawienie), zawodnik nie może brać dalszego udziału w grze, jeżeli wszedł zmiennik.</w:t>
      </w:r>
    </w:p>
    <w:p w14:paraId="3CB1DDFB" w14:textId="77777777" w:rsidR="00A95123" w:rsidRDefault="00000000" w:rsidP="00E66A2D">
      <w:pPr>
        <w:widowControl w:val="0"/>
        <w:pBdr>
          <w:top w:val="nil"/>
          <w:left w:val="nil"/>
          <w:bottom w:val="nil"/>
          <w:right w:val="nil"/>
          <w:between w:val="nil"/>
        </w:pBdr>
        <w:spacing w:before="188" w:line="361" w:lineRule="auto"/>
        <w:ind w:left="567" w:right="499" w:hanging="851"/>
        <w:jc w:val="both"/>
        <w:rPr>
          <w:rFonts w:ascii="Mina" w:eastAsia="Mina" w:hAnsi="Mina" w:cs="Mina"/>
          <w:color w:val="1D2228"/>
        </w:rPr>
      </w:pPr>
      <w:r w:rsidRPr="00323DEB">
        <w:rPr>
          <w:rFonts w:ascii="Mina" w:eastAsia="Mina" w:hAnsi="Mina" w:cs="Mina"/>
          <w:b/>
          <w:color w:val="1D2228"/>
        </w:rPr>
        <w:lastRenderedPageBreak/>
        <w:t>17,6</w:t>
      </w:r>
      <w:r w:rsidRPr="00323DEB">
        <w:rPr>
          <w:rFonts w:ascii="Mina" w:eastAsia="Mina" w:hAnsi="Mina" w:cs="Mina"/>
          <w:color w:val="1D2228"/>
        </w:rPr>
        <w:t xml:space="preserve"> </w:t>
      </w:r>
      <w:r w:rsidR="00A95123" w:rsidRPr="00323DEB">
        <w:rPr>
          <w:rFonts w:ascii="Mina" w:eastAsia="Mina" w:hAnsi="Mina" w:cs="Mina"/>
          <w:color w:val="1D2228"/>
        </w:rPr>
        <w:tab/>
      </w:r>
      <w:r w:rsidRPr="00323DEB">
        <w:rPr>
          <w:rFonts w:ascii="Mina" w:eastAsia="Mina" w:hAnsi="Mina" w:cs="Mina"/>
          <w:color w:val="1D2228"/>
        </w:rPr>
        <w:t>nie dotyczy.</w:t>
      </w:r>
    </w:p>
    <w:p w14:paraId="4BAC0CBC" w14:textId="77777777" w:rsidR="00E66A2D" w:rsidRPr="00323DEB" w:rsidRDefault="00E66A2D" w:rsidP="00E66A2D">
      <w:pPr>
        <w:widowControl w:val="0"/>
        <w:pBdr>
          <w:top w:val="nil"/>
          <w:left w:val="nil"/>
          <w:bottom w:val="nil"/>
          <w:right w:val="nil"/>
          <w:between w:val="nil"/>
        </w:pBdr>
        <w:spacing w:before="188" w:line="361" w:lineRule="auto"/>
        <w:ind w:left="567" w:right="499" w:hanging="851"/>
        <w:jc w:val="both"/>
        <w:rPr>
          <w:rFonts w:ascii="Mina" w:eastAsia="Mina" w:hAnsi="Mina" w:cs="Mina"/>
          <w:color w:val="1D2228"/>
        </w:rPr>
      </w:pPr>
    </w:p>
    <w:p w14:paraId="741F5493" w14:textId="77777777" w:rsidR="00A95123" w:rsidRPr="00323DEB" w:rsidRDefault="00000000" w:rsidP="00E66A2D">
      <w:pPr>
        <w:widowControl w:val="0"/>
        <w:pBdr>
          <w:top w:val="nil"/>
          <w:left w:val="nil"/>
          <w:bottom w:val="nil"/>
          <w:right w:val="nil"/>
          <w:between w:val="nil"/>
        </w:pBdr>
        <w:spacing w:before="188" w:line="361" w:lineRule="auto"/>
        <w:ind w:left="567" w:right="499" w:hanging="851"/>
        <w:jc w:val="both"/>
        <w:rPr>
          <w:rFonts w:ascii="Mina" w:eastAsia="Mina" w:hAnsi="Mina" w:cs="Mina"/>
          <w:color w:val="1D2228"/>
        </w:rPr>
      </w:pPr>
      <w:r w:rsidRPr="00323DEB">
        <w:rPr>
          <w:rFonts w:ascii="Mina" w:eastAsia="Mina" w:hAnsi="Mina" w:cs="Mina"/>
          <w:b/>
          <w:color w:val="000000"/>
        </w:rPr>
        <w:t>18.OBIEKTY DO PIŁKI WODNEJ</w:t>
      </w:r>
    </w:p>
    <w:p w14:paraId="00D06B0D" w14:textId="77777777" w:rsidR="00A95123" w:rsidRPr="00323DEB" w:rsidRDefault="00000000" w:rsidP="00E66A2D">
      <w:pPr>
        <w:widowControl w:val="0"/>
        <w:pBdr>
          <w:top w:val="nil"/>
          <w:left w:val="nil"/>
          <w:bottom w:val="nil"/>
          <w:right w:val="nil"/>
          <w:between w:val="nil"/>
        </w:pBdr>
        <w:spacing w:before="188" w:line="361" w:lineRule="auto"/>
        <w:ind w:left="567" w:right="499" w:hanging="851"/>
        <w:jc w:val="both"/>
        <w:rPr>
          <w:rFonts w:ascii="Mina" w:eastAsia="Mina" w:hAnsi="Mina" w:cs="Mina"/>
          <w:color w:val="1D2228"/>
        </w:rPr>
      </w:pPr>
      <w:r w:rsidRPr="00323DEB">
        <w:rPr>
          <w:rFonts w:ascii="Mina" w:eastAsia="Mina" w:hAnsi="Mina" w:cs="Mina"/>
          <w:b/>
          <w:color w:val="000000"/>
        </w:rPr>
        <w:t>18.1</w:t>
      </w:r>
      <w:r w:rsidR="00A95123" w:rsidRPr="00323DEB">
        <w:rPr>
          <w:rFonts w:ascii="Mina" w:eastAsia="Mina" w:hAnsi="Mina" w:cs="Mina"/>
          <w:b/>
          <w:color w:val="000000"/>
        </w:rPr>
        <w:tab/>
      </w:r>
      <w:r w:rsidRPr="00323DEB">
        <w:rPr>
          <w:rFonts w:ascii="Mina" w:eastAsia="Mina" w:hAnsi="Mina" w:cs="Mina"/>
          <w:b/>
          <w:color w:val="000000"/>
        </w:rPr>
        <w:t>Ogólne wymagania</w:t>
      </w:r>
    </w:p>
    <w:p w14:paraId="5060ADCB" w14:textId="77777777" w:rsidR="00A95123" w:rsidRPr="00323DEB" w:rsidRDefault="00000000" w:rsidP="00E66A2D">
      <w:pPr>
        <w:widowControl w:val="0"/>
        <w:pBdr>
          <w:top w:val="nil"/>
          <w:left w:val="nil"/>
          <w:bottom w:val="nil"/>
          <w:right w:val="nil"/>
          <w:between w:val="nil"/>
        </w:pBdr>
        <w:spacing w:before="188" w:line="361" w:lineRule="auto"/>
        <w:ind w:left="567" w:right="499" w:hanging="851"/>
        <w:jc w:val="both"/>
        <w:rPr>
          <w:rFonts w:ascii="Mina" w:eastAsia="Mina" w:hAnsi="Mina" w:cs="Mina"/>
          <w:color w:val="1D2228"/>
        </w:rPr>
      </w:pPr>
      <w:r w:rsidRPr="00323DEB">
        <w:rPr>
          <w:rFonts w:ascii="Mina" w:eastAsia="Mina" w:hAnsi="Mina" w:cs="Mina"/>
          <w:b/>
          <w:color w:val="000000"/>
        </w:rPr>
        <w:t>18.1.1</w:t>
      </w:r>
      <w:r w:rsidR="00A95123" w:rsidRPr="00323DEB">
        <w:rPr>
          <w:rFonts w:ascii="Mina" w:eastAsia="Mina" w:hAnsi="Mina" w:cs="Mina"/>
          <w:b/>
          <w:color w:val="000000"/>
        </w:rPr>
        <w:tab/>
      </w:r>
      <w:r w:rsidRPr="00323DEB">
        <w:rPr>
          <w:rFonts w:ascii="Mina" w:eastAsia="Mina" w:hAnsi="Mina" w:cs="Mina"/>
          <w:color w:val="000000"/>
        </w:rPr>
        <w:t>Wymiary i wyposażenie piłki wodnej zgodnie ze schematem pola gry. Zobacz diagram piłki wodnej 1</w:t>
      </w:r>
    </w:p>
    <w:p w14:paraId="2DE4FD8F" w14:textId="27F82136" w:rsidR="00FE60B5" w:rsidRPr="00323DEB" w:rsidRDefault="00000000" w:rsidP="00E66A2D">
      <w:pPr>
        <w:widowControl w:val="0"/>
        <w:pBdr>
          <w:top w:val="nil"/>
          <w:left w:val="nil"/>
          <w:bottom w:val="nil"/>
          <w:right w:val="nil"/>
          <w:between w:val="nil"/>
        </w:pBdr>
        <w:spacing w:before="188" w:line="361" w:lineRule="auto"/>
        <w:ind w:left="567" w:right="499" w:hanging="851"/>
        <w:jc w:val="both"/>
        <w:rPr>
          <w:rFonts w:ascii="Mina" w:eastAsia="Mina" w:hAnsi="Mina" w:cs="Mina"/>
          <w:color w:val="1D2228"/>
        </w:rPr>
      </w:pPr>
      <w:r w:rsidRPr="00323DEB">
        <w:rPr>
          <w:rFonts w:ascii="Mina" w:eastAsia="Mina" w:hAnsi="Mina" w:cs="Mina"/>
          <w:b/>
          <w:color w:val="000000"/>
        </w:rPr>
        <w:t>18.1.2</w:t>
      </w:r>
      <w:r w:rsidR="00A95123" w:rsidRPr="00323DEB">
        <w:rPr>
          <w:rFonts w:ascii="Mina" w:eastAsia="Mina" w:hAnsi="Mina" w:cs="Mina"/>
          <w:b/>
          <w:color w:val="000000"/>
        </w:rPr>
        <w:tab/>
      </w:r>
      <w:r w:rsidRPr="00323DEB">
        <w:rPr>
          <w:rFonts w:ascii="Mina" w:eastAsia="Mina" w:hAnsi="Mina" w:cs="Mina"/>
          <w:color w:val="000000"/>
        </w:rPr>
        <w:t xml:space="preserve">Całkowite pole gry </w:t>
      </w:r>
      <w:r w:rsidRPr="00323DEB">
        <w:rPr>
          <w:rFonts w:ascii="Mina" w:eastAsia="Mina" w:hAnsi="Mina" w:cs="Mina"/>
        </w:rPr>
        <w:t>ma wymiary</w:t>
      </w:r>
      <w:r w:rsidRPr="00323DEB">
        <w:rPr>
          <w:rFonts w:ascii="Mina" w:eastAsia="Mina" w:hAnsi="Mina" w:cs="Mina"/>
          <w:color w:val="000000"/>
        </w:rPr>
        <w:t xml:space="preserve"> 30,60 m x 20,00 m dla mężczyzn i 25,60 m x 20,00 m dla kobiet.</w:t>
      </w:r>
    </w:p>
    <w:p w14:paraId="44E02FD0" w14:textId="77777777" w:rsidR="00FE60B5" w:rsidRPr="00323DEB" w:rsidRDefault="00000000" w:rsidP="00E66A2D">
      <w:pPr>
        <w:widowControl w:val="0"/>
        <w:pBdr>
          <w:top w:val="nil"/>
          <w:left w:val="nil"/>
          <w:bottom w:val="nil"/>
          <w:right w:val="nil"/>
          <w:between w:val="nil"/>
        </w:pBdr>
        <w:spacing w:before="188" w:line="373" w:lineRule="auto"/>
        <w:ind w:left="567" w:right="499" w:firstLine="856"/>
        <w:rPr>
          <w:rFonts w:ascii="Mina" w:eastAsia="Mina" w:hAnsi="Mina" w:cs="Mina"/>
          <w:color w:val="000000"/>
        </w:rPr>
      </w:pPr>
      <w:r w:rsidRPr="00323DEB">
        <w:rPr>
          <w:rFonts w:ascii="Mina" w:eastAsia="Mina" w:hAnsi="Mina" w:cs="Mina"/>
          <w:color w:val="000000"/>
        </w:rPr>
        <w:t>Odległość pomiędzy liniami bramkowymi nie może być mniejsza niż 20,00 m i nie większa niż 30,00 m w przypadku meczów rozgrywanych przez mężczyzn. Odległość pomiędzy liniami bramkowymi nie może być mniejsza niż 20,00 m i nie większa niż 25,00 m w przypadku meczów rozgrywanych przez</w:t>
      </w:r>
      <w:r w:rsidRPr="00323DEB">
        <w:rPr>
          <w:rFonts w:ascii="Mina" w:eastAsia="Mina" w:hAnsi="Mina" w:cs="Mina"/>
          <w:b/>
        </w:rPr>
        <w:t xml:space="preserve"> </w:t>
      </w:r>
      <w:r w:rsidRPr="00323DEB">
        <w:rPr>
          <w:rFonts w:ascii="Mina" w:eastAsia="Mina" w:hAnsi="Mina" w:cs="Mina"/>
          <w:color w:val="000000"/>
        </w:rPr>
        <w:t>kobiety.</w:t>
      </w:r>
    </w:p>
    <w:p w14:paraId="679728BC" w14:textId="77777777" w:rsidR="00FE60B5" w:rsidRPr="00323DEB" w:rsidRDefault="00000000" w:rsidP="00E66A2D">
      <w:pPr>
        <w:widowControl w:val="0"/>
        <w:pBdr>
          <w:top w:val="nil"/>
          <w:left w:val="nil"/>
          <w:bottom w:val="nil"/>
          <w:right w:val="nil"/>
          <w:between w:val="nil"/>
        </w:pBdr>
        <w:spacing w:before="188" w:line="361" w:lineRule="auto"/>
        <w:ind w:left="567" w:right="499" w:hanging="4"/>
        <w:rPr>
          <w:rFonts w:ascii="Mina" w:eastAsia="Mina" w:hAnsi="Mina" w:cs="Mina"/>
          <w:color w:val="000000"/>
        </w:rPr>
      </w:pPr>
      <w:r w:rsidRPr="00323DEB">
        <w:rPr>
          <w:rFonts w:ascii="Mina" w:eastAsia="Mina" w:hAnsi="Mina" w:cs="Mina"/>
        </w:rPr>
        <w:t>Lina</w:t>
      </w:r>
      <w:r w:rsidRPr="00323DEB">
        <w:rPr>
          <w:rFonts w:ascii="Mina" w:eastAsia="Mina" w:hAnsi="Mina" w:cs="Mina"/>
          <w:color w:val="000000"/>
        </w:rPr>
        <w:t xml:space="preserve"> krawędzi pola gry powin</w:t>
      </w:r>
      <w:r w:rsidRPr="00323DEB">
        <w:rPr>
          <w:rFonts w:ascii="Mina" w:eastAsia="Mina" w:hAnsi="Mina" w:cs="Mina"/>
        </w:rPr>
        <w:t>na</w:t>
      </w:r>
      <w:r w:rsidRPr="00323DEB">
        <w:rPr>
          <w:rFonts w:ascii="Mina" w:eastAsia="Mina" w:hAnsi="Mina" w:cs="Mina"/>
          <w:color w:val="000000"/>
        </w:rPr>
        <w:t xml:space="preserve"> być umieszczon</w:t>
      </w:r>
      <w:r w:rsidRPr="00323DEB">
        <w:rPr>
          <w:rFonts w:ascii="Mina" w:eastAsia="Mina" w:hAnsi="Mina" w:cs="Mina"/>
        </w:rPr>
        <w:t>a</w:t>
      </w:r>
      <w:r w:rsidRPr="00323DEB">
        <w:rPr>
          <w:rFonts w:ascii="Mina" w:eastAsia="Mina" w:hAnsi="Mina" w:cs="Mina"/>
          <w:color w:val="000000"/>
        </w:rPr>
        <w:t xml:space="preserve"> 30 cm za </w:t>
      </w:r>
      <w:r w:rsidRPr="00323DEB">
        <w:rPr>
          <w:rFonts w:ascii="Mina" w:eastAsia="Mina" w:hAnsi="Mina" w:cs="Mina"/>
        </w:rPr>
        <w:t>linią bramkową</w:t>
      </w:r>
      <w:r w:rsidRPr="00323DEB">
        <w:rPr>
          <w:rFonts w:ascii="Mina" w:eastAsia="Mina" w:hAnsi="Mina" w:cs="Mina"/>
          <w:color w:val="000000"/>
        </w:rPr>
        <w:t>.</w:t>
      </w:r>
    </w:p>
    <w:p w14:paraId="2D029CE6" w14:textId="77777777" w:rsidR="00FE60B5" w:rsidRPr="00323DEB" w:rsidRDefault="00000000" w:rsidP="00E66A2D">
      <w:pPr>
        <w:widowControl w:val="0"/>
        <w:pBdr>
          <w:top w:val="nil"/>
          <w:left w:val="nil"/>
          <w:bottom w:val="nil"/>
          <w:right w:val="nil"/>
          <w:between w:val="nil"/>
        </w:pBdr>
        <w:spacing w:before="188" w:line="361" w:lineRule="auto"/>
        <w:ind w:left="567" w:right="499" w:hanging="14"/>
        <w:rPr>
          <w:rFonts w:ascii="Mina" w:eastAsia="Mina" w:hAnsi="Mina" w:cs="Mina"/>
          <w:color w:val="000000"/>
        </w:rPr>
      </w:pPr>
      <w:r w:rsidRPr="00323DEB">
        <w:rPr>
          <w:rFonts w:ascii="Mina" w:eastAsia="Mina" w:hAnsi="Mina" w:cs="Mina"/>
          <w:color w:val="000000"/>
        </w:rPr>
        <w:t>Szerokość pola gry nie może być mniejsza niż 10 metrów i nie większa niż 20,00 metrów.</w:t>
      </w:r>
    </w:p>
    <w:p w14:paraId="46DF9E05" w14:textId="77777777" w:rsidR="00A95123" w:rsidRPr="00323DEB" w:rsidRDefault="00000000" w:rsidP="00E66A2D">
      <w:pPr>
        <w:widowControl w:val="0"/>
        <w:pBdr>
          <w:top w:val="nil"/>
          <w:left w:val="nil"/>
          <w:bottom w:val="nil"/>
          <w:right w:val="nil"/>
          <w:between w:val="nil"/>
        </w:pBdr>
        <w:spacing w:before="188" w:line="361" w:lineRule="auto"/>
        <w:ind w:left="567" w:right="499" w:firstLine="20"/>
        <w:rPr>
          <w:rFonts w:ascii="Mina" w:eastAsia="Mina" w:hAnsi="Mina" w:cs="Mina"/>
          <w:color w:val="000000"/>
        </w:rPr>
      </w:pPr>
      <w:r w:rsidRPr="00323DEB">
        <w:rPr>
          <w:rFonts w:ascii="Mina" w:eastAsia="Mina" w:hAnsi="Mina" w:cs="Mina"/>
        </w:rPr>
        <w:t>Delegat</w:t>
      </w:r>
      <w:r w:rsidRPr="00323DEB">
        <w:rPr>
          <w:rFonts w:ascii="Mina" w:eastAsia="Mina" w:hAnsi="Mina" w:cs="Mina"/>
          <w:color w:val="000000"/>
        </w:rPr>
        <w:t xml:space="preserve"> kontrolując</w:t>
      </w:r>
      <w:r w:rsidRPr="00323DEB">
        <w:rPr>
          <w:rFonts w:ascii="Mina" w:eastAsia="Mina" w:hAnsi="Mina" w:cs="Mina"/>
        </w:rPr>
        <w:t>y</w:t>
      </w:r>
      <w:r w:rsidRPr="00323DEB">
        <w:rPr>
          <w:rFonts w:ascii="Mina" w:eastAsia="Mina" w:hAnsi="Mina" w:cs="Mina"/>
          <w:color w:val="000000"/>
        </w:rPr>
        <w:t xml:space="preserve"> mecz może zezwolić na wyjątek od tej zasady.</w:t>
      </w:r>
    </w:p>
    <w:p w14:paraId="6C962F56" w14:textId="77777777" w:rsidR="00A95123" w:rsidRPr="00323DEB" w:rsidRDefault="00000000" w:rsidP="00E66A2D">
      <w:pPr>
        <w:widowControl w:val="0"/>
        <w:pBdr>
          <w:top w:val="nil"/>
          <w:left w:val="nil"/>
          <w:bottom w:val="nil"/>
          <w:right w:val="nil"/>
          <w:between w:val="nil"/>
        </w:pBdr>
        <w:spacing w:before="188" w:line="361" w:lineRule="auto"/>
        <w:ind w:left="567" w:right="499" w:firstLine="20"/>
        <w:rPr>
          <w:rFonts w:ascii="Mina" w:eastAsia="Mina" w:hAnsi="Mina" w:cs="Mina"/>
          <w:color w:val="000000"/>
        </w:rPr>
      </w:pPr>
      <w:r w:rsidRPr="00323DEB">
        <w:rPr>
          <w:rFonts w:ascii="Mina" w:eastAsia="Mina" w:hAnsi="Mina" w:cs="Mina"/>
          <w:b/>
          <w:color w:val="000000"/>
        </w:rPr>
        <w:t>18.1.3</w:t>
      </w:r>
      <w:r w:rsidR="00A95123" w:rsidRPr="00323DEB">
        <w:rPr>
          <w:rFonts w:ascii="Mina" w:eastAsia="Mina" w:hAnsi="Mina" w:cs="Mina"/>
          <w:b/>
          <w:color w:val="000000"/>
        </w:rPr>
        <w:t xml:space="preserve"> </w:t>
      </w:r>
      <w:r w:rsidR="00A95123" w:rsidRPr="00323DEB">
        <w:rPr>
          <w:rFonts w:ascii="Mina" w:eastAsia="Mina" w:hAnsi="Mina" w:cs="Mina"/>
          <w:b/>
          <w:color w:val="000000"/>
        </w:rPr>
        <w:tab/>
      </w:r>
      <w:r w:rsidRPr="00323DEB">
        <w:rPr>
          <w:rFonts w:ascii="Mina" w:eastAsia="Mina" w:hAnsi="Mina" w:cs="Mina"/>
          <w:color w:val="000000"/>
        </w:rPr>
        <w:t>Głębokość wody nie może być mniejsza niż 1,80 m.</w:t>
      </w:r>
    </w:p>
    <w:p w14:paraId="0AD8123B" w14:textId="58A2DFAA" w:rsidR="00FE60B5" w:rsidRPr="00323DEB" w:rsidRDefault="00000000" w:rsidP="00E66A2D">
      <w:pPr>
        <w:widowControl w:val="0"/>
        <w:pBdr>
          <w:top w:val="nil"/>
          <w:left w:val="nil"/>
          <w:bottom w:val="nil"/>
          <w:right w:val="nil"/>
          <w:between w:val="nil"/>
        </w:pBdr>
        <w:spacing w:before="188" w:line="361" w:lineRule="auto"/>
        <w:ind w:left="567" w:right="499" w:firstLine="20"/>
        <w:rPr>
          <w:rFonts w:ascii="Mina" w:eastAsia="Mina" w:hAnsi="Mina" w:cs="Mina"/>
          <w:color w:val="000000"/>
        </w:rPr>
      </w:pPr>
      <w:r w:rsidRPr="00323DEB">
        <w:rPr>
          <w:rFonts w:ascii="Mina" w:eastAsia="Mina" w:hAnsi="Mina" w:cs="Mina"/>
          <w:b/>
          <w:color w:val="000000"/>
        </w:rPr>
        <w:t>18.1.4</w:t>
      </w:r>
      <w:r w:rsidR="00A95123" w:rsidRPr="00323DEB">
        <w:rPr>
          <w:rFonts w:ascii="Mina" w:eastAsia="Mina" w:hAnsi="Mina" w:cs="Mina"/>
          <w:b/>
          <w:color w:val="000000"/>
        </w:rPr>
        <w:tab/>
      </w:r>
      <w:r w:rsidRPr="00323DEB">
        <w:rPr>
          <w:rFonts w:ascii="Mina" w:eastAsia="Mina" w:hAnsi="Mina" w:cs="Mina"/>
          <w:color w:val="000000"/>
        </w:rPr>
        <w:t>Temperatura wody powinna wynosić 26° plus 1° minus 1° Celsjusza (25°C–27°C).</w:t>
      </w:r>
    </w:p>
    <w:p w14:paraId="1E4029F7" w14:textId="7B6B6C79" w:rsidR="00FE60B5" w:rsidRPr="00323DEB" w:rsidRDefault="00000000" w:rsidP="00E66A2D">
      <w:pPr>
        <w:widowControl w:val="0"/>
        <w:pBdr>
          <w:top w:val="nil"/>
          <w:left w:val="nil"/>
          <w:bottom w:val="nil"/>
          <w:right w:val="nil"/>
          <w:between w:val="nil"/>
        </w:pBdr>
        <w:spacing w:before="188" w:line="522" w:lineRule="auto"/>
        <w:ind w:left="567" w:right="499"/>
        <w:rPr>
          <w:rFonts w:ascii="Mina" w:eastAsia="Mina" w:hAnsi="Mina" w:cs="Mina"/>
          <w:color w:val="000000"/>
        </w:rPr>
      </w:pPr>
      <w:r w:rsidRPr="00323DEB">
        <w:rPr>
          <w:rFonts w:ascii="Mina" w:eastAsia="Mina" w:hAnsi="Mina" w:cs="Mina"/>
          <w:b/>
          <w:color w:val="000000"/>
        </w:rPr>
        <w:t>18.1.5</w:t>
      </w:r>
      <w:r w:rsidR="00A95123" w:rsidRPr="00323DEB">
        <w:rPr>
          <w:rFonts w:ascii="Mina" w:eastAsia="Mina" w:hAnsi="Mina" w:cs="Mina"/>
          <w:b/>
          <w:color w:val="000000"/>
        </w:rPr>
        <w:tab/>
      </w:r>
      <w:r w:rsidRPr="00323DEB">
        <w:rPr>
          <w:rFonts w:ascii="Mina" w:eastAsia="Mina" w:hAnsi="Mina" w:cs="Mina"/>
          <w:color w:val="000000"/>
        </w:rPr>
        <w:t>Natężenie światła nie może być mniejsze niż 600 luksów.</w:t>
      </w:r>
    </w:p>
    <w:p w14:paraId="1E96BBFA" w14:textId="632D577D" w:rsidR="00FE60B5" w:rsidRPr="00323DEB" w:rsidRDefault="00000000" w:rsidP="00E66A2D">
      <w:pPr>
        <w:widowControl w:val="0"/>
        <w:pBdr>
          <w:top w:val="nil"/>
          <w:left w:val="nil"/>
          <w:bottom w:val="nil"/>
          <w:right w:val="nil"/>
          <w:between w:val="nil"/>
        </w:pBdr>
        <w:spacing w:before="188" w:line="522" w:lineRule="auto"/>
        <w:ind w:left="567" w:right="499"/>
        <w:rPr>
          <w:rFonts w:ascii="Mina" w:eastAsia="Mina" w:hAnsi="Mina" w:cs="Mina"/>
          <w:color w:val="000000"/>
        </w:rPr>
      </w:pPr>
      <w:r w:rsidRPr="00323DEB">
        <w:rPr>
          <w:rFonts w:ascii="Mina" w:eastAsia="Mina" w:hAnsi="Mina" w:cs="Mina"/>
          <w:b/>
          <w:color w:val="000000"/>
        </w:rPr>
        <w:t>18.1.6</w:t>
      </w:r>
      <w:r w:rsidR="00A95123" w:rsidRPr="00323DEB">
        <w:rPr>
          <w:rFonts w:ascii="Mina" w:eastAsia="Mina" w:hAnsi="Mina" w:cs="Mina"/>
          <w:b/>
          <w:color w:val="000000"/>
        </w:rPr>
        <w:tab/>
      </w:r>
      <w:r w:rsidRPr="00323DEB">
        <w:rPr>
          <w:rFonts w:ascii="Mina" w:eastAsia="Mina" w:hAnsi="Mina" w:cs="Mina"/>
          <w:color w:val="000000"/>
        </w:rPr>
        <w:t>Minimalna wysokość sufitu nie jest wymagana.</w:t>
      </w:r>
    </w:p>
    <w:p w14:paraId="17B63818" w14:textId="22715F3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18.1.7</w:t>
      </w:r>
      <w:r w:rsidR="00E66A2D">
        <w:rPr>
          <w:rFonts w:ascii="Mina" w:eastAsia="Mina" w:hAnsi="Mina" w:cs="Mina"/>
          <w:b/>
          <w:color w:val="000000"/>
        </w:rPr>
        <w:tab/>
      </w:r>
      <w:r w:rsidRPr="00323DEB">
        <w:rPr>
          <w:rFonts w:ascii="Mina" w:eastAsia="Mina" w:hAnsi="Mina" w:cs="Mina"/>
          <w:b/>
          <w:color w:val="000000"/>
        </w:rPr>
        <w:t xml:space="preserve">Liny </w:t>
      </w:r>
      <w:r w:rsidRPr="00323DEB">
        <w:rPr>
          <w:rFonts w:ascii="Mina" w:eastAsia="Mina" w:hAnsi="Mina" w:cs="Mina"/>
          <w:b/>
        </w:rPr>
        <w:t>torowe</w:t>
      </w:r>
    </w:p>
    <w:p w14:paraId="4492B521" w14:textId="77777777" w:rsidR="00FE60B5" w:rsidRPr="00323DEB" w:rsidRDefault="00000000" w:rsidP="00E66A2D">
      <w:pPr>
        <w:widowControl w:val="0"/>
        <w:pBdr>
          <w:top w:val="nil"/>
          <w:left w:val="nil"/>
          <w:bottom w:val="nil"/>
          <w:right w:val="nil"/>
          <w:between w:val="nil"/>
        </w:pBdr>
        <w:spacing w:before="188" w:line="361" w:lineRule="auto"/>
        <w:ind w:left="567" w:right="499" w:firstLine="5"/>
        <w:jc w:val="both"/>
        <w:rPr>
          <w:rFonts w:ascii="Mina" w:eastAsia="Mina" w:hAnsi="Mina" w:cs="Mina"/>
          <w:color w:val="000000"/>
        </w:rPr>
      </w:pPr>
      <w:r w:rsidRPr="00323DEB">
        <w:rPr>
          <w:rFonts w:ascii="Mina" w:eastAsia="Mina" w:hAnsi="Mina" w:cs="Mina"/>
        </w:rPr>
        <w:t>nie dotyczy</w:t>
      </w:r>
    </w:p>
    <w:p w14:paraId="4B3B869C" w14:textId="5D82483A"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18.1.8</w:t>
      </w:r>
      <w:r w:rsidR="00A95123" w:rsidRPr="00323DEB">
        <w:rPr>
          <w:rFonts w:ascii="Mina" w:eastAsia="Mina" w:hAnsi="Mina" w:cs="Mina"/>
          <w:b/>
          <w:color w:val="000000"/>
        </w:rPr>
        <w:tab/>
      </w:r>
      <w:r w:rsidRPr="00323DEB">
        <w:rPr>
          <w:rFonts w:ascii="Mina" w:eastAsia="Mina" w:hAnsi="Mina" w:cs="Mina"/>
          <w:b/>
          <w:color w:val="000000"/>
        </w:rPr>
        <w:t xml:space="preserve">Strefa </w:t>
      </w:r>
      <w:r w:rsidRPr="00323DEB">
        <w:rPr>
          <w:rFonts w:ascii="Mina" w:eastAsia="Mina" w:hAnsi="Mina" w:cs="Mina"/>
          <w:b/>
        </w:rPr>
        <w:t>lotnych zmian</w:t>
      </w:r>
    </w:p>
    <w:p w14:paraId="45A7DD6C" w14:textId="77777777" w:rsidR="00FE60B5" w:rsidRPr="00323DEB" w:rsidRDefault="00000000" w:rsidP="00E66A2D">
      <w:pPr>
        <w:widowControl w:val="0"/>
        <w:pBdr>
          <w:top w:val="nil"/>
          <w:left w:val="nil"/>
          <w:bottom w:val="nil"/>
          <w:right w:val="nil"/>
          <w:between w:val="nil"/>
        </w:pBdr>
        <w:spacing w:before="188" w:line="361" w:lineRule="auto"/>
        <w:ind w:left="567" w:right="499" w:hanging="5"/>
        <w:jc w:val="both"/>
        <w:rPr>
          <w:rFonts w:ascii="Mina" w:eastAsia="Mina" w:hAnsi="Mina" w:cs="Mina"/>
          <w:color w:val="000000"/>
        </w:rPr>
      </w:pPr>
      <w:r w:rsidRPr="00323DEB">
        <w:rPr>
          <w:rFonts w:ascii="Mina" w:eastAsia="Mina" w:hAnsi="Mina" w:cs="Mina"/>
          <w:color w:val="000000"/>
        </w:rPr>
        <w:t>Po zewnętrznej stronie pola gry, po stronie, po której znajdują się ławki drużyn, musi znajdować się miejsce do dokonywania zmian w lotach. Szerokość tego obszaru nie może być mniejsza niż 0,50 metra.</w:t>
      </w:r>
    </w:p>
    <w:p w14:paraId="53E64E67" w14:textId="77777777" w:rsidR="00FE60B5" w:rsidRPr="00323DEB" w:rsidRDefault="00000000" w:rsidP="00E66A2D">
      <w:pPr>
        <w:widowControl w:val="0"/>
        <w:pBdr>
          <w:top w:val="nil"/>
          <w:left w:val="nil"/>
          <w:bottom w:val="nil"/>
          <w:right w:val="nil"/>
          <w:between w:val="nil"/>
        </w:pBdr>
        <w:spacing w:before="188" w:line="426" w:lineRule="auto"/>
        <w:ind w:left="567" w:right="499" w:firstLine="856"/>
        <w:rPr>
          <w:rFonts w:ascii="Mina" w:eastAsia="Mina" w:hAnsi="Mina" w:cs="Mina"/>
          <w:color w:val="000000"/>
        </w:rPr>
      </w:pPr>
      <w:r w:rsidRPr="00323DEB">
        <w:rPr>
          <w:rFonts w:ascii="Mina" w:eastAsia="Mina" w:hAnsi="Mina" w:cs="Mina"/>
          <w:color w:val="000000"/>
        </w:rPr>
        <w:lastRenderedPageBreak/>
        <w:t xml:space="preserve">Wyznaczony obszar </w:t>
      </w:r>
      <w:r w:rsidRPr="00323DEB">
        <w:rPr>
          <w:rFonts w:ascii="Mina" w:eastAsia="Mina" w:hAnsi="Mina" w:cs="Mina"/>
        </w:rPr>
        <w:t>lotnych</w:t>
      </w:r>
      <w:r w:rsidRPr="00323DEB">
        <w:rPr>
          <w:rFonts w:ascii="Mina" w:eastAsia="Mina" w:hAnsi="Mina" w:cs="Mina"/>
          <w:color w:val="000000"/>
        </w:rPr>
        <w:t xml:space="preserve"> dla każdego zespołu </w:t>
      </w:r>
      <w:r w:rsidRPr="00323DEB">
        <w:rPr>
          <w:rFonts w:ascii="Mina" w:eastAsia="Mina" w:hAnsi="Mina" w:cs="Mina"/>
        </w:rPr>
        <w:t xml:space="preserve">znajduje się </w:t>
      </w:r>
      <w:r w:rsidRPr="00323DEB">
        <w:rPr>
          <w:rFonts w:ascii="Mina" w:eastAsia="Mina" w:hAnsi="Mina" w:cs="Mina"/>
          <w:color w:val="000000"/>
        </w:rPr>
        <w:t>pomiędzy linią bramkową przed ławką drużyny a środkiem pola gry.</w:t>
      </w:r>
    </w:p>
    <w:p w14:paraId="455A9AE9" w14:textId="30B14F9F" w:rsidR="00FE60B5" w:rsidRPr="00323DEB" w:rsidRDefault="00000000" w:rsidP="00E66A2D">
      <w:pPr>
        <w:widowControl w:val="0"/>
        <w:pBdr>
          <w:top w:val="nil"/>
          <w:left w:val="nil"/>
          <w:bottom w:val="nil"/>
          <w:right w:val="nil"/>
          <w:between w:val="nil"/>
        </w:pBdr>
        <w:spacing w:before="188" w:line="520" w:lineRule="auto"/>
        <w:ind w:left="567" w:right="499" w:hanging="851"/>
        <w:rPr>
          <w:rFonts w:ascii="Mina" w:eastAsia="Mina" w:hAnsi="Mina" w:cs="Mina"/>
          <w:b/>
        </w:rPr>
      </w:pPr>
      <w:r w:rsidRPr="00323DEB">
        <w:rPr>
          <w:rFonts w:ascii="Mina" w:eastAsia="Mina" w:hAnsi="Mina" w:cs="Mina"/>
          <w:b/>
          <w:color w:val="000000"/>
        </w:rPr>
        <w:t>18.2</w:t>
      </w:r>
      <w:r w:rsidR="00A95123" w:rsidRPr="00323DEB">
        <w:rPr>
          <w:rFonts w:ascii="Mina" w:eastAsia="Mina" w:hAnsi="Mina" w:cs="Mina"/>
          <w:b/>
          <w:color w:val="000000"/>
        </w:rPr>
        <w:tab/>
      </w:r>
      <w:r w:rsidR="00E66A2D">
        <w:rPr>
          <w:rFonts w:ascii="Mina" w:eastAsia="Mina" w:hAnsi="Mina" w:cs="Mina"/>
          <w:b/>
          <w:color w:val="000000"/>
        </w:rPr>
        <w:t>O</w:t>
      </w:r>
      <w:r w:rsidRPr="00323DEB">
        <w:rPr>
          <w:rFonts w:ascii="Mina" w:eastAsia="Mina" w:hAnsi="Mina" w:cs="Mina"/>
          <w:b/>
          <w:color w:val="000000"/>
        </w:rPr>
        <w:t>biekty do gry w piłkę wodną na potrzeby igrzysk olimpijskich i mistrzostw świata</w:t>
      </w:r>
    </w:p>
    <w:p w14:paraId="4A14A907" w14:textId="1D484687" w:rsidR="00A95123" w:rsidRPr="00323DEB" w:rsidRDefault="00A95123" w:rsidP="00E66A2D">
      <w:pPr>
        <w:widowControl w:val="0"/>
        <w:pBdr>
          <w:top w:val="nil"/>
          <w:left w:val="nil"/>
          <w:bottom w:val="nil"/>
          <w:right w:val="nil"/>
          <w:between w:val="nil"/>
        </w:pBdr>
        <w:spacing w:before="188" w:line="520" w:lineRule="auto"/>
        <w:ind w:left="567" w:right="499" w:hanging="851"/>
        <w:rPr>
          <w:rFonts w:ascii="Mina" w:eastAsia="Mina" w:hAnsi="Mina" w:cs="Mina"/>
        </w:rPr>
      </w:pPr>
      <w:r w:rsidRPr="00323DEB">
        <w:rPr>
          <w:rFonts w:ascii="Mina" w:eastAsia="Mina" w:hAnsi="Mina" w:cs="Mina"/>
        </w:rPr>
        <w:t>Nie</w:t>
      </w:r>
      <w:r w:rsidR="00E66A2D">
        <w:rPr>
          <w:rFonts w:ascii="Mina" w:eastAsia="Mina" w:hAnsi="Mina" w:cs="Mina"/>
        </w:rPr>
        <w:t xml:space="preserve"> </w:t>
      </w:r>
      <w:r w:rsidRPr="00323DEB">
        <w:rPr>
          <w:rFonts w:ascii="Mina" w:eastAsia="Mina" w:hAnsi="Mina" w:cs="Mina"/>
        </w:rPr>
        <w:t>dotyczy</w:t>
      </w:r>
    </w:p>
    <w:p w14:paraId="3105170E" w14:textId="77777777" w:rsidR="00A95123" w:rsidRPr="00323DEB" w:rsidRDefault="00000000" w:rsidP="00E66A2D">
      <w:pPr>
        <w:widowControl w:val="0"/>
        <w:pBdr>
          <w:top w:val="nil"/>
          <w:left w:val="nil"/>
          <w:bottom w:val="nil"/>
          <w:right w:val="nil"/>
          <w:between w:val="nil"/>
        </w:pBdr>
        <w:spacing w:before="188" w:line="520" w:lineRule="auto"/>
        <w:ind w:left="567" w:right="499" w:hanging="851"/>
        <w:rPr>
          <w:rFonts w:ascii="Mina" w:eastAsia="Mina" w:hAnsi="Mina" w:cs="Mina"/>
        </w:rPr>
      </w:pPr>
      <w:r w:rsidRPr="00323DEB">
        <w:rPr>
          <w:rFonts w:ascii="Mina" w:eastAsia="Mina" w:hAnsi="Mina" w:cs="Mina"/>
          <w:b/>
          <w:color w:val="000000"/>
        </w:rPr>
        <w:t>18.3</w:t>
      </w:r>
      <w:r w:rsidR="00A95123" w:rsidRPr="00323DEB">
        <w:rPr>
          <w:rFonts w:ascii="Mina" w:eastAsia="Mina" w:hAnsi="Mina" w:cs="Mina"/>
          <w:b/>
          <w:color w:val="000000"/>
        </w:rPr>
        <w:tab/>
      </w:r>
      <w:r w:rsidRPr="00323DEB">
        <w:rPr>
          <w:rFonts w:ascii="Mina" w:eastAsia="Mina" w:hAnsi="Mina" w:cs="Mina"/>
          <w:b/>
          <w:color w:val="000000"/>
        </w:rPr>
        <w:t>Wyposażenie obiektów do piłki wodnej</w:t>
      </w:r>
    </w:p>
    <w:p w14:paraId="1979BC22" w14:textId="74E73DF5" w:rsidR="00FE60B5" w:rsidRPr="00323DEB" w:rsidRDefault="00000000" w:rsidP="00E66A2D">
      <w:pPr>
        <w:widowControl w:val="0"/>
        <w:pBdr>
          <w:top w:val="nil"/>
          <w:left w:val="nil"/>
          <w:bottom w:val="nil"/>
          <w:right w:val="nil"/>
          <w:between w:val="nil"/>
        </w:pBdr>
        <w:spacing w:before="188" w:line="520" w:lineRule="auto"/>
        <w:ind w:left="567" w:right="499" w:hanging="851"/>
        <w:rPr>
          <w:rFonts w:ascii="Mina" w:eastAsia="Mina" w:hAnsi="Mina" w:cs="Mina"/>
        </w:rPr>
      </w:pPr>
      <w:r w:rsidRPr="00323DEB">
        <w:rPr>
          <w:rFonts w:ascii="Mina" w:eastAsia="Mina" w:hAnsi="Mina" w:cs="Mina"/>
          <w:b/>
          <w:color w:val="000000"/>
        </w:rPr>
        <w:t>18.3.1Z</w:t>
      </w:r>
      <w:r w:rsidR="00A95123" w:rsidRPr="00323DEB">
        <w:rPr>
          <w:rFonts w:ascii="Mina" w:eastAsia="Mina" w:hAnsi="Mina" w:cs="Mina"/>
          <w:b/>
          <w:color w:val="000000"/>
        </w:rPr>
        <w:tab/>
      </w:r>
      <w:r w:rsidR="00E66A2D">
        <w:rPr>
          <w:rFonts w:ascii="Mina" w:eastAsia="Mina" w:hAnsi="Mina" w:cs="Mina"/>
          <w:b/>
          <w:color w:val="000000"/>
        </w:rPr>
        <w:t>Oz</w:t>
      </w:r>
      <w:r w:rsidRPr="00323DEB">
        <w:rPr>
          <w:rFonts w:ascii="Mina" w:eastAsia="Mina" w:hAnsi="Mina" w:cs="Mina"/>
          <w:b/>
          <w:color w:val="000000"/>
        </w:rPr>
        <w:t>nakowani</w:t>
      </w:r>
      <w:r w:rsidR="00E66A2D">
        <w:rPr>
          <w:rFonts w:ascii="Mina" w:eastAsia="Mina" w:hAnsi="Mina" w:cs="Mina"/>
          <w:b/>
          <w:color w:val="000000"/>
        </w:rPr>
        <w:t>e</w:t>
      </w:r>
    </w:p>
    <w:p w14:paraId="6E33162D" w14:textId="77777777" w:rsidR="00FE60B5" w:rsidRPr="00323DEB" w:rsidRDefault="00000000" w:rsidP="00E66A2D">
      <w:pPr>
        <w:widowControl w:val="0"/>
        <w:pBdr>
          <w:top w:val="nil"/>
          <w:left w:val="nil"/>
          <w:bottom w:val="nil"/>
          <w:right w:val="nil"/>
          <w:between w:val="nil"/>
        </w:pBdr>
        <w:spacing w:before="188" w:line="361" w:lineRule="auto"/>
        <w:ind w:left="567" w:right="499" w:firstLine="19"/>
        <w:jc w:val="both"/>
        <w:rPr>
          <w:rFonts w:ascii="Mina" w:eastAsia="Mina" w:hAnsi="Mina" w:cs="Mina"/>
          <w:color w:val="000000"/>
        </w:rPr>
      </w:pPr>
      <w:r w:rsidRPr="00323DEB">
        <w:rPr>
          <w:rFonts w:ascii="Mina" w:eastAsia="Mina" w:hAnsi="Mina" w:cs="Mina"/>
          <w:color w:val="000000"/>
        </w:rPr>
        <w:t>Po obu stronach pola gry należy umieścić charakterystyczne znaki, które wyznaczają linie bramkowe, linie znajdujące się w odległości 2,0 m i 6,0 m od tej linii oraz połowę odległości pomiędzy liniami bramkowymi. Oznaczenia te muszą być wyraźnie widoczne podczas gry.</w:t>
      </w:r>
    </w:p>
    <w:p w14:paraId="38E6B489" w14:textId="77777777" w:rsidR="00FE60B5" w:rsidRPr="00323DEB" w:rsidRDefault="00000000" w:rsidP="00E66A2D">
      <w:pPr>
        <w:widowControl w:val="0"/>
        <w:pBdr>
          <w:top w:val="nil"/>
          <w:left w:val="nil"/>
          <w:bottom w:val="nil"/>
          <w:right w:val="nil"/>
          <w:between w:val="nil"/>
        </w:pBdr>
        <w:spacing w:before="188" w:line="361" w:lineRule="auto"/>
        <w:ind w:left="567" w:right="499"/>
        <w:jc w:val="both"/>
        <w:rPr>
          <w:rFonts w:ascii="Mina" w:eastAsia="Mina" w:hAnsi="Mina" w:cs="Mina"/>
          <w:color w:val="000000"/>
        </w:rPr>
      </w:pPr>
      <w:r w:rsidRPr="00323DEB">
        <w:rPr>
          <w:rFonts w:ascii="Mina" w:eastAsia="Mina" w:hAnsi="Mina" w:cs="Mina"/>
          <w:color w:val="000000"/>
        </w:rPr>
        <w:t>Biały znacznik mierzy się od punktu zakotwiczenia i będzie znajdował się w odległości 0,3 metra od przedniej krawędzi linii bramkowej. Powinno to być spójne na obu końcach pola.</w:t>
      </w:r>
    </w:p>
    <w:p w14:paraId="05A8ACBC" w14:textId="77777777" w:rsidR="00FE60B5" w:rsidRPr="00323DEB" w:rsidRDefault="00000000" w:rsidP="00E66A2D">
      <w:pPr>
        <w:widowControl w:val="0"/>
        <w:pBdr>
          <w:top w:val="nil"/>
          <w:left w:val="nil"/>
          <w:bottom w:val="nil"/>
          <w:right w:val="nil"/>
          <w:between w:val="nil"/>
        </w:pBdr>
        <w:spacing w:before="188" w:line="361" w:lineRule="auto"/>
        <w:ind w:left="567" w:right="499" w:hanging="7"/>
        <w:rPr>
          <w:rFonts w:ascii="Mina" w:eastAsia="Mina" w:hAnsi="Mina" w:cs="Mina"/>
          <w:color w:val="000000"/>
        </w:rPr>
      </w:pPr>
      <w:r w:rsidRPr="00323DEB">
        <w:rPr>
          <w:rFonts w:ascii="Mina" w:eastAsia="Mina" w:hAnsi="Mina" w:cs="Mina"/>
          <w:color w:val="000000"/>
        </w:rPr>
        <w:t xml:space="preserve">Czerwony znacznik 2 metrów mierzy się od przedniego końca linii bramkowej </w:t>
      </w:r>
      <w:r w:rsidRPr="00323DEB">
        <w:rPr>
          <w:rFonts w:ascii="Mina" w:eastAsia="Mina" w:hAnsi="Mina" w:cs="Mina"/>
        </w:rPr>
        <w:t xml:space="preserve">w kierunku linii środka </w:t>
      </w:r>
      <w:r w:rsidRPr="00323DEB">
        <w:rPr>
          <w:rFonts w:ascii="Mina" w:eastAsia="Mina" w:hAnsi="Mina" w:cs="Mina"/>
          <w:color w:val="000000"/>
        </w:rPr>
        <w:t>pola gry. Powinno to być spójne na obu końcach pola gry.</w:t>
      </w:r>
    </w:p>
    <w:p w14:paraId="32F76E48" w14:textId="77777777" w:rsidR="00FE60B5" w:rsidRPr="00323DEB" w:rsidRDefault="00000000" w:rsidP="00E66A2D">
      <w:pPr>
        <w:widowControl w:val="0"/>
        <w:pBdr>
          <w:top w:val="nil"/>
          <w:left w:val="nil"/>
          <w:bottom w:val="nil"/>
          <w:right w:val="nil"/>
          <w:between w:val="nil"/>
        </w:pBdr>
        <w:spacing w:before="188" w:line="361" w:lineRule="auto"/>
        <w:ind w:left="567" w:right="499" w:hanging="14"/>
        <w:rPr>
          <w:rFonts w:ascii="Mina" w:eastAsia="Mina" w:hAnsi="Mina" w:cs="Mina"/>
          <w:color w:val="000000"/>
        </w:rPr>
      </w:pPr>
      <w:r w:rsidRPr="00323DEB">
        <w:rPr>
          <w:rFonts w:ascii="Mina" w:eastAsia="Mina" w:hAnsi="Mina" w:cs="Mina"/>
          <w:color w:val="000000"/>
        </w:rPr>
        <w:t>Żółty znacznik powinien następnie wystawać na odległość 4 metrów o</w:t>
      </w:r>
      <w:r w:rsidRPr="00323DEB">
        <w:rPr>
          <w:rFonts w:ascii="Mina" w:eastAsia="Mina" w:hAnsi="Mina" w:cs="Mina"/>
        </w:rPr>
        <w:t xml:space="preserve">d </w:t>
      </w:r>
      <w:r w:rsidRPr="00323DEB">
        <w:rPr>
          <w:rFonts w:ascii="Mina" w:eastAsia="Mina" w:hAnsi="Mina" w:cs="Mina"/>
          <w:color w:val="000000"/>
        </w:rPr>
        <w:t xml:space="preserve">znacznika </w:t>
      </w:r>
      <w:r w:rsidRPr="00323DEB">
        <w:rPr>
          <w:rFonts w:ascii="Mina" w:eastAsia="Mina" w:hAnsi="Mina" w:cs="Mina"/>
        </w:rPr>
        <w:t xml:space="preserve">2 metrów w kierunku środka pola gry. </w:t>
      </w:r>
      <w:r w:rsidRPr="00323DEB">
        <w:rPr>
          <w:rFonts w:ascii="Mina" w:eastAsia="Mina" w:hAnsi="Mina" w:cs="Mina"/>
          <w:color w:val="000000"/>
        </w:rPr>
        <w:t>Czerwony znacznik zostanie umieszczony w odległości 5 metrów od przedniego końca linii bramkowej. Powinno to być spójne na obu końcach pola gry.</w:t>
      </w:r>
    </w:p>
    <w:p w14:paraId="594E8CA8" w14:textId="77777777" w:rsidR="00FE60B5" w:rsidRPr="00323DEB" w:rsidRDefault="00000000" w:rsidP="00E66A2D">
      <w:pPr>
        <w:widowControl w:val="0"/>
        <w:pBdr>
          <w:top w:val="nil"/>
          <w:left w:val="nil"/>
          <w:bottom w:val="nil"/>
          <w:right w:val="nil"/>
          <w:between w:val="nil"/>
        </w:pBdr>
        <w:spacing w:before="188" w:line="369" w:lineRule="auto"/>
        <w:ind w:left="567" w:right="499" w:firstLine="855"/>
        <w:rPr>
          <w:rFonts w:ascii="Mina" w:eastAsia="Mina" w:hAnsi="Mina" w:cs="Mina"/>
          <w:color w:val="000000"/>
        </w:rPr>
      </w:pPr>
      <w:r w:rsidRPr="00323DEB">
        <w:rPr>
          <w:rFonts w:ascii="Mina" w:eastAsia="Mina" w:hAnsi="Mina" w:cs="Mina"/>
          <w:color w:val="000000"/>
        </w:rPr>
        <w:t xml:space="preserve">Środkowa część pola gry </w:t>
      </w:r>
      <w:r w:rsidRPr="00323DEB">
        <w:rPr>
          <w:rFonts w:ascii="Mina" w:eastAsia="Mina" w:hAnsi="Mina" w:cs="Mina"/>
        </w:rPr>
        <w:t>oznaczona jest kolorem</w:t>
      </w:r>
      <w:r w:rsidRPr="00323DEB">
        <w:rPr>
          <w:rFonts w:ascii="Mina" w:eastAsia="Mina" w:hAnsi="Mina" w:cs="Mina"/>
          <w:color w:val="000000"/>
        </w:rPr>
        <w:t xml:space="preserve"> zielon</w:t>
      </w:r>
      <w:r w:rsidRPr="00323DEB">
        <w:rPr>
          <w:rFonts w:ascii="Mina" w:eastAsia="Mina" w:hAnsi="Mina" w:cs="Mina"/>
        </w:rPr>
        <w:t>ym</w:t>
      </w:r>
      <w:r w:rsidRPr="00323DEB">
        <w:rPr>
          <w:rFonts w:ascii="Mina" w:eastAsia="Mina" w:hAnsi="Mina" w:cs="Mina"/>
          <w:color w:val="000000"/>
        </w:rPr>
        <w:t xml:space="preserve"> i powinna mieć długość 18 metrów dla gry mężczyzn i 13 metrów dla gry kobiet. Na środku zielonego obszaru zostanie umieszczony biały znacznik</w:t>
      </w:r>
      <w:r w:rsidRPr="00323DEB">
        <w:rPr>
          <w:rFonts w:ascii="Mina" w:eastAsia="Mina" w:hAnsi="Mina" w:cs="Mina"/>
          <w:b/>
        </w:rPr>
        <w:t xml:space="preserve"> </w:t>
      </w:r>
      <w:r w:rsidRPr="00323DEB">
        <w:rPr>
          <w:rFonts w:ascii="Mina" w:eastAsia="Mina" w:hAnsi="Mina" w:cs="Mina"/>
          <w:color w:val="000000"/>
        </w:rPr>
        <w:t>aby oznaczyć środek pola.</w:t>
      </w:r>
    </w:p>
    <w:p w14:paraId="0DB4FE35" w14:textId="77777777" w:rsidR="00A95123" w:rsidRPr="00323DEB" w:rsidRDefault="00000000" w:rsidP="00E66A2D">
      <w:pPr>
        <w:widowControl w:val="0"/>
        <w:pBdr>
          <w:top w:val="nil"/>
          <w:left w:val="nil"/>
          <w:bottom w:val="nil"/>
          <w:right w:val="nil"/>
          <w:between w:val="nil"/>
        </w:pBdr>
        <w:spacing w:before="188" w:line="361" w:lineRule="auto"/>
        <w:ind w:left="567" w:right="499" w:hanging="6"/>
        <w:rPr>
          <w:rFonts w:ascii="Mina" w:eastAsia="Mina" w:hAnsi="Mina" w:cs="Mina"/>
          <w:color w:val="000000"/>
        </w:rPr>
      </w:pPr>
      <w:r w:rsidRPr="00323DEB">
        <w:rPr>
          <w:rFonts w:ascii="Mina" w:eastAsia="Mina" w:hAnsi="Mina" w:cs="Mina"/>
          <w:color w:val="000000"/>
        </w:rPr>
        <w:t xml:space="preserve">Strefy </w:t>
      </w:r>
      <w:r w:rsidRPr="00323DEB">
        <w:rPr>
          <w:rFonts w:ascii="Mina" w:eastAsia="Mina" w:hAnsi="Mina" w:cs="Mina"/>
        </w:rPr>
        <w:t>zmian</w:t>
      </w:r>
      <w:r w:rsidRPr="00323DEB">
        <w:rPr>
          <w:rFonts w:ascii="Mina" w:eastAsia="Mina" w:hAnsi="Mina" w:cs="Mina"/>
          <w:color w:val="000000"/>
        </w:rPr>
        <w:t xml:space="preserve"> należy umieścić w dwóch rogach po przeciwnej stronie basenu niż </w:t>
      </w:r>
      <w:r w:rsidRPr="00323DEB">
        <w:rPr>
          <w:rFonts w:ascii="Mina" w:eastAsia="Mina" w:hAnsi="Mina" w:cs="Mina"/>
        </w:rPr>
        <w:t>stół sędziowski</w:t>
      </w:r>
      <w:r w:rsidRPr="00323DEB">
        <w:rPr>
          <w:rFonts w:ascii="Mina" w:eastAsia="Mina" w:hAnsi="Mina" w:cs="Mina"/>
          <w:color w:val="000000"/>
        </w:rPr>
        <w:t>. Powinny mieć długość 2 metrów i rozciągać się wzdłuż linii bramkowej.</w:t>
      </w:r>
    </w:p>
    <w:p w14:paraId="2F88188D" w14:textId="738901A8" w:rsidR="00FE60B5" w:rsidRPr="00323DEB" w:rsidRDefault="00000000" w:rsidP="00E66A2D">
      <w:pPr>
        <w:widowControl w:val="0"/>
        <w:pBdr>
          <w:top w:val="nil"/>
          <w:left w:val="nil"/>
          <w:bottom w:val="nil"/>
          <w:right w:val="nil"/>
          <w:between w:val="nil"/>
        </w:pBdr>
        <w:spacing w:before="188" w:line="361" w:lineRule="auto"/>
        <w:ind w:left="567" w:right="499"/>
        <w:rPr>
          <w:rFonts w:ascii="Mina" w:eastAsia="Mina" w:hAnsi="Mina" w:cs="Mina"/>
          <w:color w:val="000000"/>
        </w:rPr>
      </w:pPr>
      <w:r w:rsidRPr="00323DEB">
        <w:rPr>
          <w:rFonts w:ascii="Mina" w:eastAsia="Mina" w:hAnsi="Mina" w:cs="Mina"/>
          <w:b/>
          <w:color w:val="000000"/>
        </w:rPr>
        <w:t>18.3.2</w:t>
      </w:r>
      <w:r w:rsidR="00A95123" w:rsidRPr="00323DEB">
        <w:rPr>
          <w:rFonts w:ascii="Mina" w:eastAsia="Mina" w:hAnsi="Mina" w:cs="Mina"/>
          <w:b/>
          <w:color w:val="000000"/>
        </w:rPr>
        <w:tab/>
      </w:r>
      <w:r w:rsidRPr="00323DEB">
        <w:rPr>
          <w:rFonts w:ascii="Mina" w:eastAsia="Mina" w:hAnsi="Mina" w:cs="Mina"/>
          <w:b/>
          <w:color w:val="000000"/>
        </w:rPr>
        <w:t>Platformy sędziowskie</w:t>
      </w:r>
    </w:p>
    <w:p w14:paraId="1322B17E" w14:textId="77777777" w:rsidR="00FE60B5" w:rsidRPr="00323DEB" w:rsidRDefault="00000000" w:rsidP="00E66A2D">
      <w:pPr>
        <w:widowControl w:val="0"/>
        <w:pBdr>
          <w:top w:val="nil"/>
          <w:left w:val="nil"/>
          <w:bottom w:val="nil"/>
          <w:right w:val="nil"/>
          <w:between w:val="nil"/>
        </w:pBdr>
        <w:spacing w:before="188" w:line="361" w:lineRule="auto"/>
        <w:ind w:left="567" w:right="499" w:firstLine="19"/>
        <w:rPr>
          <w:rFonts w:ascii="Mina" w:eastAsia="Mina" w:hAnsi="Mina" w:cs="Mina"/>
          <w:color w:val="000000"/>
        </w:rPr>
      </w:pPr>
      <w:r w:rsidRPr="00323DEB">
        <w:rPr>
          <w:rFonts w:ascii="Mina" w:eastAsia="Mina" w:hAnsi="Mina" w:cs="Mina"/>
        </w:rPr>
        <w:t>nie dotyczy</w:t>
      </w:r>
    </w:p>
    <w:p w14:paraId="34FFE134" w14:textId="6A117FAF"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18.3.3</w:t>
      </w:r>
      <w:r w:rsidRPr="00323DEB">
        <w:rPr>
          <w:rFonts w:ascii="Mina" w:eastAsia="Mina" w:hAnsi="Mina" w:cs="Mina"/>
          <w:b/>
        </w:rPr>
        <w:t xml:space="preserve"> </w:t>
      </w:r>
      <w:r w:rsidR="00A95123" w:rsidRPr="00323DEB">
        <w:rPr>
          <w:rFonts w:ascii="Mina" w:eastAsia="Mina" w:hAnsi="Mina" w:cs="Mina"/>
          <w:b/>
        </w:rPr>
        <w:tab/>
      </w:r>
      <w:r w:rsidRPr="00323DEB">
        <w:rPr>
          <w:rFonts w:ascii="Mina" w:eastAsia="Mina" w:hAnsi="Mina" w:cs="Mina"/>
          <w:b/>
        </w:rPr>
        <w:t>Bramki</w:t>
      </w:r>
    </w:p>
    <w:p w14:paraId="576F44BB" w14:textId="77777777" w:rsidR="00FE60B5" w:rsidRPr="00323DEB" w:rsidRDefault="00000000" w:rsidP="00E66A2D">
      <w:pPr>
        <w:widowControl w:val="0"/>
        <w:pBdr>
          <w:top w:val="nil"/>
          <w:left w:val="nil"/>
          <w:bottom w:val="nil"/>
          <w:right w:val="nil"/>
          <w:between w:val="nil"/>
        </w:pBdr>
        <w:spacing w:before="188" w:line="361" w:lineRule="auto"/>
        <w:ind w:left="567" w:right="499"/>
        <w:rPr>
          <w:rFonts w:ascii="Mina" w:eastAsia="Mina" w:hAnsi="Mina" w:cs="Mina"/>
          <w:color w:val="000000"/>
        </w:rPr>
      </w:pPr>
      <w:r w:rsidRPr="00323DEB">
        <w:rPr>
          <w:rFonts w:ascii="Mina" w:eastAsia="Mina" w:hAnsi="Mina" w:cs="Mina"/>
          <w:color w:val="000000"/>
        </w:rPr>
        <w:t xml:space="preserve">Słupki bramkowe i poprzeczka muszą być wykonane z drewna, metalu lub tworzywa </w:t>
      </w:r>
      <w:r w:rsidRPr="00323DEB">
        <w:rPr>
          <w:rFonts w:ascii="Mina" w:eastAsia="Mina" w:hAnsi="Mina" w:cs="Mina"/>
          <w:color w:val="000000"/>
        </w:rPr>
        <w:lastRenderedPageBreak/>
        <w:t>sztucznego o przekrojach prostokątnych 80,0 milimetrów i pomalowane na biało.</w:t>
      </w:r>
    </w:p>
    <w:p w14:paraId="62ACA6A7" w14:textId="77777777" w:rsidR="00FE60B5" w:rsidRPr="00323DEB" w:rsidRDefault="00000000" w:rsidP="00E66A2D">
      <w:pPr>
        <w:widowControl w:val="0"/>
        <w:pBdr>
          <w:top w:val="nil"/>
          <w:left w:val="nil"/>
          <w:bottom w:val="nil"/>
          <w:right w:val="nil"/>
          <w:between w:val="nil"/>
        </w:pBdr>
        <w:spacing w:before="188" w:line="361" w:lineRule="auto"/>
        <w:ind w:left="567" w:right="499"/>
        <w:rPr>
          <w:rFonts w:ascii="Mina" w:eastAsia="Mina" w:hAnsi="Mina" w:cs="Mina"/>
          <w:color w:val="000000"/>
        </w:rPr>
      </w:pPr>
      <w:r w:rsidRPr="00323DEB">
        <w:rPr>
          <w:rFonts w:ascii="Mina" w:eastAsia="Mina" w:hAnsi="Mina" w:cs="Mina"/>
          <w:color w:val="000000"/>
        </w:rPr>
        <w:t xml:space="preserve">Słupki bramkowe muszą być nieruchome, sztywne i prostopadłe </w:t>
      </w:r>
      <w:r w:rsidRPr="00323DEB">
        <w:rPr>
          <w:rFonts w:ascii="Mina" w:eastAsia="Mina" w:hAnsi="Mina" w:cs="Mina"/>
        </w:rPr>
        <w:t>względem pola</w:t>
      </w:r>
      <w:r w:rsidRPr="00323DEB">
        <w:rPr>
          <w:rFonts w:ascii="Mina" w:eastAsia="Mina" w:hAnsi="Mina" w:cs="Mina"/>
          <w:color w:val="000000"/>
        </w:rPr>
        <w:t xml:space="preserve"> gry, w równych odległościach od boków i co najmniej 0,3 metra </w:t>
      </w:r>
      <w:r w:rsidRPr="00323DEB">
        <w:rPr>
          <w:rFonts w:ascii="Mina" w:eastAsia="Mina" w:hAnsi="Mina" w:cs="Mina"/>
        </w:rPr>
        <w:t xml:space="preserve">wysunięte od </w:t>
      </w:r>
      <w:r w:rsidRPr="00323DEB">
        <w:rPr>
          <w:rFonts w:ascii="Mina" w:eastAsia="Mina" w:hAnsi="Mina" w:cs="Mina"/>
          <w:color w:val="000000"/>
        </w:rPr>
        <w:t>końców pola gry lub jakiejkolwiek przeszkody. Niedozwolone jest jakiekolwiek miejsce do stania lub odpoczynku bramkarza inne niż podłoga basenu.</w:t>
      </w:r>
    </w:p>
    <w:p w14:paraId="14824404"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color w:val="000000"/>
        </w:rPr>
        <w:t>Wewnętrzne strony słupków bramki muszą być oddalone od siebie o 3,0 metry.</w:t>
      </w:r>
    </w:p>
    <w:p w14:paraId="6477FDC8" w14:textId="77777777" w:rsidR="00FE60B5" w:rsidRPr="00323DEB" w:rsidRDefault="00000000" w:rsidP="00E66A2D">
      <w:pPr>
        <w:widowControl w:val="0"/>
        <w:pBdr>
          <w:top w:val="nil"/>
          <w:left w:val="nil"/>
          <w:bottom w:val="nil"/>
          <w:right w:val="nil"/>
          <w:between w:val="nil"/>
        </w:pBdr>
        <w:spacing w:before="188" w:line="361" w:lineRule="auto"/>
        <w:ind w:left="567" w:right="499" w:hanging="4"/>
        <w:rPr>
          <w:rFonts w:ascii="Mina" w:eastAsia="Mina" w:hAnsi="Mina" w:cs="Mina"/>
          <w:color w:val="000000"/>
        </w:rPr>
      </w:pPr>
      <w:r w:rsidRPr="00323DEB">
        <w:rPr>
          <w:rFonts w:ascii="Mina" w:eastAsia="Mina" w:hAnsi="Mina" w:cs="Mina"/>
          <w:color w:val="000000"/>
        </w:rPr>
        <w:t>Dolna część poprzeczki musi znajdować się 0,9 metra nad powierzchnią wody.</w:t>
      </w:r>
    </w:p>
    <w:p w14:paraId="6A4FC190" w14:textId="3C5C5BBA"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18.3.4</w:t>
      </w:r>
      <w:r w:rsidR="00A95123" w:rsidRPr="00323DEB">
        <w:rPr>
          <w:rFonts w:ascii="Mina" w:eastAsia="Mina" w:hAnsi="Mina" w:cs="Mina"/>
          <w:b/>
          <w:color w:val="000000"/>
        </w:rPr>
        <w:tab/>
      </w:r>
      <w:r w:rsidRPr="00323DEB">
        <w:rPr>
          <w:rFonts w:ascii="Mina" w:eastAsia="Mina" w:hAnsi="Mina" w:cs="Mina"/>
          <w:b/>
          <w:color w:val="000000"/>
        </w:rPr>
        <w:t xml:space="preserve">Strefa </w:t>
      </w:r>
      <w:r w:rsidRPr="00323DEB">
        <w:rPr>
          <w:rFonts w:ascii="Mina" w:eastAsia="Mina" w:hAnsi="Mina" w:cs="Mina"/>
          <w:b/>
        </w:rPr>
        <w:t>zmian</w:t>
      </w:r>
    </w:p>
    <w:p w14:paraId="10C19E56" w14:textId="77777777" w:rsidR="00FE60B5" w:rsidRDefault="00000000" w:rsidP="00E66A2D">
      <w:pPr>
        <w:widowControl w:val="0"/>
        <w:pBdr>
          <w:top w:val="nil"/>
          <w:left w:val="nil"/>
          <w:bottom w:val="nil"/>
          <w:right w:val="nil"/>
          <w:between w:val="nil"/>
        </w:pBdr>
        <w:spacing w:before="188" w:line="361" w:lineRule="auto"/>
        <w:ind w:left="567" w:right="499"/>
        <w:rPr>
          <w:rFonts w:ascii="Mina" w:eastAsia="Mina" w:hAnsi="Mina" w:cs="Mina"/>
          <w:color w:val="000000"/>
        </w:rPr>
      </w:pPr>
      <w:r w:rsidRPr="00323DEB">
        <w:rPr>
          <w:rFonts w:ascii="Mina" w:eastAsia="Mina" w:hAnsi="Mina" w:cs="Mina"/>
          <w:color w:val="000000"/>
        </w:rPr>
        <w:t>Prostokątna strefa</w:t>
      </w:r>
      <w:r w:rsidRPr="00323DEB">
        <w:rPr>
          <w:rFonts w:ascii="Mina" w:eastAsia="Mina" w:hAnsi="Mina" w:cs="Mina"/>
        </w:rPr>
        <w:t xml:space="preserve"> zmian</w:t>
      </w:r>
      <w:r w:rsidRPr="00323DEB">
        <w:rPr>
          <w:rFonts w:ascii="Mina" w:eastAsia="Mina" w:hAnsi="Mina" w:cs="Mina"/>
          <w:color w:val="000000"/>
        </w:rPr>
        <w:t xml:space="preserve"> </w:t>
      </w:r>
      <w:r w:rsidRPr="00323DEB">
        <w:rPr>
          <w:rFonts w:ascii="Mina" w:eastAsia="Mina" w:hAnsi="Mina" w:cs="Mina"/>
        </w:rPr>
        <w:t>ma</w:t>
      </w:r>
      <w:r w:rsidRPr="00323DEB">
        <w:rPr>
          <w:rFonts w:ascii="Mina" w:eastAsia="Mina" w:hAnsi="Mina" w:cs="Mina"/>
          <w:color w:val="000000"/>
        </w:rPr>
        <w:t xml:space="preserve"> następujące wymiary: 2,0 na 1,08 metra.</w:t>
      </w:r>
    </w:p>
    <w:p w14:paraId="5FC11BA0" w14:textId="77777777" w:rsidR="00E66A2D" w:rsidRPr="00323DEB" w:rsidRDefault="00E66A2D" w:rsidP="00E66A2D">
      <w:pPr>
        <w:widowControl w:val="0"/>
        <w:pBdr>
          <w:top w:val="nil"/>
          <w:left w:val="nil"/>
          <w:bottom w:val="nil"/>
          <w:right w:val="nil"/>
          <w:between w:val="nil"/>
        </w:pBdr>
        <w:spacing w:before="188" w:line="361" w:lineRule="auto"/>
        <w:ind w:left="567" w:right="499"/>
        <w:rPr>
          <w:rFonts w:ascii="Mina" w:eastAsia="Mina" w:hAnsi="Mina" w:cs="Mina"/>
          <w:color w:val="000000"/>
        </w:rPr>
      </w:pPr>
    </w:p>
    <w:p w14:paraId="6EE407BB" w14:textId="3E37D1C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18.3.5</w:t>
      </w:r>
      <w:r w:rsidR="00A95123" w:rsidRPr="00323DEB">
        <w:rPr>
          <w:rFonts w:ascii="Mina" w:eastAsia="Mina" w:hAnsi="Mina" w:cs="Mina"/>
          <w:b/>
          <w:color w:val="000000"/>
        </w:rPr>
        <w:tab/>
      </w:r>
      <w:r w:rsidRPr="00323DEB">
        <w:rPr>
          <w:rFonts w:ascii="Mina" w:eastAsia="Mina" w:hAnsi="Mina" w:cs="Mina"/>
          <w:b/>
          <w:color w:val="000000"/>
        </w:rPr>
        <w:t>Siatki</w:t>
      </w:r>
    </w:p>
    <w:p w14:paraId="3D097D81" w14:textId="77777777" w:rsidR="00FE60B5" w:rsidRPr="00323DEB" w:rsidRDefault="00000000" w:rsidP="00E66A2D">
      <w:pPr>
        <w:widowControl w:val="0"/>
        <w:pBdr>
          <w:top w:val="nil"/>
          <w:left w:val="nil"/>
          <w:bottom w:val="nil"/>
          <w:right w:val="nil"/>
          <w:between w:val="nil"/>
        </w:pBdr>
        <w:spacing w:before="188" w:line="361" w:lineRule="auto"/>
        <w:ind w:left="567" w:right="499" w:firstLine="14"/>
        <w:jc w:val="both"/>
        <w:rPr>
          <w:rFonts w:ascii="Mina" w:eastAsia="Mina" w:hAnsi="Mina" w:cs="Mina"/>
          <w:color w:val="000000"/>
        </w:rPr>
      </w:pPr>
      <w:r w:rsidRPr="00323DEB">
        <w:rPr>
          <w:rFonts w:ascii="Mina" w:eastAsia="Mina" w:hAnsi="Mina" w:cs="Mina"/>
          <w:color w:val="000000"/>
        </w:rPr>
        <w:t>Do osprzętu bramki należy przymocować siatki bezwładnościowe, aby otoczyć całą przestrzeń bramkową, siatki muszą być bezpiecznie przymocowane do słupków bramki i poprzeczki, pozostawiając nie mniej niż 0,3 m wolnej przestrzeni za linią bramkową w każdym miejscu pola bramkowego.</w:t>
      </w:r>
    </w:p>
    <w:p w14:paraId="30209F59"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color w:val="000000"/>
        </w:rPr>
        <w:t xml:space="preserve">  </w:t>
      </w:r>
    </w:p>
    <w:p w14:paraId="6E8DD8DE" w14:textId="77777777" w:rsidR="00FE60B5" w:rsidRPr="00323DEB" w:rsidRDefault="00FE60B5" w:rsidP="00E66A2D">
      <w:pPr>
        <w:widowControl w:val="0"/>
        <w:pBdr>
          <w:top w:val="nil"/>
          <w:left w:val="nil"/>
          <w:bottom w:val="nil"/>
          <w:right w:val="nil"/>
          <w:between w:val="nil"/>
        </w:pBdr>
        <w:spacing w:before="188" w:line="322" w:lineRule="auto"/>
        <w:ind w:left="567" w:right="499" w:hanging="1669"/>
        <w:rPr>
          <w:rFonts w:ascii="Mina" w:eastAsia="Mina" w:hAnsi="Mina" w:cs="Mina"/>
          <w:b/>
          <w:color w:val="000000"/>
        </w:rPr>
      </w:pPr>
    </w:p>
    <w:p w14:paraId="52C5BE0C" w14:textId="64C52325"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18.3.6</w:t>
      </w:r>
      <w:r w:rsidR="00A95123" w:rsidRPr="00323DEB">
        <w:rPr>
          <w:rFonts w:ascii="Mina" w:eastAsia="Mina" w:hAnsi="Mina" w:cs="Mina"/>
          <w:b/>
          <w:color w:val="000000"/>
        </w:rPr>
        <w:tab/>
      </w:r>
      <w:r w:rsidRPr="00323DEB">
        <w:rPr>
          <w:rFonts w:ascii="Mina" w:eastAsia="Mina" w:hAnsi="Mina" w:cs="Mina"/>
          <w:b/>
          <w:color w:val="000000"/>
        </w:rPr>
        <w:t>Stół sekretariatu</w:t>
      </w:r>
    </w:p>
    <w:p w14:paraId="0718C6E0" w14:textId="77777777" w:rsidR="00FE60B5" w:rsidRPr="00323DEB" w:rsidRDefault="00000000" w:rsidP="00E66A2D">
      <w:pPr>
        <w:widowControl w:val="0"/>
        <w:pBdr>
          <w:top w:val="nil"/>
          <w:left w:val="nil"/>
          <w:bottom w:val="nil"/>
          <w:right w:val="nil"/>
          <w:between w:val="nil"/>
        </w:pBdr>
        <w:spacing w:before="188" w:line="361" w:lineRule="auto"/>
        <w:ind w:left="567" w:right="499" w:hanging="4"/>
        <w:rPr>
          <w:rFonts w:ascii="Mina" w:eastAsia="Mina" w:hAnsi="Mina" w:cs="Mina"/>
          <w:color w:val="000000"/>
        </w:rPr>
      </w:pPr>
      <w:r w:rsidRPr="00323DEB">
        <w:rPr>
          <w:rFonts w:ascii="Mina" w:eastAsia="Mina" w:hAnsi="Mina" w:cs="Mina"/>
        </w:rPr>
        <w:t>nie dotyczy</w:t>
      </w:r>
    </w:p>
    <w:p w14:paraId="5C924428" w14:textId="77777777" w:rsidR="00FE60B5" w:rsidRPr="00323DEB" w:rsidRDefault="00000000" w:rsidP="00E66A2D">
      <w:pPr>
        <w:widowControl w:val="0"/>
        <w:pBdr>
          <w:top w:val="nil"/>
          <w:left w:val="nil"/>
          <w:bottom w:val="nil"/>
          <w:right w:val="nil"/>
          <w:between w:val="nil"/>
        </w:pBdr>
        <w:spacing w:before="188" w:line="361" w:lineRule="auto"/>
        <w:ind w:left="567" w:right="499" w:hanging="869"/>
        <w:rPr>
          <w:rFonts w:ascii="Mina" w:eastAsia="Mina" w:hAnsi="Mina" w:cs="Mina"/>
        </w:rPr>
      </w:pPr>
      <w:r w:rsidRPr="00323DEB">
        <w:rPr>
          <w:rFonts w:ascii="Mina" w:eastAsia="Mina" w:hAnsi="Mina" w:cs="Mina"/>
          <w:b/>
        </w:rPr>
        <w:t>19. PRZEPISY PIŁKI WODNEJ PLAŻOWEJ</w:t>
      </w:r>
    </w:p>
    <w:p w14:paraId="724DA8FD" w14:textId="77777777" w:rsidR="00FE60B5" w:rsidRPr="00323DEB" w:rsidRDefault="00000000" w:rsidP="00E66A2D">
      <w:pPr>
        <w:widowControl w:val="0"/>
        <w:spacing w:before="188" w:line="361" w:lineRule="auto"/>
        <w:ind w:left="567" w:right="499" w:hanging="4"/>
        <w:rPr>
          <w:rFonts w:ascii="Mina" w:eastAsia="Mina" w:hAnsi="Mina" w:cs="Mina"/>
        </w:rPr>
      </w:pPr>
      <w:r w:rsidRPr="00323DEB">
        <w:rPr>
          <w:rFonts w:ascii="Mina" w:eastAsia="Mina" w:hAnsi="Mina" w:cs="Mina"/>
        </w:rPr>
        <w:t>nie dotyczy</w:t>
      </w:r>
    </w:p>
    <w:p w14:paraId="2858F8C8" w14:textId="77777777" w:rsidR="00FE60B5" w:rsidRPr="00323DEB" w:rsidRDefault="00FE60B5" w:rsidP="00E66A2D">
      <w:pPr>
        <w:widowControl w:val="0"/>
        <w:pBdr>
          <w:top w:val="nil"/>
          <w:left w:val="nil"/>
          <w:bottom w:val="nil"/>
          <w:right w:val="nil"/>
          <w:between w:val="nil"/>
        </w:pBdr>
        <w:spacing w:before="188" w:line="361" w:lineRule="auto"/>
        <w:ind w:left="567" w:right="499" w:hanging="869"/>
        <w:rPr>
          <w:rFonts w:ascii="Mina" w:eastAsia="Mina" w:hAnsi="Mina" w:cs="Mina"/>
          <w:b/>
        </w:rPr>
      </w:pPr>
    </w:p>
    <w:p w14:paraId="784CE8B2"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ZAŁĄCZNIK 1 I 2 - Schematy</w:t>
      </w:r>
    </w:p>
    <w:p w14:paraId="3987DEEA"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ZAŁĄCZNIK 3 – Definicje</w:t>
      </w:r>
    </w:p>
    <w:p w14:paraId="2C7F805D"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ZAŁĄCZNIK 4 – Pole gry i sprzęt</w:t>
      </w:r>
    </w:p>
    <w:p w14:paraId="326C42F5"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ZAŁĄCZNIK 5 – Urzędnicy</w:t>
      </w:r>
    </w:p>
    <w:p w14:paraId="7E517C4E"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ZAŁĄCZNIK 6 – Rzuty karne</w:t>
      </w:r>
    </w:p>
    <w:p w14:paraId="171AAB3C"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ZAŁĄCZNIK 7 – Protokół VAR</w:t>
      </w:r>
    </w:p>
    <w:p w14:paraId="7527C9AD"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lastRenderedPageBreak/>
        <w:t>ZAŁĄCZNIK 8 – Turnieje Grup Wiekowych</w:t>
      </w:r>
    </w:p>
    <w:p w14:paraId="1270EA7C"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ZAŁĄCZNIK 9 – Struktura turniejów</w:t>
      </w:r>
    </w:p>
    <w:p w14:paraId="10E05B9C" w14:textId="77777777" w:rsidR="00FE60B5" w:rsidRPr="00323DEB" w:rsidRDefault="00FE60B5" w:rsidP="00E66A2D">
      <w:pPr>
        <w:widowControl w:val="0"/>
        <w:pBdr>
          <w:top w:val="nil"/>
          <w:left w:val="nil"/>
          <w:bottom w:val="nil"/>
          <w:right w:val="nil"/>
          <w:between w:val="nil"/>
        </w:pBdr>
        <w:spacing w:before="188" w:line="199" w:lineRule="auto"/>
        <w:ind w:left="567" w:right="499"/>
        <w:rPr>
          <w:rFonts w:ascii="Mina" w:eastAsia="Mina" w:hAnsi="Mina" w:cs="Mina"/>
          <w:b/>
          <w:color w:val="000000"/>
        </w:rPr>
      </w:pPr>
    </w:p>
    <w:p w14:paraId="0A272ADE" w14:textId="77777777" w:rsidR="00FE60B5" w:rsidRPr="00323DEB" w:rsidRDefault="00000000" w:rsidP="00E66A2D">
      <w:pPr>
        <w:widowControl w:val="0"/>
        <w:pBdr>
          <w:top w:val="nil"/>
          <w:left w:val="nil"/>
          <w:bottom w:val="nil"/>
          <w:right w:val="nil"/>
          <w:between w:val="nil"/>
        </w:pBdr>
        <w:spacing w:before="188" w:line="250" w:lineRule="auto"/>
        <w:ind w:left="567" w:right="499"/>
        <w:rPr>
          <w:rFonts w:ascii="Mina" w:eastAsia="Mina" w:hAnsi="Mina" w:cs="Mina"/>
          <w:color w:val="000000"/>
        </w:rPr>
      </w:pPr>
      <w:r w:rsidRPr="00323DEB">
        <w:rPr>
          <w:rFonts w:ascii="Mina" w:eastAsia="Mina" w:hAnsi="Mina" w:cs="Mina"/>
          <w:color w:val="000000"/>
        </w:rPr>
        <w:t xml:space="preserve"> </w:t>
      </w:r>
    </w:p>
    <w:p w14:paraId="1BA44D29" w14:textId="77777777" w:rsidR="00FE60B5" w:rsidRPr="00323DEB" w:rsidRDefault="00FE60B5" w:rsidP="00E66A2D">
      <w:pPr>
        <w:widowControl w:val="0"/>
        <w:pBdr>
          <w:top w:val="nil"/>
          <w:left w:val="nil"/>
          <w:bottom w:val="nil"/>
          <w:right w:val="nil"/>
          <w:between w:val="nil"/>
        </w:pBdr>
        <w:spacing w:before="188" w:line="250" w:lineRule="auto"/>
        <w:ind w:left="567" w:right="499"/>
        <w:rPr>
          <w:rFonts w:ascii="Mina" w:eastAsia="Mina" w:hAnsi="Mina" w:cs="Mina"/>
        </w:rPr>
      </w:pPr>
    </w:p>
    <w:p w14:paraId="731BBF8C" w14:textId="77777777" w:rsidR="00FE60B5" w:rsidRPr="00323DEB" w:rsidRDefault="00FE60B5" w:rsidP="00E66A2D">
      <w:pPr>
        <w:widowControl w:val="0"/>
        <w:pBdr>
          <w:top w:val="nil"/>
          <w:left w:val="nil"/>
          <w:bottom w:val="nil"/>
          <w:right w:val="nil"/>
          <w:between w:val="nil"/>
        </w:pBdr>
        <w:spacing w:before="188" w:line="250" w:lineRule="auto"/>
        <w:ind w:left="567" w:right="499"/>
        <w:rPr>
          <w:rFonts w:ascii="Mina" w:eastAsia="Mina" w:hAnsi="Mina" w:cs="Mina"/>
        </w:rPr>
      </w:pPr>
    </w:p>
    <w:p w14:paraId="6021D5CC" w14:textId="77777777" w:rsidR="00A95123" w:rsidRPr="00323DEB" w:rsidRDefault="00A95123" w:rsidP="00E66A2D">
      <w:pPr>
        <w:widowControl w:val="0"/>
        <w:pBdr>
          <w:top w:val="nil"/>
          <w:left w:val="nil"/>
          <w:bottom w:val="nil"/>
          <w:right w:val="nil"/>
          <w:between w:val="nil"/>
        </w:pBdr>
        <w:spacing w:before="188" w:line="250" w:lineRule="auto"/>
        <w:ind w:left="567" w:right="499"/>
        <w:rPr>
          <w:rFonts w:ascii="Mina" w:eastAsia="Mina" w:hAnsi="Mina" w:cs="Mina"/>
        </w:rPr>
      </w:pPr>
    </w:p>
    <w:p w14:paraId="4FD4C7F8" w14:textId="77777777" w:rsidR="00A95123" w:rsidRPr="00323DEB" w:rsidRDefault="00A95123" w:rsidP="00E66A2D">
      <w:pPr>
        <w:widowControl w:val="0"/>
        <w:pBdr>
          <w:top w:val="nil"/>
          <w:left w:val="nil"/>
          <w:bottom w:val="nil"/>
          <w:right w:val="nil"/>
          <w:between w:val="nil"/>
        </w:pBdr>
        <w:spacing w:before="188" w:line="250" w:lineRule="auto"/>
        <w:ind w:left="567" w:right="499"/>
        <w:rPr>
          <w:rFonts w:ascii="Mina" w:eastAsia="Mina" w:hAnsi="Mina" w:cs="Mina"/>
        </w:rPr>
      </w:pPr>
    </w:p>
    <w:p w14:paraId="278F4F93" w14:textId="77777777" w:rsidR="00A95123" w:rsidRPr="00323DEB" w:rsidRDefault="00A95123" w:rsidP="00E66A2D">
      <w:pPr>
        <w:widowControl w:val="0"/>
        <w:pBdr>
          <w:top w:val="nil"/>
          <w:left w:val="nil"/>
          <w:bottom w:val="nil"/>
          <w:right w:val="nil"/>
          <w:between w:val="nil"/>
        </w:pBdr>
        <w:spacing w:before="188" w:line="250" w:lineRule="auto"/>
        <w:ind w:left="567" w:right="499"/>
        <w:rPr>
          <w:rFonts w:ascii="Mina" w:eastAsia="Mina" w:hAnsi="Mina" w:cs="Mina"/>
        </w:rPr>
      </w:pPr>
    </w:p>
    <w:p w14:paraId="6F901C42" w14:textId="77777777" w:rsidR="00A95123" w:rsidRPr="00323DEB" w:rsidRDefault="00A95123" w:rsidP="00E66A2D">
      <w:pPr>
        <w:widowControl w:val="0"/>
        <w:pBdr>
          <w:top w:val="nil"/>
          <w:left w:val="nil"/>
          <w:bottom w:val="nil"/>
          <w:right w:val="nil"/>
          <w:between w:val="nil"/>
        </w:pBdr>
        <w:spacing w:before="188" w:line="250" w:lineRule="auto"/>
        <w:ind w:left="567" w:right="499"/>
        <w:rPr>
          <w:rFonts w:ascii="Mina" w:eastAsia="Mina" w:hAnsi="Mina" w:cs="Mina"/>
        </w:rPr>
      </w:pPr>
    </w:p>
    <w:p w14:paraId="350694D0" w14:textId="77777777" w:rsidR="00A95123" w:rsidRPr="00323DEB" w:rsidRDefault="00A95123" w:rsidP="00E66A2D">
      <w:pPr>
        <w:widowControl w:val="0"/>
        <w:pBdr>
          <w:top w:val="nil"/>
          <w:left w:val="nil"/>
          <w:bottom w:val="nil"/>
          <w:right w:val="nil"/>
          <w:between w:val="nil"/>
        </w:pBdr>
        <w:spacing w:before="188" w:line="250" w:lineRule="auto"/>
        <w:ind w:left="567" w:right="499"/>
        <w:rPr>
          <w:rFonts w:ascii="Mina" w:eastAsia="Mina" w:hAnsi="Mina" w:cs="Mina"/>
        </w:rPr>
      </w:pPr>
    </w:p>
    <w:p w14:paraId="69B403B4" w14:textId="77777777" w:rsidR="00A95123" w:rsidRPr="00323DEB" w:rsidRDefault="00A95123" w:rsidP="00E66A2D">
      <w:pPr>
        <w:widowControl w:val="0"/>
        <w:pBdr>
          <w:top w:val="nil"/>
          <w:left w:val="nil"/>
          <w:bottom w:val="nil"/>
          <w:right w:val="nil"/>
          <w:between w:val="nil"/>
        </w:pBdr>
        <w:spacing w:before="188" w:line="250" w:lineRule="auto"/>
        <w:ind w:left="567" w:right="499"/>
        <w:rPr>
          <w:rFonts w:ascii="Mina" w:eastAsia="Mina" w:hAnsi="Mina" w:cs="Mina"/>
        </w:rPr>
      </w:pPr>
    </w:p>
    <w:p w14:paraId="06CDE42F" w14:textId="77777777" w:rsidR="00A95123" w:rsidRPr="00323DEB" w:rsidRDefault="00A95123" w:rsidP="00E66A2D">
      <w:pPr>
        <w:widowControl w:val="0"/>
        <w:pBdr>
          <w:top w:val="nil"/>
          <w:left w:val="nil"/>
          <w:bottom w:val="nil"/>
          <w:right w:val="nil"/>
          <w:between w:val="nil"/>
        </w:pBdr>
        <w:spacing w:before="188" w:line="250" w:lineRule="auto"/>
        <w:ind w:left="567" w:right="499"/>
        <w:rPr>
          <w:rFonts w:ascii="Mina" w:eastAsia="Mina" w:hAnsi="Mina" w:cs="Mina"/>
        </w:rPr>
      </w:pPr>
    </w:p>
    <w:p w14:paraId="528133C9" w14:textId="77777777" w:rsidR="00A95123" w:rsidRPr="00323DEB" w:rsidRDefault="00A95123" w:rsidP="00E66A2D">
      <w:pPr>
        <w:widowControl w:val="0"/>
        <w:pBdr>
          <w:top w:val="nil"/>
          <w:left w:val="nil"/>
          <w:bottom w:val="nil"/>
          <w:right w:val="nil"/>
          <w:between w:val="nil"/>
        </w:pBdr>
        <w:spacing w:before="188" w:line="250" w:lineRule="auto"/>
        <w:ind w:left="567" w:right="499"/>
        <w:rPr>
          <w:rFonts w:ascii="Mina" w:eastAsia="Mina" w:hAnsi="Mina" w:cs="Mina"/>
        </w:rPr>
      </w:pPr>
    </w:p>
    <w:p w14:paraId="0930CE74" w14:textId="77777777" w:rsidR="00A95123" w:rsidRPr="00323DEB" w:rsidRDefault="00A95123" w:rsidP="00E66A2D">
      <w:pPr>
        <w:widowControl w:val="0"/>
        <w:pBdr>
          <w:top w:val="nil"/>
          <w:left w:val="nil"/>
          <w:bottom w:val="nil"/>
          <w:right w:val="nil"/>
          <w:between w:val="nil"/>
        </w:pBdr>
        <w:spacing w:before="188" w:line="250" w:lineRule="auto"/>
        <w:ind w:left="567" w:right="499"/>
        <w:rPr>
          <w:rFonts w:ascii="Mina" w:eastAsia="Mina" w:hAnsi="Mina" w:cs="Mina"/>
        </w:rPr>
        <w:sectPr w:rsidR="00A95123" w:rsidRPr="00323DEB" w:rsidSect="00323DEB">
          <w:footerReference w:type="default" r:id="rId11"/>
          <w:pgSz w:w="11880" w:h="16860"/>
          <w:pgMar w:top="1417" w:right="1417" w:bottom="1417" w:left="1417" w:header="0" w:footer="720" w:gutter="0"/>
          <w:pgNumType w:start="1"/>
          <w:cols w:space="708"/>
          <w:titlePg/>
          <w:docGrid w:linePitch="299"/>
        </w:sectPr>
      </w:pPr>
    </w:p>
    <w:p w14:paraId="27B75A7D" w14:textId="77777777" w:rsidR="00E66A2D" w:rsidRDefault="00E66A2D" w:rsidP="00E66A2D">
      <w:pPr>
        <w:widowControl w:val="0"/>
        <w:pBdr>
          <w:top w:val="nil"/>
          <w:left w:val="nil"/>
          <w:bottom w:val="nil"/>
          <w:right w:val="nil"/>
          <w:between w:val="nil"/>
        </w:pBdr>
        <w:spacing w:before="188" w:line="199" w:lineRule="auto"/>
        <w:ind w:left="567" w:right="499"/>
        <w:rPr>
          <w:rFonts w:ascii="Mina" w:eastAsia="Mina" w:hAnsi="Mina" w:cs="Mina"/>
          <w:b/>
          <w:color w:val="000000"/>
        </w:rPr>
      </w:pPr>
    </w:p>
    <w:p w14:paraId="54F05822" w14:textId="77777777" w:rsidR="00E66A2D" w:rsidRDefault="00E66A2D" w:rsidP="00E66A2D">
      <w:pPr>
        <w:widowControl w:val="0"/>
        <w:pBdr>
          <w:top w:val="nil"/>
          <w:left w:val="nil"/>
          <w:bottom w:val="nil"/>
          <w:right w:val="nil"/>
          <w:between w:val="nil"/>
        </w:pBdr>
        <w:spacing w:before="188" w:line="199" w:lineRule="auto"/>
        <w:ind w:left="567" w:right="499"/>
        <w:rPr>
          <w:rFonts w:ascii="Mina" w:eastAsia="Mina" w:hAnsi="Mina" w:cs="Mina"/>
          <w:b/>
          <w:color w:val="000000"/>
        </w:rPr>
      </w:pPr>
    </w:p>
    <w:p w14:paraId="6493E713" w14:textId="77777777" w:rsidR="00E66A2D" w:rsidRDefault="00E66A2D" w:rsidP="00E66A2D">
      <w:pPr>
        <w:widowControl w:val="0"/>
        <w:pBdr>
          <w:top w:val="nil"/>
          <w:left w:val="nil"/>
          <w:bottom w:val="nil"/>
          <w:right w:val="nil"/>
          <w:between w:val="nil"/>
        </w:pBdr>
        <w:spacing w:before="188" w:line="199" w:lineRule="auto"/>
        <w:ind w:left="567" w:right="499"/>
        <w:rPr>
          <w:rFonts w:ascii="Mina" w:eastAsia="Mina" w:hAnsi="Mina" w:cs="Mina"/>
          <w:b/>
          <w:color w:val="000000"/>
        </w:rPr>
      </w:pPr>
    </w:p>
    <w:p w14:paraId="48E2BD73" w14:textId="77777777" w:rsidR="00E66A2D" w:rsidRDefault="00E66A2D" w:rsidP="00E66A2D">
      <w:pPr>
        <w:widowControl w:val="0"/>
        <w:pBdr>
          <w:top w:val="nil"/>
          <w:left w:val="nil"/>
          <w:bottom w:val="nil"/>
          <w:right w:val="nil"/>
          <w:between w:val="nil"/>
        </w:pBdr>
        <w:spacing w:before="188" w:line="199" w:lineRule="auto"/>
        <w:ind w:left="567" w:right="499"/>
        <w:rPr>
          <w:rFonts w:ascii="Mina" w:eastAsia="Mina" w:hAnsi="Mina" w:cs="Mina"/>
          <w:b/>
          <w:color w:val="000000"/>
        </w:rPr>
      </w:pPr>
    </w:p>
    <w:p w14:paraId="11B0A331" w14:textId="77777777" w:rsidR="00E66A2D" w:rsidRDefault="00E66A2D" w:rsidP="00E66A2D">
      <w:pPr>
        <w:widowControl w:val="0"/>
        <w:pBdr>
          <w:top w:val="nil"/>
          <w:left w:val="nil"/>
          <w:bottom w:val="nil"/>
          <w:right w:val="nil"/>
          <w:between w:val="nil"/>
        </w:pBdr>
        <w:spacing w:before="188" w:line="199" w:lineRule="auto"/>
        <w:ind w:left="567" w:right="499"/>
        <w:rPr>
          <w:rFonts w:ascii="Mina" w:eastAsia="Mina" w:hAnsi="Mina" w:cs="Mina"/>
          <w:b/>
          <w:color w:val="000000"/>
        </w:rPr>
      </w:pPr>
    </w:p>
    <w:p w14:paraId="532279CF" w14:textId="77777777" w:rsidR="00E66A2D" w:rsidRDefault="00E66A2D" w:rsidP="00E66A2D">
      <w:pPr>
        <w:widowControl w:val="0"/>
        <w:pBdr>
          <w:top w:val="nil"/>
          <w:left w:val="nil"/>
          <w:bottom w:val="nil"/>
          <w:right w:val="nil"/>
          <w:between w:val="nil"/>
        </w:pBdr>
        <w:spacing w:before="188" w:line="199" w:lineRule="auto"/>
        <w:ind w:left="567" w:right="499"/>
        <w:rPr>
          <w:rFonts w:ascii="Mina" w:eastAsia="Mina" w:hAnsi="Mina" w:cs="Mina"/>
          <w:b/>
          <w:color w:val="000000"/>
        </w:rPr>
      </w:pPr>
    </w:p>
    <w:p w14:paraId="00D6EEC5" w14:textId="77777777" w:rsidR="00E66A2D" w:rsidRDefault="00E66A2D" w:rsidP="00E66A2D">
      <w:pPr>
        <w:widowControl w:val="0"/>
        <w:pBdr>
          <w:top w:val="nil"/>
          <w:left w:val="nil"/>
          <w:bottom w:val="nil"/>
          <w:right w:val="nil"/>
          <w:between w:val="nil"/>
        </w:pBdr>
        <w:spacing w:before="188" w:line="199" w:lineRule="auto"/>
        <w:ind w:left="567" w:right="499"/>
        <w:rPr>
          <w:rFonts w:ascii="Mina" w:eastAsia="Mina" w:hAnsi="Mina" w:cs="Mina"/>
          <w:b/>
          <w:color w:val="000000"/>
        </w:rPr>
      </w:pPr>
    </w:p>
    <w:p w14:paraId="262F8C39" w14:textId="77777777" w:rsidR="00E66A2D" w:rsidRDefault="00E66A2D" w:rsidP="00E66A2D">
      <w:pPr>
        <w:widowControl w:val="0"/>
        <w:pBdr>
          <w:top w:val="nil"/>
          <w:left w:val="nil"/>
          <w:bottom w:val="nil"/>
          <w:right w:val="nil"/>
          <w:between w:val="nil"/>
        </w:pBdr>
        <w:spacing w:before="188" w:line="199" w:lineRule="auto"/>
        <w:ind w:left="567" w:right="499"/>
        <w:rPr>
          <w:rFonts w:ascii="Mina" w:eastAsia="Mina" w:hAnsi="Mina" w:cs="Mina"/>
          <w:b/>
          <w:color w:val="000000"/>
        </w:rPr>
      </w:pPr>
    </w:p>
    <w:p w14:paraId="26004899" w14:textId="77777777" w:rsidR="00E66A2D" w:rsidRDefault="00E66A2D" w:rsidP="00E66A2D">
      <w:pPr>
        <w:widowControl w:val="0"/>
        <w:pBdr>
          <w:top w:val="nil"/>
          <w:left w:val="nil"/>
          <w:bottom w:val="nil"/>
          <w:right w:val="nil"/>
          <w:between w:val="nil"/>
        </w:pBdr>
        <w:spacing w:before="188" w:line="199" w:lineRule="auto"/>
        <w:ind w:left="567" w:right="499"/>
        <w:rPr>
          <w:rFonts w:ascii="Mina" w:eastAsia="Mina" w:hAnsi="Mina" w:cs="Mina"/>
          <w:b/>
          <w:color w:val="000000"/>
        </w:rPr>
      </w:pPr>
    </w:p>
    <w:p w14:paraId="05FEE257" w14:textId="77777777" w:rsidR="00E66A2D" w:rsidRDefault="00E66A2D" w:rsidP="00E66A2D">
      <w:pPr>
        <w:widowControl w:val="0"/>
        <w:pBdr>
          <w:top w:val="nil"/>
          <w:left w:val="nil"/>
          <w:bottom w:val="nil"/>
          <w:right w:val="nil"/>
          <w:between w:val="nil"/>
        </w:pBdr>
        <w:spacing w:before="188" w:line="199" w:lineRule="auto"/>
        <w:ind w:left="567" w:right="499"/>
        <w:rPr>
          <w:rFonts w:ascii="Mina" w:eastAsia="Mina" w:hAnsi="Mina" w:cs="Mina"/>
          <w:b/>
          <w:color w:val="000000"/>
        </w:rPr>
      </w:pPr>
    </w:p>
    <w:p w14:paraId="42E1AFCA" w14:textId="77777777" w:rsidR="00E66A2D" w:rsidRDefault="00E66A2D" w:rsidP="00E66A2D">
      <w:pPr>
        <w:widowControl w:val="0"/>
        <w:pBdr>
          <w:top w:val="nil"/>
          <w:left w:val="nil"/>
          <w:bottom w:val="nil"/>
          <w:right w:val="nil"/>
          <w:between w:val="nil"/>
        </w:pBdr>
        <w:spacing w:before="188" w:line="199" w:lineRule="auto"/>
        <w:ind w:left="567" w:right="499"/>
        <w:rPr>
          <w:rFonts w:ascii="Mina" w:eastAsia="Mina" w:hAnsi="Mina" w:cs="Mina"/>
          <w:b/>
          <w:color w:val="000000"/>
        </w:rPr>
      </w:pPr>
    </w:p>
    <w:p w14:paraId="0FC268C8" w14:textId="77777777" w:rsidR="00E66A2D" w:rsidRDefault="00E66A2D" w:rsidP="00E66A2D">
      <w:pPr>
        <w:widowControl w:val="0"/>
        <w:pBdr>
          <w:top w:val="nil"/>
          <w:left w:val="nil"/>
          <w:bottom w:val="nil"/>
          <w:right w:val="nil"/>
          <w:between w:val="nil"/>
        </w:pBdr>
        <w:spacing w:before="188" w:line="199" w:lineRule="auto"/>
        <w:ind w:left="567" w:right="499"/>
        <w:rPr>
          <w:rFonts w:ascii="Mina" w:eastAsia="Mina" w:hAnsi="Mina" w:cs="Mina"/>
          <w:b/>
          <w:color w:val="000000"/>
        </w:rPr>
      </w:pPr>
    </w:p>
    <w:p w14:paraId="50C1E8C7" w14:textId="77777777" w:rsidR="00E66A2D" w:rsidRDefault="00E66A2D" w:rsidP="00E66A2D">
      <w:pPr>
        <w:widowControl w:val="0"/>
        <w:pBdr>
          <w:top w:val="nil"/>
          <w:left w:val="nil"/>
          <w:bottom w:val="nil"/>
          <w:right w:val="nil"/>
          <w:between w:val="nil"/>
        </w:pBdr>
        <w:spacing w:before="188" w:line="199" w:lineRule="auto"/>
        <w:ind w:left="567" w:right="499"/>
        <w:rPr>
          <w:rFonts w:ascii="Mina" w:eastAsia="Mina" w:hAnsi="Mina" w:cs="Mina"/>
          <w:b/>
          <w:color w:val="000000"/>
        </w:rPr>
      </w:pPr>
    </w:p>
    <w:p w14:paraId="77EC4AA8" w14:textId="77777777" w:rsidR="00E66A2D" w:rsidRDefault="00E66A2D" w:rsidP="00E66A2D">
      <w:pPr>
        <w:widowControl w:val="0"/>
        <w:pBdr>
          <w:top w:val="nil"/>
          <w:left w:val="nil"/>
          <w:bottom w:val="nil"/>
          <w:right w:val="nil"/>
          <w:between w:val="nil"/>
        </w:pBdr>
        <w:spacing w:before="188" w:line="199" w:lineRule="auto"/>
        <w:ind w:left="567" w:right="499"/>
        <w:rPr>
          <w:rFonts w:ascii="Mina" w:eastAsia="Mina" w:hAnsi="Mina" w:cs="Mina"/>
          <w:b/>
          <w:color w:val="000000"/>
        </w:rPr>
      </w:pPr>
    </w:p>
    <w:p w14:paraId="74E9B59C" w14:textId="77777777" w:rsidR="00E66A2D" w:rsidRDefault="00E66A2D" w:rsidP="00E66A2D">
      <w:pPr>
        <w:widowControl w:val="0"/>
        <w:pBdr>
          <w:top w:val="nil"/>
          <w:left w:val="nil"/>
          <w:bottom w:val="nil"/>
          <w:right w:val="nil"/>
          <w:between w:val="nil"/>
        </w:pBdr>
        <w:spacing w:before="188" w:line="199" w:lineRule="auto"/>
        <w:ind w:left="567" w:right="499"/>
        <w:rPr>
          <w:rFonts w:ascii="Mina" w:eastAsia="Mina" w:hAnsi="Mina" w:cs="Mina"/>
          <w:b/>
          <w:color w:val="000000"/>
        </w:rPr>
      </w:pPr>
    </w:p>
    <w:p w14:paraId="3B7B2617" w14:textId="77777777" w:rsidR="00E66A2D" w:rsidRDefault="00E66A2D" w:rsidP="00E66A2D">
      <w:pPr>
        <w:widowControl w:val="0"/>
        <w:pBdr>
          <w:top w:val="nil"/>
          <w:left w:val="nil"/>
          <w:bottom w:val="nil"/>
          <w:right w:val="nil"/>
          <w:between w:val="nil"/>
        </w:pBdr>
        <w:spacing w:before="188" w:line="199" w:lineRule="auto"/>
        <w:ind w:left="567" w:right="499"/>
        <w:rPr>
          <w:rFonts w:ascii="Mina" w:eastAsia="Mina" w:hAnsi="Mina" w:cs="Mina"/>
          <w:b/>
          <w:color w:val="000000"/>
        </w:rPr>
      </w:pPr>
    </w:p>
    <w:p w14:paraId="5306ED58" w14:textId="77777777" w:rsidR="00E66A2D" w:rsidRDefault="00E66A2D" w:rsidP="00E66A2D">
      <w:pPr>
        <w:widowControl w:val="0"/>
        <w:pBdr>
          <w:top w:val="nil"/>
          <w:left w:val="nil"/>
          <w:bottom w:val="nil"/>
          <w:right w:val="nil"/>
          <w:between w:val="nil"/>
        </w:pBdr>
        <w:spacing w:before="188" w:line="199" w:lineRule="auto"/>
        <w:ind w:left="567" w:right="499"/>
        <w:rPr>
          <w:rFonts w:ascii="Mina" w:eastAsia="Mina" w:hAnsi="Mina" w:cs="Mina"/>
          <w:b/>
          <w:color w:val="000000"/>
        </w:rPr>
      </w:pPr>
    </w:p>
    <w:p w14:paraId="748ACC66" w14:textId="77777777" w:rsidR="00E66A2D" w:rsidRDefault="00E66A2D" w:rsidP="00E66A2D">
      <w:pPr>
        <w:widowControl w:val="0"/>
        <w:pBdr>
          <w:top w:val="nil"/>
          <w:left w:val="nil"/>
          <w:bottom w:val="nil"/>
          <w:right w:val="nil"/>
          <w:between w:val="nil"/>
        </w:pBdr>
        <w:spacing w:before="188" w:line="199" w:lineRule="auto"/>
        <w:ind w:left="567" w:right="499"/>
        <w:rPr>
          <w:rFonts w:ascii="Mina" w:eastAsia="Mina" w:hAnsi="Mina" w:cs="Mina"/>
          <w:b/>
          <w:color w:val="000000"/>
        </w:rPr>
      </w:pPr>
    </w:p>
    <w:p w14:paraId="306CE03B" w14:textId="4BCC37F0" w:rsidR="00FE60B5" w:rsidRPr="00323DEB" w:rsidRDefault="00000000" w:rsidP="00E66A2D">
      <w:pPr>
        <w:widowControl w:val="0"/>
        <w:pBdr>
          <w:top w:val="nil"/>
          <w:left w:val="nil"/>
          <w:bottom w:val="nil"/>
          <w:right w:val="nil"/>
          <w:between w:val="nil"/>
        </w:pBdr>
        <w:spacing w:before="188" w:line="199" w:lineRule="auto"/>
        <w:ind w:left="567" w:right="499"/>
        <w:rPr>
          <w:rFonts w:ascii="Mina" w:eastAsia="Mina" w:hAnsi="Mina" w:cs="Mina"/>
          <w:b/>
          <w:color w:val="000000"/>
        </w:rPr>
      </w:pPr>
      <w:r w:rsidRPr="00323DEB">
        <w:rPr>
          <w:rFonts w:ascii="Mina" w:eastAsia="Mina" w:hAnsi="Mina" w:cs="Mina"/>
          <w:b/>
          <w:color w:val="000000"/>
        </w:rPr>
        <w:lastRenderedPageBreak/>
        <w:t xml:space="preserve">ZAŁĄCZNIK 1 I 2 - </w:t>
      </w:r>
      <w:r w:rsidRPr="00323DEB">
        <w:rPr>
          <w:rFonts w:ascii="Mina" w:eastAsia="Mina" w:hAnsi="Mina" w:cs="Mina"/>
          <w:b/>
        </w:rPr>
        <w:t>Schematy</w:t>
      </w:r>
    </w:p>
    <w:p w14:paraId="5BE2F1BA" w14:textId="77777777" w:rsidR="00FE60B5" w:rsidRPr="00323DEB" w:rsidRDefault="00000000" w:rsidP="00E66A2D">
      <w:pPr>
        <w:widowControl w:val="0"/>
        <w:pBdr>
          <w:top w:val="nil"/>
          <w:left w:val="nil"/>
          <w:bottom w:val="nil"/>
          <w:right w:val="nil"/>
          <w:between w:val="nil"/>
        </w:pBdr>
        <w:spacing w:before="188" w:line="235" w:lineRule="auto"/>
        <w:ind w:left="567" w:right="499"/>
        <w:rPr>
          <w:rFonts w:ascii="Mina" w:eastAsia="Mina" w:hAnsi="Mina" w:cs="Mina"/>
          <w:b/>
          <w:color w:val="000000"/>
        </w:rPr>
      </w:pPr>
      <w:r w:rsidRPr="00323DEB">
        <w:rPr>
          <w:rFonts w:ascii="Mina" w:eastAsia="Mina" w:hAnsi="Mina" w:cs="Mina"/>
          <w:color w:val="000000"/>
        </w:rPr>
        <w:t xml:space="preserve"> </w:t>
      </w:r>
      <w:r w:rsidRPr="00323DEB">
        <w:rPr>
          <w:rFonts w:ascii="Mina" w:eastAsia="Mina" w:hAnsi="Mina" w:cs="Mina"/>
          <w:noProof/>
        </w:rPr>
        <w:drawing>
          <wp:inline distT="114300" distB="114300" distL="114300" distR="114300" wp14:anchorId="74E5827C" wp14:editId="23CBB9F9">
            <wp:extent cx="5731200" cy="4699000"/>
            <wp:effectExtent l="0" t="0" r="0" b="0"/>
            <wp:docPr id="4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2"/>
                    <a:srcRect/>
                    <a:stretch>
                      <a:fillRect/>
                    </a:stretch>
                  </pic:blipFill>
                  <pic:spPr>
                    <a:xfrm>
                      <a:off x="0" y="0"/>
                      <a:ext cx="5731200" cy="4699000"/>
                    </a:xfrm>
                    <a:prstGeom prst="rect">
                      <a:avLst/>
                    </a:prstGeom>
                    <a:ln/>
                  </pic:spPr>
                </pic:pic>
              </a:graphicData>
            </a:graphic>
          </wp:inline>
        </w:drawing>
      </w:r>
      <w:r w:rsidRPr="00323DEB">
        <w:rPr>
          <w:rFonts w:ascii="Mina" w:eastAsia="Mina" w:hAnsi="Mina" w:cs="Mina"/>
          <w:noProof/>
        </w:rPr>
        <w:lastRenderedPageBreak/>
        <w:drawing>
          <wp:inline distT="114300" distB="114300" distL="114300" distR="114300" wp14:anchorId="59AA40B9" wp14:editId="7381ED0B">
            <wp:extent cx="5731200" cy="4610100"/>
            <wp:effectExtent l="0" t="0" r="0" b="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a:stretch>
                      <a:fillRect/>
                    </a:stretch>
                  </pic:blipFill>
                  <pic:spPr>
                    <a:xfrm>
                      <a:off x="0" y="0"/>
                      <a:ext cx="5731200" cy="4610100"/>
                    </a:xfrm>
                    <a:prstGeom prst="rect">
                      <a:avLst/>
                    </a:prstGeom>
                    <a:ln/>
                  </pic:spPr>
                </pic:pic>
              </a:graphicData>
            </a:graphic>
          </wp:inline>
        </w:drawing>
      </w:r>
      <w:r w:rsidRPr="00323DEB">
        <w:rPr>
          <w:rFonts w:ascii="Mina" w:eastAsia="Mina" w:hAnsi="Mina" w:cs="Mina"/>
          <w:noProof/>
        </w:rPr>
        <w:drawing>
          <wp:inline distT="114300" distB="114300" distL="114300" distR="114300" wp14:anchorId="5A6FB827" wp14:editId="0AF8A56F">
            <wp:extent cx="5731200" cy="3289300"/>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731200" cy="3289300"/>
                    </a:xfrm>
                    <a:prstGeom prst="rect">
                      <a:avLst/>
                    </a:prstGeom>
                    <a:ln/>
                  </pic:spPr>
                </pic:pic>
              </a:graphicData>
            </a:graphic>
          </wp:inline>
        </w:drawing>
      </w:r>
      <w:r w:rsidRPr="00323DEB">
        <w:rPr>
          <w:rFonts w:ascii="Mina" w:eastAsia="Mina" w:hAnsi="Mina" w:cs="Mina"/>
          <w:noProof/>
        </w:rPr>
        <w:lastRenderedPageBreak/>
        <w:drawing>
          <wp:inline distT="114300" distB="114300" distL="114300" distR="114300" wp14:anchorId="7FEF5110" wp14:editId="1B05C66E">
            <wp:extent cx="5731200" cy="4775200"/>
            <wp:effectExtent l="0" t="0" r="0" b="0"/>
            <wp:docPr id="2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5"/>
                    <a:srcRect/>
                    <a:stretch>
                      <a:fillRect/>
                    </a:stretch>
                  </pic:blipFill>
                  <pic:spPr>
                    <a:xfrm>
                      <a:off x="0" y="0"/>
                      <a:ext cx="5731200" cy="4775200"/>
                    </a:xfrm>
                    <a:prstGeom prst="rect">
                      <a:avLst/>
                    </a:prstGeom>
                    <a:ln/>
                  </pic:spPr>
                </pic:pic>
              </a:graphicData>
            </a:graphic>
          </wp:inline>
        </w:drawing>
      </w:r>
    </w:p>
    <w:p w14:paraId="2C60528D"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ZAŁĄCZNIK 3 – DEFINICJE</w:t>
      </w:r>
    </w:p>
    <w:p w14:paraId="064BA6DF"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 xml:space="preserve">1.POLE </w:t>
      </w:r>
      <w:r w:rsidRPr="00323DEB">
        <w:rPr>
          <w:rFonts w:ascii="Mina" w:eastAsia="Mina" w:hAnsi="Mina" w:cs="Mina"/>
          <w:b/>
        </w:rPr>
        <w:t>GRY</w:t>
      </w:r>
      <w:r w:rsidRPr="00323DEB">
        <w:rPr>
          <w:rFonts w:ascii="Mina" w:eastAsia="Mina" w:hAnsi="Mina" w:cs="Mina"/>
          <w:b/>
          <w:color w:val="000000"/>
        </w:rPr>
        <w:t xml:space="preserve"> I WYPOSAŻENIE</w:t>
      </w:r>
    </w:p>
    <w:p w14:paraId="1F4D5C9B" w14:textId="1C9E4D0B" w:rsidR="00FE60B5" w:rsidRPr="00323DEB" w:rsidRDefault="00000000" w:rsidP="00E66A2D">
      <w:pPr>
        <w:widowControl w:val="0"/>
        <w:pBdr>
          <w:top w:val="nil"/>
          <w:left w:val="nil"/>
          <w:bottom w:val="nil"/>
          <w:right w:val="nil"/>
          <w:between w:val="nil"/>
        </w:pBdr>
        <w:spacing w:before="188" w:line="361" w:lineRule="auto"/>
        <w:ind w:left="567" w:right="499"/>
        <w:jc w:val="center"/>
        <w:rPr>
          <w:rFonts w:ascii="Mina" w:eastAsia="Mina" w:hAnsi="Mina" w:cs="Mina"/>
          <w:color w:val="000000"/>
        </w:rPr>
      </w:pPr>
      <w:r w:rsidRPr="00323DEB">
        <w:rPr>
          <w:rFonts w:ascii="Mina" w:eastAsia="Mina" w:hAnsi="Mina" w:cs="Mina"/>
          <w:b/>
          <w:color w:val="000000"/>
        </w:rPr>
        <w:t>1.1.Pole gry:</w:t>
      </w:r>
      <w:r w:rsidR="00E66A2D">
        <w:rPr>
          <w:rFonts w:ascii="Mina" w:eastAsia="Mina" w:hAnsi="Mina" w:cs="Mina"/>
          <w:b/>
          <w:color w:val="000000"/>
        </w:rPr>
        <w:t xml:space="preserve"> </w:t>
      </w:r>
      <w:r w:rsidRPr="00323DEB">
        <w:rPr>
          <w:rFonts w:ascii="Mina" w:eastAsia="Mina" w:hAnsi="Mina" w:cs="Mina"/>
          <w:color w:val="000000"/>
        </w:rPr>
        <w:t>Część wody oficjalnie oznaczona jako miejsce rozgrywania gry w piłkę wodną, ​​jak opisano w Załączniku 4.</w:t>
      </w:r>
    </w:p>
    <w:p w14:paraId="75E6647F" w14:textId="7FFE68DF" w:rsidR="00FE60B5" w:rsidRPr="00323DEB" w:rsidRDefault="00000000" w:rsidP="00E66A2D">
      <w:pPr>
        <w:widowControl w:val="0"/>
        <w:pBdr>
          <w:top w:val="nil"/>
          <w:left w:val="nil"/>
          <w:bottom w:val="nil"/>
          <w:right w:val="nil"/>
          <w:between w:val="nil"/>
        </w:pBdr>
        <w:spacing w:before="188" w:line="361" w:lineRule="auto"/>
        <w:ind w:left="567" w:right="499" w:hanging="858"/>
        <w:jc w:val="both"/>
        <w:rPr>
          <w:rFonts w:ascii="Mina" w:eastAsia="Mina" w:hAnsi="Mina" w:cs="Mina"/>
          <w:color w:val="000000"/>
        </w:rPr>
      </w:pPr>
      <w:r w:rsidRPr="00323DEB">
        <w:rPr>
          <w:rFonts w:ascii="Mina" w:eastAsia="Mina" w:hAnsi="Mina" w:cs="Mina"/>
          <w:b/>
          <w:color w:val="000000"/>
        </w:rPr>
        <w:t>1.2.</w:t>
      </w:r>
      <w:r w:rsidR="00A95123" w:rsidRPr="00323DEB">
        <w:rPr>
          <w:rFonts w:ascii="Mina" w:eastAsia="Mina" w:hAnsi="Mina" w:cs="Mina"/>
          <w:b/>
          <w:color w:val="000000"/>
        </w:rPr>
        <w:tab/>
      </w:r>
      <w:r w:rsidRPr="00323DEB">
        <w:rPr>
          <w:rFonts w:ascii="Mina" w:eastAsia="Mina" w:hAnsi="Mina" w:cs="Mina"/>
          <w:b/>
        </w:rPr>
        <w:t>Stół sędziowski</w:t>
      </w:r>
      <w:r w:rsidRPr="00323DEB">
        <w:rPr>
          <w:rFonts w:ascii="Mina" w:eastAsia="Mina" w:hAnsi="Mina" w:cs="Mina"/>
          <w:b/>
          <w:color w:val="000000"/>
        </w:rPr>
        <w:t>:</w:t>
      </w:r>
      <w:r w:rsidR="00E66A2D">
        <w:rPr>
          <w:rFonts w:ascii="Mina" w:eastAsia="Mina" w:hAnsi="Mina" w:cs="Mina"/>
          <w:b/>
          <w:color w:val="000000"/>
        </w:rPr>
        <w:t xml:space="preserve"> </w:t>
      </w:r>
      <w:r w:rsidRPr="00323DEB">
        <w:rPr>
          <w:rFonts w:ascii="Mina" w:eastAsia="Mina" w:hAnsi="Mina" w:cs="Mina"/>
          <w:color w:val="000000"/>
        </w:rPr>
        <w:t>Wyznaczone miejsce, w którym inni niezbędni sędziowie i upoważnione osoby wykonują swoje obowiązki podczas meczu.</w:t>
      </w:r>
    </w:p>
    <w:p w14:paraId="35BB0CAD" w14:textId="0BD05992" w:rsidR="00A95123" w:rsidRPr="00323DEB" w:rsidRDefault="00000000" w:rsidP="00E66A2D">
      <w:pPr>
        <w:widowControl w:val="0"/>
        <w:pBdr>
          <w:top w:val="nil"/>
          <w:left w:val="nil"/>
          <w:bottom w:val="nil"/>
          <w:right w:val="nil"/>
          <w:between w:val="nil"/>
        </w:pBdr>
        <w:spacing w:before="188" w:line="361" w:lineRule="auto"/>
        <w:ind w:left="567" w:right="499" w:hanging="866"/>
        <w:rPr>
          <w:rFonts w:ascii="Mina" w:eastAsia="Mina" w:hAnsi="Mina" w:cs="Mina"/>
          <w:color w:val="000000"/>
        </w:rPr>
      </w:pPr>
      <w:r w:rsidRPr="00323DEB">
        <w:rPr>
          <w:rFonts w:ascii="Mina" w:eastAsia="Mina" w:hAnsi="Mina" w:cs="Mina"/>
          <w:b/>
          <w:color w:val="000000"/>
        </w:rPr>
        <w:t>1.3.</w:t>
      </w:r>
      <w:r w:rsidR="00A95123" w:rsidRPr="00323DEB">
        <w:rPr>
          <w:rFonts w:ascii="Mina" w:eastAsia="Mina" w:hAnsi="Mina" w:cs="Mina"/>
          <w:b/>
          <w:color w:val="000000"/>
        </w:rPr>
        <w:tab/>
      </w:r>
      <w:r w:rsidRPr="00323DEB">
        <w:rPr>
          <w:rFonts w:ascii="Mina" w:eastAsia="Mina" w:hAnsi="Mina" w:cs="Mina"/>
          <w:b/>
        </w:rPr>
        <w:t>Lotna zmiana</w:t>
      </w:r>
      <w:r w:rsidRPr="00323DEB">
        <w:rPr>
          <w:rFonts w:ascii="Mina" w:eastAsia="Mina" w:hAnsi="Mina" w:cs="Mina"/>
          <w:b/>
          <w:color w:val="000000"/>
        </w:rPr>
        <w:t>:</w:t>
      </w:r>
      <w:r w:rsidR="00E66A2D">
        <w:rPr>
          <w:rFonts w:ascii="Mina" w:eastAsia="Mina" w:hAnsi="Mina" w:cs="Mina"/>
          <w:b/>
          <w:color w:val="000000"/>
        </w:rPr>
        <w:t xml:space="preserve"> </w:t>
      </w:r>
      <w:r w:rsidRPr="00323DEB">
        <w:rPr>
          <w:rFonts w:ascii="Mina" w:eastAsia="Mina" w:hAnsi="Mina" w:cs="Mina"/>
          <w:color w:val="000000"/>
        </w:rPr>
        <w:t xml:space="preserve">Zdolność drużyny do wymiany zawodników podczas gry ze strefy lotnych zmian </w:t>
      </w:r>
    </w:p>
    <w:p w14:paraId="1394074F" w14:textId="48EB5043" w:rsidR="00A95123" w:rsidRPr="00323DEB" w:rsidRDefault="00000000" w:rsidP="00E66A2D">
      <w:pPr>
        <w:widowControl w:val="0"/>
        <w:pBdr>
          <w:top w:val="nil"/>
          <w:left w:val="nil"/>
          <w:bottom w:val="nil"/>
          <w:right w:val="nil"/>
          <w:between w:val="nil"/>
        </w:pBdr>
        <w:spacing w:before="188" w:line="361" w:lineRule="auto"/>
        <w:ind w:left="567" w:right="499" w:hanging="866"/>
        <w:rPr>
          <w:rFonts w:ascii="Mina" w:eastAsia="Mina" w:hAnsi="Mina" w:cs="Mina"/>
          <w:color w:val="000000"/>
        </w:rPr>
      </w:pPr>
      <w:r w:rsidRPr="00323DEB">
        <w:rPr>
          <w:rFonts w:ascii="Mina" w:eastAsia="Mina" w:hAnsi="Mina" w:cs="Mina"/>
          <w:b/>
          <w:color w:val="000000"/>
        </w:rPr>
        <w:t>1.4.</w:t>
      </w:r>
      <w:r w:rsidR="00A95123" w:rsidRPr="00323DEB">
        <w:rPr>
          <w:rFonts w:ascii="Mina" w:eastAsia="Mina" w:hAnsi="Mina" w:cs="Mina"/>
          <w:b/>
          <w:color w:val="000000"/>
        </w:rPr>
        <w:tab/>
      </w:r>
      <w:r w:rsidRPr="00323DEB">
        <w:rPr>
          <w:rFonts w:ascii="Mina" w:eastAsia="Mina" w:hAnsi="Mina" w:cs="Mina"/>
          <w:b/>
          <w:color w:val="000000"/>
        </w:rPr>
        <w:t xml:space="preserve">Strefa </w:t>
      </w:r>
      <w:r w:rsidRPr="00323DEB">
        <w:rPr>
          <w:rFonts w:ascii="Mina" w:eastAsia="Mina" w:hAnsi="Mina" w:cs="Mina"/>
          <w:b/>
        </w:rPr>
        <w:t>lotnych zmian</w:t>
      </w:r>
      <w:r w:rsidRPr="00323DEB">
        <w:rPr>
          <w:rFonts w:ascii="Mina" w:eastAsia="Mina" w:hAnsi="Mina" w:cs="Mina"/>
          <w:b/>
          <w:color w:val="000000"/>
        </w:rPr>
        <w:t>:</w:t>
      </w:r>
      <w:r w:rsidR="00E66A2D">
        <w:rPr>
          <w:rFonts w:ascii="Mina" w:eastAsia="Mina" w:hAnsi="Mina" w:cs="Mina"/>
          <w:b/>
          <w:color w:val="000000"/>
        </w:rPr>
        <w:t xml:space="preserve"> </w:t>
      </w:r>
      <w:r w:rsidRPr="00323DEB">
        <w:rPr>
          <w:rFonts w:ascii="Mina" w:eastAsia="Mina" w:hAnsi="Mina" w:cs="Mina"/>
          <w:color w:val="000000"/>
        </w:rPr>
        <w:t xml:space="preserve">Obszar wyznaczony przez </w:t>
      </w:r>
      <w:r w:rsidRPr="00323DEB">
        <w:rPr>
          <w:rFonts w:ascii="Mina" w:eastAsia="Mina" w:hAnsi="Mina" w:cs="Mina"/>
        </w:rPr>
        <w:t>Przepisy w bocznej części</w:t>
      </w:r>
      <w:r w:rsidRPr="00323DEB">
        <w:rPr>
          <w:rFonts w:ascii="Mina" w:eastAsia="Mina" w:hAnsi="Mina" w:cs="Mina"/>
          <w:color w:val="000000"/>
        </w:rPr>
        <w:t xml:space="preserve"> Pola Gry, gdzie mogą odbywać się lotne zmiany.</w:t>
      </w:r>
    </w:p>
    <w:p w14:paraId="5E20B164" w14:textId="30E92D14" w:rsidR="00FE60B5" w:rsidRPr="00323DEB" w:rsidRDefault="00000000" w:rsidP="00E66A2D">
      <w:pPr>
        <w:widowControl w:val="0"/>
        <w:pBdr>
          <w:top w:val="nil"/>
          <w:left w:val="nil"/>
          <w:bottom w:val="nil"/>
          <w:right w:val="nil"/>
          <w:between w:val="nil"/>
        </w:pBdr>
        <w:spacing w:before="188" w:line="361" w:lineRule="auto"/>
        <w:ind w:left="567" w:right="499" w:hanging="866"/>
        <w:rPr>
          <w:rFonts w:ascii="Mina" w:eastAsia="Mina" w:hAnsi="Mina" w:cs="Mina"/>
          <w:color w:val="000000"/>
        </w:rPr>
      </w:pPr>
      <w:r w:rsidRPr="00323DEB">
        <w:rPr>
          <w:rFonts w:ascii="Mina" w:eastAsia="Mina" w:hAnsi="Mina" w:cs="Mina"/>
          <w:b/>
          <w:color w:val="000000"/>
        </w:rPr>
        <w:t>1,5.</w:t>
      </w:r>
      <w:r w:rsidR="00A95123" w:rsidRPr="00323DEB">
        <w:rPr>
          <w:rFonts w:ascii="Mina" w:eastAsia="Mina" w:hAnsi="Mina" w:cs="Mina"/>
          <w:b/>
          <w:color w:val="000000"/>
        </w:rPr>
        <w:tab/>
      </w:r>
      <w:r w:rsidRPr="00323DEB">
        <w:rPr>
          <w:rFonts w:ascii="Mina" w:eastAsia="Mina" w:hAnsi="Mina" w:cs="Mina"/>
          <w:b/>
        </w:rPr>
        <w:t>Gol</w:t>
      </w:r>
      <w:r w:rsidRPr="00323DEB">
        <w:rPr>
          <w:rFonts w:ascii="Mina" w:eastAsia="Mina" w:hAnsi="Mina" w:cs="Mina"/>
          <w:b/>
          <w:color w:val="000000"/>
        </w:rPr>
        <w:t xml:space="preserve"> (definicja A):</w:t>
      </w:r>
      <w:r w:rsidRPr="00323DEB">
        <w:rPr>
          <w:rFonts w:ascii="Mina" w:eastAsia="Mina" w:hAnsi="Mina" w:cs="Mina"/>
          <w:color w:val="000000"/>
        </w:rPr>
        <w:t>Skutek całkowitego przekroczenia przez piłkę linii bramkowej poza linią frontu słupków bramkowych i pod poprzeczką.</w:t>
      </w:r>
    </w:p>
    <w:p w14:paraId="27423274" w14:textId="0672EC77" w:rsidR="00FE60B5" w:rsidRPr="00323DEB" w:rsidRDefault="00000000" w:rsidP="00E66A2D">
      <w:pPr>
        <w:widowControl w:val="0"/>
        <w:pBdr>
          <w:top w:val="nil"/>
          <w:left w:val="nil"/>
          <w:bottom w:val="nil"/>
          <w:right w:val="nil"/>
          <w:between w:val="nil"/>
        </w:pBdr>
        <w:spacing w:before="188" w:line="361" w:lineRule="auto"/>
        <w:ind w:left="567" w:right="499" w:hanging="857"/>
        <w:rPr>
          <w:rFonts w:ascii="Mina" w:eastAsia="Mina" w:hAnsi="Mina" w:cs="Mina"/>
          <w:color w:val="000000"/>
        </w:rPr>
      </w:pPr>
      <w:r w:rsidRPr="00323DEB">
        <w:rPr>
          <w:rFonts w:ascii="Mina" w:eastAsia="Mina" w:hAnsi="Mina" w:cs="Mina"/>
          <w:b/>
          <w:color w:val="000000"/>
        </w:rPr>
        <w:t>1.6.</w:t>
      </w:r>
      <w:r w:rsidR="00A95123" w:rsidRPr="00323DEB">
        <w:rPr>
          <w:rFonts w:ascii="Mina" w:eastAsia="Mina" w:hAnsi="Mina" w:cs="Mina"/>
          <w:b/>
          <w:color w:val="000000"/>
        </w:rPr>
        <w:tab/>
      </w:r>
      <w:r w:rsidRPr="00323DEB">
        <w:rPr>
          <w:rFonts w:ascii="Mina" w:eastAsia="Mina" w:hAnsi="Mina" w:cs="Mina"/>
          <w:b/>
          <w:color w:val="000000"/>
        </w:rPr>
        <w:t>Linia bramkowa:</w:t>
      </w:r>
      <w:r w:rsidR="00E66A2D">
        <w:rPr>
          <w:rFonts w:ascii="Mina" w:eastAsia="Mina" w:hAnsi="Mina" w:cs="Mina"/>
          <w:b/>
          <w:color w:val="000000"/>
        </w:rPr>
        <w:t xml:space="preserve"> </w:t>
      </w:r>
      <w:r w:rsidRPr="00323DEB">
        <w:rPr>
          <w:rFonts w:ascii="Mina" w:eastAsia="Mina" w:hAnsi="Mina" w:cs="Mina"/>
          <w:color w:val="000000"/>
        </w:rPr>
        <w:t xml:space="preserve">koniec pola gry utworzony przez przednią ścianę słupka bramkowego </w:t>
      </w:r>
      <w:r w:rsidRPr="00323DEB">
        <w:rPr>
          <w:rFonts w:ascii="Mina" w:eastAsia="Mina" w:hAnsi="Mina" w:cs="Mina"/>
          <w:color w:val="000000"/>
        </w:rPr>
        <w:lastRenderedPageBreak/>
        <w:t>(VI 7.1)</w:t>
      </w:r>
    </w:p>
    <w:p w14:paraId="59B4FAD1" w14:textId="0E4DB660" w:rsidR="00A95123" w:rsidRPr="00323DEB" w:rsidRDefault="00000000" w:rsidP="00E66A2D">
      <w:pPr>
        <w:widowControl w:val="0"/>
        <w:pBdr>
          <w:top w:val="nil"/>
          <w:left w:val="nil"/>
          <w:bottom w:val="nil"/>
          <w:right w:val="nil"/>
          <w:between w:val="nil"/>
        </w:pBdr>
        <w:spacing w:before="188" w:line="361" w:lineRule="auto"/>
        <w:ind w:left="567" w:right="499" w:hanging="851"/>
        <w:rPr>
          <w:rFonts w:ascii="Mina" w:eastAsia="Mina" w:hAnsi="Mina" w:cs="Mina"/>
          <w:color w:val="000000"/>
        </w:rPr>
      </w:pPr>
      <w:r w:rsidRPr="00323DEB">
        <w:rPr>
          <w:rFonts w:ascii="Mina" w:eastAsia="Mina" w:hAnsi="Mina" w:cs="Mina"/>
          <w:b/>
          <w:color w:val="000000"/>
        </w:rPr>
        <w:t>1.7.</w:t>
      </w:r>
      <w:r w:rsidR="00A95123" w:rsidRPr="00323DEB">
        <w:rPr>
          <w:rFonts w:ascii="Mina" w:eastAsia="Mina" w:hAnsi="Mina" w:cs="Mina"/>
          <w:b/>
          <w:color w:val="000000"/>
        </w:rPr>
        <w:tab/>
      </w:r>
      <w:r w:rsidRPr="00323DEB">
        <w:rPr>
          <w:rFonts w:ascii="Mina" w:eastAsia="Mina" w:hAnsi="Mina" w:cs="Mina"/>
          <w:b/>
        </w:rPr>
        <w:t>Pole bramkowe</w:t>
      </w:r>
      <w:r w:rsidRPr="00323DEB">
        <w:rPr>
          <w:rFonts w:ascii="Mina" w:eastAsia="Mina" w:hAnsi="Mina" w:cs="Mina"/>
          <w:b/>
          <w:color w:val="000000"/>
        </w:rPr>
        <w:t>:</w:t>
      </w:r>
      <w:r w:rsidR="00E66A2D">
        <w:rPr>
          <w:rFonts w:ascii="Mina" w:eastAsia="Mina" w:hAnsi="Mina" w:cs="Mina"/>
          <w:b/>
          <w:color w:val="000000"/>
        </w:rPr>
        <w:t xml:space="preserve"> </w:t>
      </w:r>
      <w:r w:rsidRPr="00323DEB">
        <w:rPr>
          <w:rFonts w:ascii="Mina" w:eastAsia="Mina" w:hAnsi="Mina" w:cs="Mina"/>
          <w:color w:val="000000"/>
        </w:rPr>
        <w:t>To prostokątn</w:t>
      </w:r>
      <w:r w:rsidRPr="00323DEB">
        <w:rPr>
          <w:rFonts w:ascii="Mina" w:eastAsia="Mina" w:hAnsi="Mina" w:cs="Mina"/>
        </w:rPr>
        <w:t xml:space="preserve">a przestrzeń </w:t>
      </w:r>
      <w:r w:rsidRPr="00323DEB">
        <w:rPr>
          <w:rFonts w:ascii="Mina" w:eastAsia="Mina" w:hAnsi="Mina" w:cs="Mina"/>
          <w:color w:val="000000"/>
        </w:rPr>
        <w:t>rozciągając</w:t>
      </w:r>
      <w:r w:rsidRPr="00323DEB">
        <w:rPr>
          <w:rFonts w:ascii="Mina" w:eastAsia="Mina" w:hAnsi="Mina" w:cs="Mina"/>
        </w:rPr>
        <w:t>a</w:t>
      </w:r>
      <w:r w:rsidRPr="00323DEB">
        <w:rPr>
          <w:rFonts w:ascii="Mina" w:eastAsia="Mina" w:hAnsi="Mina" w:cs="Mina"/>
          <w:color w:val="000000"/>
        </w:rPr>
        <w:t xml:space="preserve"> się na 2 metry od bocznych zewnętrznych słupków bramkowych do 2-metrowej linii naprzeciwko linii bramkowej. Na ten obszar atakujący gracze nie mogą wchodzić bez posiadania piłki, chyba że znajdują się za linią piłki.</w:t>
      </w:r>
    </w:p>
    <w:p w14:paraId="73132F4D" w14:textId="00CC86F2" w:rsidR="00A95123" w:rsidRPr="00323DEB" w:rsidRDefault="00000000" w:rsidP="00E66A2D">
      <w:pPr>
        <w:widowControl w:val="0"/>
        <w:pBdr>
          <w:top w:val="nil"/>
          <w:left w:val="nil"/>
          <w:bottom w:val="nil"/>
          <w:right w:val="nil"/>
          <w:between w:val="nil"/>
        </w:pBdr>
        <w:spacing w:before="188" w:line="361" w:lineRule="auto"/>
        <w:ind w:left="567" w:right="499" w:hanging="851"/>
        <w:rPr>
          <w:rFonts w:ascii="Mina" w:eastAsia="Mina" w:hAnsi="Mina" w:cs="Mina"/>
          <w:color w:val="000000"/>
        </w:rPr>
      </w:pPr>
      <w:r w:rsidRPr="00323DEB">
        <w:rPr>
          <w:rFonts w:ascii="Mina" w:eastAsia="Mina" w:hAnsi="Mina" w:cs="Mina"/>
          <w:b/>
          <w:color w:val="000000"/>
        </w:rPr>
        <w:t>1.8.</w:t>
      </w:r>
      <w:r w:rsidR="00A95123" w:rsidRPr="00323DEB">
        <w:rPr>
          <w:rFonts w:ascii="Mina" w:eastAsia="Mina" w:hAnsi="Mina" w:cs="Mina"/>
          <w:b/>
          <w:color w:val="000000"/>
        </w:rPr>
        <w:tab/>
      </w:r>
      <w:r w:rsidRPr="00323DEB">
        <w:rPr>
          <w:rFonts w:ascii="Mina" w:eastAsia="Mina" w:hAnsi="Mina" w:cs="Mina"/>
          <w:b/>
          <w:color w:val="000000"/>
        </w:rPr>
        <w:t>Linia 5-metr</w:t>
      </w:r>
      <w:r w:rsidRPr="00323DEB">
        <w:rPr>
          <w:rFonts w:ascii="Mina" w:eastAsia="Mina" w:hAnsi="Mina" w:cs="Mina"/>
          <w:b/>
        </w:rPr>
        <w:t>ów</w:t>
      </w:r>
      <w:r w:rsidRPr="00323DEB">
        <w:rPr>
          <w:rFonts w:ascii="Mina" w:eastAsia="Mina" w:hAnsi="Mina" w:cs="Mina"/>
          <w:b/>
          <w:color w:val="000000"/>
        </w:rPr>
        <w:t>:</w:t>
      </w:r>
      <w:r w:rsidR="00E66A2D">
        <w:rPr>
          <w:rFonts w:ascii="Mina" w:eastAsia="Mina" w:hAnsi="Mina" w:cs="Mina"/>
          <w:b/>
          <w:color w:val="000000"/>
        </w:rPr>
        <w:t xml:space="preserve"> </w:t>
      </w:r>
      <w:r w:rsidRPr="00323DEB">
        <w:rPr>
          <w:rFonts w:ascii="Mina" w:eastAsia="Mina" w:hAnsi="Mina" w:cs="Mina"/>
          <w:color w:val="000000"/>
        </w:rPr>
        <w:t>Jest to linia, z której należy wykonać rzut karny.</w:t>
      </w:r>
    </w:p>
    <w:p w14:paraId="67326CCD" w14:textId="2A2215D6" w:rsidR="00FE60B5" w:rsidRPr="00323DEB" w:rsidRDefault="00000000" w:rsidP="00E66A2D">
      <w:pPr>
        <w:widowControl w:val="0"/>
        <w:pBdr>
          <w:top w:val="nil"/>
          <w:left w:val="nil"/>
          <w:bottom w:val="nil"/>
          <w:right w:val="nil"/>
          <w:between w:val="nil"/>
        </w:pBdr>
        <w:spacing w:before="188" w:line="361" w:lineRule="auto"/>
        <w:ind w:left="567" w:right="499" w:hanging="851"/>
        <w:rPr>
          <w:rFonts w:ascii="Mina" w:eastAsia="Mina" w:hAnsi="Mina" w:cs="Mina"/>
          <w:color w:val="000000"/>
        </w:rPr>
      </w:pPr>
      <w:r w:rsidRPr="00323DEB">
        <w:rPr>
          <w:rFonts w:ascii="Mina" w:eastAsia="Mina" w:hAnsi="Mina" w:cs="Mina"/>
          <w:b/>
          <w:color w:val="000000"/>
        </w:rPr>
        <w:t>1.9.</w:t>
      </w:r>
      <w:r w:rsidR="00A95123" w:rsidRPr="00323DEB">
        <w:rPr>
          <w:rFonts w:ascii="Mina" w:eastAsia="Mina" w:hAnsi="Mina" w:cs="Mina"/>
          <w:b/>
          <w:color w:val="000000"/>
        </w:rPr>
        <w:tab/>
      </w:r>
      <w:r w:rsidRPr="00323DEB">
        <w:rPr>
          <w:rFonts w:ascii="Mina" w:eastAsia="Mina" w:hAnsi="Mina" w:cs="Mina"/>
          <w:b/>
          <w:color w:val="000000"/>
        </w:rPr>
        <w:t>P</w:t>
      </w:r>
      <w:r w:rsidRPr="00323DEB">
        <w:rPr>
          <w:rFonts w:ascii="Mina" w:eastAsia="Mina" w:hAnsi="Mina" w:cs="Mina"/>
          <w:b/>
        </w:rPr>
        <w:t>ole</w:t>
      </w:r>
      <w:r w:rsidRPr="00323DEB">
        <w:rPr>
          <w:rFonts w:ascii="Mina" w:eastAsia="Mina" w:hAnsi="Mina" w:cs="Mina"/>
          <w:b/>
          <w:color w:val="000000"/>
        </w:rPr>
        <w:t xml:space="preserve"> 6 metrów:</w:t>
      </w:r>
      <w:r w:rsidR="00E66A2D">
        <w:rPr>
          <w:rFonts w:ascii="Mina" w:eastAsia="Mina" w:hAnsi="Mina" w:cs="Mina"/>
          <w:b/>
          <w:color w:val="000000"/>
        </w:rPr>
        <w:t xml:space="preserve"> </w:t>
      </w:r>
      <w:r w:rsidRPr="00323DEB">
        <w:rPr>
          <w:rFonts w:ascii="Mina" w:eastAsia="Mina" w:hAnsi="Mina" w:cs="Mina"/>
          <w:color w:val="000000"/>
        </w:rPr>
        <w:t xml:space="preserve">to obszar </w:t>
      </w:r>
      <w:r w:rsidRPr="00323DEB">
        <w:rPr>
          <w:rFonts w:ascii="Mina" w:eastAsia="Mina" w:hAnsi="Mina" w:cs="Mina"/>
        </w:rPr>
        <w:t>w odległości</w:t>
      </w:r>
      <w:r w:rsidRPr="00323DEB">
        <w:rPr>
          <w:rFonts w:ascii="Mina" w:eastAsia="Mina" w:hAnsi="Mina" w:cs="Mina"/>
          <w:color w:val="000000"/>
        </w:rPr>
        <w:t xml:space="preserve"> 6 metrów od linii bramkowej, w którym niektóre faule zgodnie z przepisami dotyczącymi kar stają się faulami </w:t>
      </w:r>
      <w:r w:rsidRPr="00323DEB">
        <w:rPr>
          <w:rFonts w:ascii="Mina" w:eastAsia="Mina" w:hAnsi="Mina" w:cs="Mina"/>
        </w:rPr>
        <w:t>powodującymi rzut karny</w:t>
      </w:r>
      <w:r w:rsidRPr="00323DEB">
        <w:rPr>
          <w:rFonts w:ascii="Mina" w:eastAsia="Mina" w:hAnsi="Mina" w:cs="Mina"/>
          <w:color w:val="000000"/>
        </w:rPr>
        <w:t>.</w:t>
      </w:r>
    </w:p>
    <w:p w14:paraId="1484F115" w14:textId="3BA25D83" w:rsidR="00FE60B5" w:rsidRPr="00323DEB" w:rsidRDefault="00000000" w:rsidP="00E66A2D">
      <w:pPr>
        <w:widowControl w:val="0"/>
        <w:pBdr>
          <w:top w:val="nil"/>
          <w:left w:val="nil"/>
          <w:bottom w:val="nil"/>
          <w:right w:val="nil"/>
          <w:between w:val="nil"/>
        </w:pBdr>
        <w:spacing w:before="188" w:line="361" w:lineRule="auto"/>
        <w:ind w:left="567" w:right="499" w:hanging="864"/>
        <w:rPr>
          <w:rFonts w:ascii="Mina" w:eastAsia="Mina" w:hAnsi="Mina" w:cs="Mina"/>
          <w:color w:val="000000"/>
        </w:rPr>
      </w:pPr>
      <w:r w:rsidRPr="00323DEB">
        <w:rPr>
          <w:rFonts w:ascii="Mina" w:eastAsia="Mina" w:hAnsi="Mina" w:cs="Mina"/>
          <w:b/>
          <w:color w:val="000000"/>
        </w:rPr>
        <w:t>1.10.</w:t>
      </w:r>
      <w:r w:rsidR="00A95123" w:rsidRPr="00323DEB">
        <w:rPr>
          <w:rFonts w:ascii="Mina" w:eastAsia="Mina" w:hAnsi="Mina" w:cs="Mina"/>
          <w:b/>
          <w:color w:val="000000"/>
        </w:rPr>
        <w:tab/>
      </w:r>
      <w:r w:rsidRPr="00323DEB">
        <w:rPr>
          <w:rFonts w:ascii="Mina" w:eastAsia="Mina" w:hAnsi="Mina" w:cs="Mina"/>
          <w:b/>
          <w:color w:val="000000"/>
        </w:rPr>
        <w:t xml:space="preserve">Linia połowy </w:t>
      </w:r>
      <w:r w:rsidRPr="00323DEB">
        <w:rPr>
          <w:rFonts w:ascii="Mina" w:eastAsia="Mina" w:hAnsi="Mina" w:cs="Mina"/>
          <w:b/>
        </w:rPr>
        <w:t>boiska</w:t>
      </w:r>
      <w:r w:rsidRPr="00323DEB">
        <w:rPr>
          <w:rFonts w:ascii="Mina" w:eastAsia="Mina" w:hAnsi="Mina" w:cs="Mina"/>
          <w:b/>
          <w:color w:val="000000"/>
        </w:rPr>
        <w:t>:</w:t>
      </w:r>
      <w:r w:rsidR="00E66A2D">
        <w:rPr>
          <w:rFonts w:ascii="Mina" w:eastAsia="Mina" w:hAnsi="Mina" w:cs="Mina"/>
          <w:b/>
          <w:color w:val="000000"/>
        </w:rPr>
        <w:t xml:space="preserve"> </w:t>
      </w:r>
      <w:r w:rsidRPr="00323DEB">
        <w:rPr>
          <w:rFonts w:ascii="Mina" w:eastAsia="Mina" w:hAnsi="Mina" w:cs="Mina"/>
          <w:color w:val="000000"/>
        </w:rPr>
        <w:t>Linia dzieląca długość pola gry na dwie równe połowy w jego środku.</w:t>
      </w:r>
    </w:p>
    <w:p w14:paraId="069E5251" w14:textId="2BF9C8E9" w:rsidR="00A95123" w:rsidRPr="00323DEB" w:rsidRDefault="00000000" w:rsidP="00E66A2D">
      <w:pPr>
        <w:widowControl w:val="0"/>
        <w:pBdr>
          <w:top w:val="nil"/>
          <w:left w:val="nil"/>
          <w:bottom w:val="nil"/>
          <w:right w:val="nil"/>
          <w:between w:val="nil"/>
        </w:pBdr>
        <w:spacing w:before="188" w:line="361" w:lineRule="auto"/>
        <w:ind w:left="567" w:right="499" w:hanging="856"/>
        <w:rPr>
          <w:rFonts w:ascii="Mina" w:eastAsia="Mina" w:hAnsi="Mina" w:cs="Mina"/>
          <w:color w:val="000000"/>
        </w:rPr>
      </w:pPr>
      <w:r w:rsidRPr="00323DEB">
        <w:rPr>
          <w:rFonts w:ascii="Mina" w:eastAsia="Mina" w:hAnsi="Mina" w:cs="Mina"/>
          <w:b/>
          <w:color w:val="000000"/>
        </w:rPr>
        <w:t>1.11</w:t>
      </w:r>
      <w:r w:rsidR="00A95123" w:rsidRPr="00323DEB">
        <w:rPr>
          <w:rFonts w:ascii="Mina" w:eastAsia="Mina" w:hAnsi="Mina" w:cs="Mina"/>
          <w:b/>
          <w:color w:val="000000"/>
        </w:rPr>
        <w:tab/>
      </w:r>
      <w:r w:rsidRPr="00323DEB">
        <w:rPr>
          <w:rFonts w:ascii="Mina" w:eastAsia="Mina" w:hAnsi="Mina" w:cs="Mina"/>
          <w:b/>
          <w:color w:val="000000"/>
        </w:rPr>
        <w:t>.Bramka:</w:t>
      </w:r>
      <w:r w:rsidR="00E66A2D">
        <w:rPr>
          <w:rFonts w:ascii="Mina" w:eastAsia="Mina" w:hAnsi="Mina" w:cs="Mina"/>
          <w:b/>
          <w:color w:val="000000"/>
        </w:rPr>
        <w:t xml:space="preserve"> </w:t>
      </w:r>
      <w:r w:rsidRPr="00323DEB">
        <w:rPr>
          <w:rFonts w:ascii="Mina" w:eastAsia="Mina" w:hAnsi="Mina" w:cs="Mina"/>
          <w:color w:val="000000"/>
        </w:rPr>
        <w:t>Konstrukcja, w którą piłka musi całkowicie wejść, aby zdobyć bramkę. (Załącznik 4.2)</w:t>
      </w:r>
    </w:p>
    <w:p w14:paraId="4CD3939D" w14:textId="77777777" w:rsidR="00A95123" w:rsidRPr="00323DEB" w:rsidRDefault="00000000" w:rsidP="00E66A2D">
      <w:pPr>
        <w:widowControl w:val="0"/>
        <w:pBdr>
          <w:top w:val="nil"/>
          <w:left w:val="nil"/>
          <w:bottom w:val="nil"/>
          <w:right w:val="nil"/>
          <w:between w:val="nil"/>
        </w:pBdr>
        <w:spacing w:before="188" w:line="361" w:lineRule="auto"/>
        <w:ind w:left="567" w:right="499" w:hanging="856"/>
        <w:rPr>
          <w:rFonts w:ascii="Mina" w:eastAsia="Mina" w:hAnsi="Mina" w:cs="Mina"/>
          <w:color w:val="000000"/>
        </w:rPr>
      </w:pPr>
      <w:r w:rsidRPr="00323DEB">
        <w:rPr>
          <w:rFonts w:ascii="Mina" w:eastAsia="Mina" w:hAnsi="Mina" w:cs="Mina"/>
          <w:b/>
          <w:color w:val="000000"/>
        </w:rPr>
        <w:t>2.ZESPOŁY I ZAMIENNIKI</w:t>
      </w:r>
    </w:p>
    <w:p w14:paraId="5547D303" w14:textId="37554561" w:rsidR="00A95123" w:rsidRPr="00323DEB" w:rsidRDefault="00000000" w:rsidP="00E66A2D">
      <w:pPr>
        <w:widowControl w:val="0"/>
        <w:pBdr>
          <w:top w:val="nil"/>
          <w:left w:val="nil"/>
          <w:bottom w:val="nil"/>
          <w:right w:val="nil"/>
          <w:between w:val="nil"/>
        </w:pBdr>
        <w:spacing w:before="188" w:line="361" w:lineRule="auto"/>
        <w:ind w:left="567" w:right="499" w:hanging="856"/>
        <w:rPr>
          <w:rFonts w:ascii="Mina" w:eastAsia="Mina" w:hAnsi="Mina" w:cs="Mina"/>
          <w:color w:val="000000"/>
        </w:rPr>
      </w:pPr>
      <w:r w:rsidRPr="00323DEB">
        <w:rPr>
          <w:rFonts w:ascii="Mina" w:eastAsia="Mina" w:hAnsi="Mina" w:cs="Mina"/>
          <w:b/>
          <w:color w:val="000000"/>
        </w:rPr>
        <w:t>2.1.</w:t>
      </w:r>
      <w:r w:rsidR="00A95123" w:rsidRPr="00323DEB">
        <w:rPr>
          <w:rFonts w:ascii="Mina" w:eastAsia="Mina" w:hAnsi="Mina" w:cs="Mina"/>
          <w:b/>
          <w:color w:val="000000"/>
        </w:rPr>
        <w:tab/>
      </w:r>
      <w:r w:rsidRPr="00323DEB">
        <w:rPr>
          <w:rFonts w:ascii="Mina" w:eastAsia="Mina" w:hAnsi="Mina" w:cs="Mina"/>
          <w:b/>
          <w:color w:val="000000"/>
        </w:rPr>
        <w:t>Zespół:</w:t>
      </w:r>
      <w:r w:rsidR="00E66A2D">
        <w:rPr>
          <w:rFonts w:ascii="Mina" w:eastAsia="Mina" w:hAnsi="Mina" w:cs="Mina"/>
          <w:b/>
          <w:color w:val="000000"/>
        </w:rPr>
        <w:t xml:space="preserve">  </w:t>
      </w:r>
      <w:r w:rsidRPr="00323DEB">
        <w:rPr>
          <w:rFonts w:ascii="Mina" w:eastAsia="Mina" w:hAnsi="Mina" w:cs="Mina"/>
          <w:color w:val="000000"/>
        </w:rPr>
        <w:t xml:space="preserve">zespół zawodników piłki wodnej </w:t>
      </w:r>
    </w:p>
    <w:p w14:paraId="4DB1E8C2" w14:textId="645143AE" w:rsidR="00A95123" w:rsidRPr="00323DEB" w:rsidRDefault="00000000" w:rsidP="00E66A2D">
      <w:pPr>
        <w:widowControl w:val="0"/>
        <w:pBdr>
          <w:top w:val="nil"/>
          <w:left w:val="nil"/>
          <w:bottom w:val="nil"/>
          <w:right w:val="nil"/>
          <w:between w:val="nil"/>
        </w:pBdr>
        <w:spacing w:before="188" w:line="361" w:lineRule="auto"/>
        <w:ind w:left="567" w:right="499" w:hanging="856"/>
        <w:rPr>
          <w:rFonts w:ascii="Mina" w:eastAsia="Mina" w:hAnsi="Mina" w:cs="Mina"/>
          <w:color w:val="000000"/>
        </w:rPr>
      </w:pPr>
      <w:r w:rsidRPr="00323DEB">
        <w:rPr>
          <w:rFonts w:ascii="Mina" w:eastAsia="Mina" w:hAnsi="Mina" w:cs="Mina"/>
          <w:b/>
          <w:color w:val="000000"/>
        </w:rPr>
        <w:t>2.2.</w:t>
      </w:r>
      <w:r w:rsidR="00A95123" w:rsidRPr="00323DEB">
        <w:rPr>
          <w:rFonts w:ascii="Mina" w:eastAsia="Mina" w:hAnsi="Mina" w:cs="Mina"/>
          <w:b/>
          <w:color w:val="000000"/>
        </w:rPr>
        <w:tab/>
      </w:r>
      <w:r w:rsidRPr="00323DEB">
        <w:rPr>
          <w:rFonts w:ascii="Mina" w:eastAsia="Mina" w:hAnsi="Mina" w:cs="Mina"/>
          <w:b/>
          <w:color w:val="000000"/>
        </w:rPr>
        <w:t>Gracz:</w:t>
      </w:r>
      <w:r w:rsidR="00E66A2D">
        <w:rPr>
          <w:rFonts w:ascii="Mina" w:eastAsia="Mina" w:hAnsi="Mina" w:cs="Mina"/>
          <w:b/>
          <w:color w:val="000000"/>
        </w:rPr>
        <w:t xml:space="preserve">  </w:t>
      </w:r>
      <w:r w:rsidRPr="00323DEB">
        <w:rPr>
          <w:rFonts w:ascii="Mina" w:eastAsia="Mina" w:hAnsi="Mina" w:cs="Mina"/>
          <w:color w:val="000000"/>
        </w:rPr>
        <w:t>indywidualny członek drużyny piłki wodnej.</w:t>
      </w:r>
    </w:p>
    <w:p w14:paraId="278AF9A8" w14:textId="01E647B5" w:rsidR="00FE60B5" w:rsidRPr="00323DEB" w:rsidRDefault="00000000" w:rsidP="00E66A2D">
      <w:pPr>
        <w:widowControl w:val="0"/>
        <w:pBdr>
          <w:top w:val="nil"/>
          <w:left w:val="nil"/>
          <w:bottom w:val="nil"/>
          <w:right w:val="nil"/>
          <w:between w:val="nil"/>
        </w:pBdr>
        <w:spacing w:before="188" w:line="361" w:lineRule="auto"/>
        <w:ind w:left="567" w:right="499" w:hanging="856"/>
        <w:rPr>
          <w:rFonts w:ascii="Mina" w:eastAsia="Mina" w:hAnsi="Mina" w:cs="Mina"/>
          <w:color w:val="000000"/>
        </w:rPr>
      </w:pPr>
      <w:r w:rsidRPr="00323DEB">
        <w:rPr>
          <w:rFonts w:ascii="Mina" w:eastAsia="Mina" w:hAnsi="Mina" w:cs="Mina"/>
          <w:b/>
          <w:color w:val="000000"/>
        </w:rPr>
        <w:t>2.3.</w:t>
      </w:r>
      <w:r w:rsidR="00A95123" w:rsidRPr="00323DEB">
        <w:rPr>
          <w:rFonts w:ascii="Mina" w:eastAsia="Mina" w:hAnsi="Mina" w:cs="Mina"/>
          <w:b/>
          <w:color w:val="000000"/>
        </w:rPr>
        <w:tab/>
      </w:r>
      <w:r w:rsidRPr="00323DEB">
        <w:rPr>
          <w:rFonts w:ascii="Mina" w:eastAsia="Mina" w:hAnsi="Mina" w:cs="Mina"/>
          <w:b/>
          <w:color w:val="000000"/>
        </w:rPr>
        <w:t>Bramkarz:</w:t>
      </w:r>
      <w:r w:rsidR="00E66A2D">
        <w:rPr>
          <w:rFonts w:ascii="Mina" w:eastAsia="Mina" w:hAnsi="Mina" w:cs="Mina"/>
          <w:b/>
          <w:color w:val="000000"/>
        </w:rPr>
        <w:t xml:space="preserve"> </w:t>
      </w:r>
      <w:r w:rsidRPr="00323DEB">
        <w:rPr>
          <w:rFonts w:ascii="Mina" w:eastAsia="Mina" w:hAnsi="Mina" w:cs="Mina"/>
          <w:color w:val="000000"/>
        </w:rPr>
        <w:t>indywidualny członek drużyny, noszący cz</w:t>
      </w:r>
      <w:r w:rsidRPr="00323DEB">
        <w:rPr>
          <w:rFonts w:ascii="Mina" w:eastAsia="Mina" w:hAnsi="Mina" w:cs="Mina"/>
        </w:rPr>
        <w:t>e</w:t>
      </w:r>
      <w:r w:rsidRPr="00323DEB">
        <w:rPr>
          <w:rFonts w:ascii="Mina" w:eastAsia="Mina" w:hAnsi="Mina" w:cs="Mina"/>
          <w:color w:val="000000"/>
        </w:rPr>
        <w:t>p</w:t>
      </w:r>
      <w:r w:rsidRPr="00323DEB">
        <w:rPr>
          <w:rFonts w:ascii="Mina" w:eastAsia="Mina" w:hAnsi="Mina" w:cs="Mina"/>
        </w:rPr>
        <w:t>ek</w:t>
      </w:r>
      <w:r w:rsidRPr="00323DEB">
        <w:rPr>
          <w:rFonts w:ascii="Mina" w:eastAsia="Mina" w:hAnsi="Mina" w:cs="Mina"/>
          <w:color w:val="000000"/>
        </w:rPr>
        <w:t xml:space="preserve"> 1 lub 13, którego głównym zadaniem jest zapobieganie wpadnięciu piłki do bramki.</w:t>
      </w:r>
    </w:p>
    <w:p w14:paraId="49CC4393" w14:textId="7A59A040" w:rsidR="00A95123" w:rsidRPr="00323DEB" w:rsidRDefault="00000000" w:rsidP="00E66A2D">
      <w:pPr>
        <w:widowControl w:val="0"/>
        <w:pBdr>
          <w:top w:val="nil"/>
          <w:left w:val="nil"/>
          <w:bottom w:val="nil"/>
          <w:right w:val="nil"/>
          <w:between w:val="nil"/>
        </w:pBdr>
        <w:spacing w:before="188" w:line="361" w:lineRule="auto"/>
        <w:ind w:left="567" w:right="499" w:hanging="849"/>
        <w:rPr>
          <w:rFonts w:ascii="Mina" w:eastAsia="Mina" w:hAnsi="Mina" w:cs="Mina"/>
          <w:color w:val="000000"/>
        </w:rPr>
      </w:pPr>
      <w:r w:rsidRPr="00323DEB">
        <w:rPr>
          <w:rFonts w:ascii="Mina" w:eastAsia="Mina" w:hAnsi="Mina" w:cs="Mina"/>
          <w:b/>
          <w:color w:val="000000"/>
        </w:rPr>
        <w:t>2.4.</w:t>
      </w:r>
      <w:r w:rsidR="00A95123" w:rsidRPr="00323DEB">
        <w:rPr>
          <w:rFonts w:ascii="Mina" w:eastAsia="Mina" w:hAnsi="Mina" w:cs="Mina"/>
          <w:b/>
          <w:color w:val="000000"/>
        </w:rPr>
        <w:tab/>
      </w:r>
      <w:r w:rsidRPr="00323DEB">
        <w:rPr>
          <w:rFonts w:ascii="Mina" w:eastAsia="Mina" w:hAnsi="Mina" w:cs="Mina"/>
          <w:b/>
        </w:rPr>
        <w:t>Zmiennik</w:t>
      </w:r>
      <w:r w:rsidRPr="00323DEB">
        <w:rPr>
          <w:rFonts w:ascii="Mina" w:eastAsia="Mina" w:hAnsi="Mina" w:cs="Mina"/>
          <w:b/>
          <w:color w:val="000000"/>
        </w:rPr>
        <w:t>:</w:t>
      </w:r>
      <w:r w:rsidR="00E66A2D">
        <w:rPr>
          <w:rFonts w:ascii="Mina" w:eastAsia="Mina" w:hAnsi="Mina" w:cs="Mina"/>
          <w:b/>
          <w:color w:val="000000"/>
        </w:rPr>
        <w:t xml:space="preserve"> </w:t>
      </w:r>
      <w:r w:rsidRPr="00323DEB">
        <w:rPr>
          <w:rFonts w:ascii="Mina" w:eastAsia="Mina" w:hAnsi="Mina" w:cs="Mina"/>
          <w:color w:val="000000"/>
        </w:rPr>
        <w:t>Zawodnik wchodzący na boisko w celu zastąpienia zawodnika znajdującego się już na polu gry lub zawodnika wykluczonego.</w:t>
      </w:r>
    </w:p>
    <w:p w14:paraId="08E9364B" w14:textId="3C4930C0" w:rsidR="00FE60B5" w:rsidRPr="00323DEB" w:rsidRDefault="00000000" w:rsidP="00E66A2D">
      <w:pPr>
        <w:widowControl w:val="0"/>
        <w:pBdr>
          <w:top w:val="nil"/>
          <w:left w:val="nil"/>
          <w:bottom w:val="nil"/>
          <w:right w:val="nil"/>
          <w:between w:val="nil"/>
        </w:pBdr>
        <w:spacing w:before="188" w:line="361" w:lineRule="auto"/>
        <w:ind w:left="567" w:right="499" w:hanging="849"/>
        <w:rPr>
          <w:rFonts w:ascii="Mina" w:eastAsia="Mina" w:hAnsi="Mina" w:cs="Mina"/>
          <w:color w:val="000000"/>
        </w:rPr>
      </w:pPr>
      <w:r w:rsidRPr="00323DEB">
        <w:rPr>
          <w:rFonts w:ascii="Mina" w:eastAsia="Mina" w:hAnsi="Mina" w:cs="Mina"/>
          <w:b/>
          <w:color w:val="000000"/>
        </w:rPr>
        <w:t>2.5.</w:t>
      </w:r>
      <w:r w:rsidR="00A95123" w:rsidRPr="00323DEB">
        <w:rPr>
          <w:rFonts w:ascii="Mina" w:eastAsia="Mina" w:hAnsi="Mina" w:cs="Mina"/>
          <w:b/>
          <w:color w:val="000000"/>
        </w:rPr>
        <w:tab/>
      </w:r>
      <w:r w:rsidRPr="00323DEB">
        <w:rPr>
          <w:rFonts w:ascii="Mina" w:eastAsia="Mina" w:hAnsi="Mina" w:cs="Mina"/>
          <w:b/>
          <w:color w:val="000000"/>
        </w:rPr>
        <w:t>Reze</w:t>
      </w:r>
      <w:r w:rsidRPr="00323DEB">
        <w:rPr>
          <w:rFonts w:ascii="Mina" w:eastAsia="Mina" w:hAnsi="Mina" w:cs="Mina"/>
          <w:b/>
        </w:rPr>
        <w:t xml:space="preserve">rwowy: </w:t>
      </w:r>
      <w:r w:rsidRPr="00323DEB">
        <w:rPr>
          <w:rFonts w:ascii="Mina" w:eastAsia="Mina" w:hAnsi="Mina" w:cs="Mina"/>
          <w:color w:val="000000"/>
        </w:rPr>
        <w:t>Członek zespołu, który w tym czasie nie gra.</w:t>
      </w:r>
    </w:p>
    <w:p w14:paraId="75D486ED" w14:textId="5EE00120" w:rsidR="00FE60B5" w:rsidRPr="00323DEB" w:rsidRDefault="00000000" w:rsidP="00E66A2D">
      <w:pPr>
        <w:widowControl w:val="0"/>
        <w:pBdr>
          <w:top w:val="nil"/>
          <w:left w:val="nil"/>
          <w:bottom w:val="nil"/>
          <w:right w:val="nil"/>
          <w:between w:val="nil"/>
        </w:pBdr>
        <w:spacing w:before="188" w:line="361" w:lineRule="auto"/>
        <w:ind w:left="567" w:right="499" w:hanging="849"/>
        <w:rPr>
          <w:rFonts w:ascii="Mina" w:eastAsia="Mina" w:hAnsi="Mina" w:cs="Mina"/>
          <w:color w:val="000000"/>
        </w:rPr>
      </w:pPr>
      <w:r w:rsidRPr="00323DEB">
        <w:rPr>
          <w:rFonts w:ascii="Mina" w:eastAsia="Mina" w:hAnsi="Mina" w:cs="Mina"/>
          <w:b/>
          <w:color w:val="000000"/>
        </w:rPr>
        <w:t>2.6.</w:t>
      </w:r>
      <w:r w:rsidR="00A95123" w:rsidRPr="00323DEB">
        <w:rPr>
          <w:rFonts w:ascii="Mina" w:eastAsia="Mina" w:hAnsi="Mina" w:cs="Mina"/>
          <w:b/>
          <w:color w:val="000000"/>
        </w:rPr>
        <w:tab/>
      </w:r>
      <w:r w:rsidRPr="00323DEB">
        <w:rPr>
          <w:rFonts w:ascii="Mina" w:eastAsia="Mina" w:hAnsi="Mina" w:cs="Mina"/>
          <w:b/>
          <w:color w:val="000000"/>
        </w:rPr>
        <w:t>Wyznaczony boczny obszar zmian</w:t>
      </w:r>
      <w:r w:rsidRPr="00323DEB">
        <w:rPr>
          <w:rFonts w:ascii="Mina" w:eastAsia="Mina" w:hAnsi="Mina" w:cs="Mina"/>
          <w:color w:val="000000"/>
        </w:rPr>
        <w:t>: Jest "</w:t>
      </w:r>
      <w:r w:rsidRPr="00323DEB">
        <w:rPr>
          <w:rFonts w:ascii="Mina" w:eastAsia="Mina" w:hAnsi="Mina" w:cs="Mina"/>
          <w:b/>
          <w:color w:val="000000"/>
        </w:rPr>
        <w:t xml:space="preserve">Obszar </w:t>
      </w:r>
      <w:r w:rsidRPr="00323DEB">
        <w:rPr>
          <w:rFonts w:ascii="Mina" w:eastAsia="Mina" w:hAnsi="Mina" w:cs="Mina"/>
          <w:b/>
        </w:rPr>
        <w:t>lotnych</w:t>
      </w:r>
      <w:r w:rsidRPr="00323DEB">
        <w:rPr>
          <w:rFonts w:ascii="Mina" w:eastAsia="Mina" w:hAnsi="Mina" w:cs="Mina"/>
          <w:b/>
          <w:color w:val="000000"/>
        </w:rPr>
        <w:t xml:space="preserve"> zmian</w:t>
      </w:r>
      <w:r w:rsidRPr="00323DEB">
        <w:rPr>
          <w:rFonts w:ascii="Mina" w:eastAsia="Mina" w:hAnsi="Mina" w:cs="Mina"/>
          <w:color w:val="000000"/>
        </w:rPr>
        <w:t>”</w:t>
      </w:r>
    </w:p>
    <w:p w14:paraId="75492E53" w14:textId="5B65AB9D" w:rsidR="00FE60B5" w:rsidRPr="00323DEB" w:rsidRDefault="00000000" w:rsidP="00E66A2D">
      <w:pPr>
        <w:widowControl w:val="0"/>
        <w:pBdr>
          <w:top w:val="nil"/>
          <w:left w:val="nil"/>
          <w:bottom w:val="nil"/>
          <w:right w:val="nil"/>
          <w:between w:val="nil"/>
        </w:pBdr>
        <w:spacing w:before="188" w:line="361" w:lineRule="auto"/>
        <w:ind w:left="567" w:right="499" w:hanging="864"/>
        <w:rPr>
          <w:rFonts w:ascii="Mina" w:eastAsia="Mina" w:hAnsi="Mina" w:cs="Mina"/>
          <w:color w:val="000000"/>
        </w:rPr>
      </w:pPr>
      <w:r w:rsidRPr="00323DEB">
        <w:rPr>
          <w:rFonts w:ascii="Mina" w:eastAsia="Mina" w:hAnsi="Mina" w:cs="Mina"/>
          <w:b/>
          <w:color w:val="000000"/>
        </w:rPr>
        <w:t>2.7.</w:t>
      </w:r>
      <w:r w:rsidR="00A95123" w:rsidRPr="00323DEB">
        <w:rPr>
          <w:rFonts w:ascii="Mina" w:eastAsia="Mina" w:hAnsi="Mina" w:cs="Mina"/>
          <w:b/>
          <w:color w:val="000000"/>
        </w:rPr>
        <w:tab/>
      </w:r>
      <w:r w:rsidRPr="00323DEB">
        <w:rPr>
          <w:rFonts w:ascii="Mina" w:eastAsia="Mina" w:hAnsi="Mina" w:cs="Mina"/>
          <w:b/>
        </w:rPr>
        <w:t>Strefa zmian</w:t>
      </w:r>
      <w:r w:rsidRPr="00323DEB">
        <w:rPr>
          <w:rFonts w:ascii="Mina" w:eastAsia="Mina" w:hAnsi="Mina" w:cs="Mina"/>
          <w:b/>
          <w:color w:val="000000"/>
        </w:rPr>
        <w:t>:</w:t>
      </w:r>
      <w:r w:rsidR="00E66A2D">
        <w:rPr>
          <w:rFonts w:ascii="Mina" w:eastAsia="Mina" w:hAnsi="Mina" w:cs="Mina"/>
          <w:b/>
          <w:color w:val="000000"/>
        </w:rPr>
        <w:t xml:space="preserve"> </w:t>
      </w:r>
      <w:r w:rsidRPr="00323DEB">
        <w:rPr>
          <w:rFonts w:ascii="Mina" w:eastAsia="Mina" w:hAnsi="Mina" w:cs="Mina"/>
          <w:color w:val="000000"/>
        </w:rPr>
        <w:t>Miejsce, z którego zawodnik lub zmiennik wraca na pole gry po wykluczeniu.</w:t>
      </w:r>
    </w:p>
    <w:p w14:paraId="18C6D6DB" w14:textId="66759A3F" w:rsidR="00A95123" w:rsidRPr="00323DEB" w:rsidRDefault="00000000" w:rsidP="00E66A2D">
      <w:pPr>
        <w:widowControl w:val="0"/>
        <w:pBdr>
          <w:top w:val="nil"/>
          <w:left w:val="nil"/>
          <w:bottom w:val="nil"/>
          <w:right w:val="nil"/>
          <w:between w:val="nil"/>
        </w:pBdr>
        <w:spacing w:before="188" w:line="361" w:lineRule="auto"/>
        <w:ind w:left="567" w:right="499" w:hanging="853"/>
        <w:jc w:val="both"/>
        <w:rPr>
          <w:rFonts w:ascii="Mina" w:eastAsia="Mina" w:hAnsi="Mina" w:cs="Mina"/>
          <w:color w:val="000000"/>
        </w:rPr>
      </w:pPr>
      <w:r w:rsidRPr="00323DEB">
        <w:rPr>
          <w:rFonts w:ascii="Mina" w:eastAsia="Mina" w:hAnsi="Mina" w:cs="Mina"/>
          <w:b/>
          <w:color w:val="000000"/>
        </w:rPr>
        <w:t>2.8.</w:t>
      </w:r>
      <w:r w:rsidR="00A95123" w:rsidRPr="00323DEB">
        <w:rPr>
          <w:rFonts w:ascii="Mina" w:eastAsia="Mina" w:hAnsi="Mina" w:cs="Mina"/>
          <w:b/>
          <w:color w:val="000000"/>
        </w:rPr>
        <w:tab/>
      </w:r>
      <w:r w:rsidRPr="00323DEB">
        <w:rPr>
          <w:rFonts w:ascii="Mina" w:eastAsia="Mina" w:hAnsi="Mina" w:cs="Mina"/>
          <w:b/>
          <w:color w:val="000000"/>
        </w:rPr>
        <w:t>Korzyść:</w:t>
      </w:r>
      <w:r w:rsidR="00E66A2D">
        <w:rPr>
          <w:rFonts w:ascii="Mina" w:eastAsia="Mina" w:hAnsi="Mina" w:cs="Mina"/>
          <w:b/>
          <w:color w:val="000000"/>
        </w:rPr>
        <w:t xml:space="preserve"> </w:t>
      </w:r>
      <w:r w:rsidRPr="00323DEB">
        <w:rPr>
          <w:rFonts w:ascii="Mina" w:eastAsia="Mina" w:hAnsi="Mina" w:cs="Mina"/>
          <w:color w:val="000000"/>
        </w:rPr>
        <w:t>Możliwość kontynuowania gry piłką przez atakującego zawodnika i/lub drużynę atakującą w celu stworzenia okazji do zdobycia bramki. Sędziowie muszą sędziować w taki sposób, aby drużyna atakująca mogła utrzymać przewagę.</w:t>
      </w:r>
    </w:p>
    <w:p w14:paraId="2A54B7F2" w14:textId="48AB5886" w:rsidR="00FE60B5" w:rsidRPr="00323DEB" w:rsidRDefault="00000000" w:rsidP="00E66A2D">
      <w:pPr>
        <w:widowControl w:val="0"/>
        <w:pBdr>
          <w:top w:val="nil"/>
          <w:left w:val="nil"/>
          <w:bottom w:val="nil"/>
          <w:right w:val="nil"/>
          <w:between w:val="nil"/>
        </w:pBdr>
        <w:spacing w:before="188" w:line="361" w:lineRule="auto"/>
        <w:ind w:left="567" w:right="499" w:hanging="853"/>
        <w:jc w:val="both"/>
        <w:rPr>
          <w:rFonts w:ascii="Mina" w:eastAsia="Mina" w:hAnsi="Mina" w:cs="Mina"/>
          <w:color w:val="000000"/>
        </w:rPr>
      </w:pPr>
      <w:r w:rsidRPr="00323DEB">
        <w:rPr>
          <w:rFonts w:ascii="Mina" w:eastAsia="Mina" w:hAnsi="Mina" w:cs="Mina"/>
          <w:b/>
          <w:color w:val="000000"/>
        </w:rPr>
        <w:t>2.9.</w:t>
      </w:r>
      <w:r w:rsidR="00A95123" w:rsidRPr="00323DEB">
        <w:rPr>
          <w:rFonts w:ascii="Mina" w:eastAsia="Mina" w:hAnsi="Mina" w:cs="Mina"/>
          <w:b/>
          <w:color w:val="000000"/>
        </w:rPr>
        <w:tab/>
      </w:r>
      <w:r w:rsidRPr="00323DEB">
        <w:rPr>
          <w:rFonts w:ascii="Mina" w:eastAsia="Mina" w:hAnsi="Mina" w:cs="Mina"/>
          <w:b/>
          <w:color w:val="000000"/>
        </w:rPr>
        <w:t>Czerwona kartka:</w:t>
      </w:r>
      <w:r w:rsidR="00E66A2D">
        <w:rPr>
          <w:rFonts w:ascii="Mina" w:eastAsia="Mina" w:hAnsi="Mina" w:cs="Mina"/>
          <w:b/>
          <w:color w:val="000000"/>
        </w:rPr>
        <w:t xml:space="preserve"> </w:t>
      </w:r>
      <w:r w:rsidRPr="00323DEB">
        <w:rPr>
          <w:rFonts w:ascii="Mina" w:eastAsia="Mina" w:hAnsi="Mina" w:cs="Mina"/>
          <w:color w:val="000000"/>
        </w:rPr>
        <w:t>Sygnał od sędziego wskazujący wykluczenie z pozostałej części meczu zawodnikowi, trenerowi lub dowolnemu oficjelowi drużyny.</w:t>
      </w:r>
    </w:p>
    <w:p w14:paraId="1A47EAAA" w14:textId="706FED42" w:rsidR="00A95123" w:rsidRPr="00323DEB" w:rsidRDefault="00000000" w:rsidP="00E66A2D">
      <w:pPr>
        <w:widowControl w:val="0"/>
        <w:pBdr>
          <w:top w:val="nil"/>
          <w:left w:val="nil"/>
          <w:bottom w:val="nil"/>
          <w:right w:val="nil"/>
          <w:between w:val="nil"/>
        </w:pBdr>
        <w:spacing w:before="188" w:line="361" w:lineRule="auto"/>
        <w:ind w:left="567" w:right="499" w:hanging="862"/>
        <w:jc w:val="both"/>
        <w:rPr>
          <w:rFonts w:ascii="Mina" w:eastAsia="Mina" w:hAnsi="Mina" w:cs="Mina"/>
          <w:color w:val="000000"/>
        </w:rPr>
      </w:pPr>
      <w:r w:rsidRPr="00323DEB">
        <w:rPr>
          <w:rFonts w:ascii="Mina" w:eastAsia="Mina" w:hAnsi="Mina" w:cs="Mina"/>
          <w:b/>
          <w:color w:val="000000"/>
        </w:rPr>
        <w:lastRenderedPageBreak/>
        <w:t>2.10.</w:t>
      </w:r>
      <w:r w:rsidR="00A95123" w:rsidRPr="00323DEB">
        <w:rPr>
          <w:rFonts w:ascii="Mina" w:eastAsia="Mina" w:hAnsi="Mina" w:cs="Mina"/>
          <w:b/>
          <w:color w:val="000000"/>
        </w:rPr>
        <w:tab/>
      </w:r>
      <w:r w:rsidRPr="00323DEB">
        <w:rPr>
          <w:rFonts w:ascii="Mina" w:eastAsia="Mina" w:hAnsi="Mina" w:cs="Mina"/>
          <w:b/>
          <w:color w:val="000000"/>
        </w:rPr>
        <w:t>Żółta karta:</w:t>
      </w:r>
      <w:r w:rsidR="00E66A2D">
        <w:rPr>
          <w:rFonts w:ascii="Mina" w:eastAsia="Mina" w:hAnsi="Mina" w:cs="Mina"/>
          <w:b/>
          <w:color w:val="000000"/>
        </w:rPr>
        <w:t xml:space="preserve"> </w:t>
      </w:r>
      <w:r w:rsidRPr="00323DEB">
        <w:rPr>
          <w:rFonts w:ascii="Mina" w:eastAsia="Mina" w:hAnsi="Mina" w:cs="Mina"/>
          <w:color w:val="000000"/>
        </w:rPr>
        <w:t>Sygnał ostrzegawczy od sędziego dla trenera za niewłaściwe zachowanie lub niewystarczającą dyscyplinę na ławce rezerwowych, lub za powtarzającą się symulację i uporczywe faulowanie drużyny.</w:t>
      </w:r>
    </w:p>
    <w:p w14:paraId="1205CE4E" w14:textId="10EE025A" w:rsidR="00FE60B5" w:rsidRPr="00323DEB" w:rsidRDefault="00000000" w:rsidP="00E66A2D">
      <w:pPr>
        <w:widowControl w:val="0"/>
        <w:pBdr>
          <w:top w:val="nil"/>
          <w:left w:val="nil"/>
          <w:bottom w:val="nil"/>
          <w:right w:val="nil"/>
          <w:between w:val="nil"/>
        </w:pBdr>
        <w:spacing w:before="188" w:line="361" w:lineRule="auto"/>
        <w:ind w:left="567" w:right="499" w:hanging="862"/>
        <w:jc w:val="both"/>
        <w:rPr>
          <w:rFonts w:ascii="Mina" w:eastAsia="Mina" w:hAnsi="Mina" w:cs="Mina"/>
          <w:color w:val="000000"/>
        </w:rPr>
      </w:pPr>
      <w:r w:rsidRPr="00323DEB">
        <w:rPr>
          <w:rFonts w:ascii="Mina" w:eastAsia="Mina" w:hAnsi="Mina" w:cs="Mina"/>
          <w:b/>
          <w:color w:val="000000"/>
        </w:rPr>
        <w:t>2.11.</w:t>
      </w:r>
      <w:r w:rsidR="00A95123" w:rsidRPr="00323DEB">
        <w:rPr>
          <w:rFonts w:ascii="Mina" w:eastAsia="Mina" w:hAnsi="Mina" w:cs="Mina"/>
          <w:b/>
          <w:color w:val="000000"/>
        </w:rPr>
        <w:tab/>
      </w:r>
      <w:r w:rsidRPr="00323DEB">
        <w:rPr>
          <w:rFonts w:ascii="Mina" w:eastAsia="Mina" w:hAnsi="Mina" w:cs="Mina"/>
          <w:b/>
          <w:color w:val="000000"/>
        </w:rPr>
        <w:t>Gracz obrażający:</w:t>
      </w:r>
      <w:r w:rsidR="00E66A2D">
        <w:rPr>
          <w:rFonts w:ascii="Mina" w:eastAsia="Mina" w:hAnsi="Mina" w:cs="Mina"/>
          <w:b/>
          <w:color w:val="000000"/>
        </w:rPr>
        <w:t xml:space="preserve"> </w:t>
      </w:r>
      <w:r w:rsidRPr="00323DEB">
        <w:rPr>
          <w:rFonts w:ascii="Mina" w:eastAsia="Mina" w:hAnsi="Mina" w:cs="Mina"/>
          <w:color w:val="000000"/>
        </w:rPr>
        <w:t>Zawodnik popełniający faul zgodnie z przepisami.</w:t>
      </w:r>
    </w:p>
    <w:p w14:paraId="3C301727" w14:textId="77777777" w:rsidR="00A95123" w:rsidRPr="00323DEB" w:rsidRDefault="00A95123" w:rsidP="00E66A2D">
      <w:pPr>
        <w:widowControl w:val="0"/>
        <w:pBdr>
          <w:top w:val="nil"/>
          <w:left w:val="nil"/>
          <w:bottom w:val="nil"/>
          <w:right w:val="nil"/>
          <w:between w:val="nil"/>
        </w:pBdr>
        <w:spacing w:before="188" w:line="520" w:lineRule="auto"/>
        <w:ind w:left="567" w:right="499"/>
        <w:rPr>
          <w:rFonts w:ascii="Mina" w:eastAsia="Mina" w:hAnsi="Mina" w:cs="Mina"/>
          <w:b/>
        </w:rPr>
      </w:pPr>
    </w:p>
    <w:p w14:paraId="32FA16C3" w14:textId="2E48DC17" w:rsidR="00FE60B5" w:rsidRPr="00323DEB" w:rsidRDefault="00000000" w:rsidP="00E66A2D">
      <w:pPr>
        <w:widowControl w:val="0"/>
        <w:pBdr>
          <w:top w:val="nil"/>
          <w:left w:val="nil"/>
          <w:bottom w:val="nil"/>
          <w:right w:val="nil"/>
          <w:between w:val="nil"/>
        </w:pBdr>
        <w:spacing w:before="188" w:line="520" w:lineRule="auto"/>
        <w:ind w:left="567" w:right="499"/>
        <w:rPr>
          <w:rFonts w:ascii="Mina" w:eastAsia="Mina" w:hAnsi="Mina" w:cs="Mina"/>
          <w:b/>
          <w:color w:val="000000"/>
        </w:rPr>
      </w:pPr>
      <w:r w:rsidRPr="00323DEB">
        <w:rPr>
          <w:rFonts w:ascii="Mina" w:eastAsia="Mina" w:hAnsi="Mina" w:cs="Mina"/>
          <w:b/>
          <w:color w:val="000000"/>
        </w:rPr>
        <w:t>3.SĘDZIOWIE I Sędziowie techniczni</w:t>
      </w:r>
    </w:p>
    <w:p w14:paraId="3F480703" w14:textId="1BF500DF" w:rsidR="00FE60B5" w:rsidRPr="00323DEB" w:rsidRDefault="00000000" w:rsidP="00E66A2D">
      <w:pPr>
        <w:widowControl w:val="0"/>
        <w:pBdr>
          <w:top w:val="nil"/>
          <w:left w:val="nil"/>
          <w:bottom w:val="nil"/>
          <w:right w:val="nil"/>
          <w:between w:val="nil"/>
        </w:pBdr>
        <w:spacing w:before="188" w:line="361" w:lineRule="auto"/>
        <w:ind w:left="567" w:right="499" w:hanging="867"/>
        <w:rPr>
          <w:rFonts w:ascii="Mina" w:eastAsia="Mina" w:hAnsi="Mina" w:cs="Mina"/>
          <w:color w:val="000000"/>
        </w:rPr>
      </w:pPr>
      <w:r w:rsidRPr="00323DEB">
        <w:rPr>
          <w:rFonts w:ascii="Mina" w:eastAsia="Mina" w:hAnsi="Mina" w:cs="Mina"/>
          <w:b/>
          <w:color w:val="000000"/>
        </w:rPr>
        <w:t>3.1.</w:t>
      </w:r>
      <w:r w:rsidR="00A95123" w:rsidRPr="00323DEB">
        <w:rPr>
          <w:rFonts w:ascii="Mina" w:eastAsia="Mina" w:hAnsi="Mina" w:cs="Mina"/>
          <w:b/>
          <w:color w:val="000000"/>
        </w:rPr>
        <w:tab/>
      </w:r>
      <w:r w:rsidRPr="00323DEB">
        <w:rPr>
          <w:rFonts w:ascii="Mina" w:eastAsia="Mina" w:hAnsi="Mina" w:cs="Mina"/>
          <w:b/>
          <w:color w:val="000000"/>
        </w:rPr>
        <w:t>Sędzia asystent wideo – VAR:</w:t>
      </w:r>
      <w:r w:rsidRPr="00323DEB">
        <w:rPr>
          <w:rFonts w:ascii="Mina" w:eastAsia="Mina" w:hAnsi="Mina" w:cs="Mina"/>
        </w:rPr>
        <w:t xml:space="preserve"> nie dotyczy</w:t>
      </w:r>
    </w:p>
    <w:p w14:paraId="2B17718E" w14:textId="15DCF676" w:rsidR="00A95123" w:rsidRPr="00323DEB" w:rsidRDefault="00000000" w:rsidP="00E66A2D">
      <w:pPr>
        <w:widowControl w:val="0"/>
        <w:pBdr>
          <w:top w:val="nil"/>
          <w:left w:val="nil"/>
          <w:bottom w:val="nil"/>
          <w:right w:val="nil"/>
          <w:between w:val="nil"/>
        </w:pBdr>
        <w:spacing w:before="188" w:line="361" w:lineRule="auto"/>
        <w:ind w:left="567" w:right="499" w:hanging="859"/>
        <w:rPr>
          <w:rFonts w:ascii="Mina" w:eastAsia="Mina" w:hAnsi="Mina" w:cs="Mina"/>
          <w:color w:val="000000"/>
        </w:rPr>
      </w:pPr>
      <w:r w:rsidRPr="00323DEB">
        <w:rPr>
          <w:rFonts w:ascii="Mina" w:eastAsia="Mina" w:hAnsi="Mina" w:cs="Mina"/>
          <w:b/>
          <w:color w:val="000000"/>
        </w:rPr>
        <w:t>3.2.</w:t>
      </w:r>
      <w:r w:rsidR="00A95123" w:rsidRPr="00323DEB">
        <w:rPr>
          <w:rFonts w:ascii="Mina" w:eastAsia="Mina" w:hAnsi="Mina" w:cs="Mina"/>
          <w:b/>
          <w:color w:val="000000"/>
        </w:rPr>
        <w:tab/>
      </w:r>
      <w:r w:rsidRPr="00323DEB">
        <w:rPr>
          <w:rFonts w:ascii="Mina" w:eastAsia="Mina" w:hAnsi="Mina" w:cs="Mina"/>
          <w:b/>
          <w:color w:val="000000"/>
        </w:rPr>
        <w:t>Sędzia:</w:t>
      </w:r>
      <w:r w:rsidR="00E66A2D">
        <w:rPr>
          <w:rFonts w:ascii="Mina" w:eastAsia="Mina" w:hAnsi="Mina" w:cs="Mina"/>
          <w:b/>
          <w:color w:val="000000"/>
        </w:rPr>
        <w:t xml:space="preserve"> </w:t>
      </w:r>
      <w:r w:rsidRPr="00323DEB">
        <w:rPr>
          <w:rFonts w:ascii="Mina" w:eastAsia="Mina" w:hAnsi="Mina" w:cs="Mina"/>
          <w:color w:val="000000"/>
        </w:rPr>
        <w:t xml:space="preserve">Osoba odpowiedzialna za prowadzenie gry z wyznaczonymi funkcjami określonymi w </w:t>
      </w:r>
      <w:r w:rsidRPr="00323DEB">
        <w:rPr>
          <w:rFonts w:ascii="Mina" w:eastAsia="Mina" w:hAnsi="Mina" w:cs="Mina"/>
        </w:rPr>
        <w:t>Przepisach</w:t>
      </w:r>
      <w:r w:rsidRPr="00323DEB">
        <w:rPr>
          <w:rFonts w:ascii="Mina" w:eastAsia="Mina" w:hAnsi="Mina" w:cs="Mina"/>
          <w:color w:val="000000"/>
        </w:rPr>
        <w:t>.</w:t>
      </w:r>
    </w:p>
    <w:p w14:paraId="0010BF9A" w14:textId="58E7D672" w:rsidR="00FE60B5" w:rsidRPr="00323DEB" w:rsidRDefault="00000000" w:rsidP="00E66A2D">
      <w:pPr>
        <w:widowControl w:val="0"/>
        <w:pBdr>
          <w:top w:val="nil"/>
          <w:left w:val="nil"/>
          <w:bottom w:val="nil"/>
          <w:right w:val="nil"/>
          <w:between w:val="nil"/>
        </w:pBdr>
        <w:spacing w:before="188" w:line="361" w:lineRule="auto"/>
        <w:ind w:left="567" w:right="499" w:hanging="859"/>
        <w:rPr>
          <w:rFonts w:ascii="Mina" w:eastAsia="Mina" w:hAnsi="Mina" w:cs="Mina"/>
          <w:color w:val="000000"/>
        </w:rPr>
      </w:pPr>
      <w:r w:rsidRPr="00323DEB">
        <w:rPr>
          <w:rFonts w:ascii="Mina" w:eastAsia="Mina" w:hAnsi="Mina" w:cs="Mina"/>
          <w:b/>
          <w:color w:val="000000"/>
        </w:rPr>
        <w:t>3.3.</w:t>
      </w:r>
      <w:r w:rsidR="00A95123" w:rsidRPr="00323DEB">
        <w:rPr>
          <w:rFonts w:ascii="Mina" w:eastAsia="Mina" w:hAnsi="Mina" w:cs="Mina"/>
          <w:b/>
          <w:color w:val="000000"/>
        </w:rPr>
        <w:tab/>
      </w:r>
      <w:r w:rsidRPr="00323DEB">
        <w:rPr>
          <w:rFonts w:ascii="Mina" w:eastAsia="Mina" w:hAnsi="Mina" w:cs="Mina"/>
          <w:b/>
          <w:color w:val="000000"/>
        </w:rPr>
        <w:t>Możliwość gry w piłkę:</w:t>
      </w:r>
      <w:r w:rsidR="00E66A2D">
        <w:rPr>
          <w:rFonts w:ascii="Mina" w:eastAsia="Mina" w:hAnsi="Mina" w:cs="Mina"/>
          <w:b/>
          <w:color w:val="000000"/>
        </w:rPr>
        <w:t xml:space="preserve"> </w:t>
      </w:r>
      <w:r w:rsidRPr="00323DEB">
        <w:rPr>
          <w:rFonts w:ascii="Mina" w:eastAsia="Mina" w:hAnsi="Mina" w:cs="Mina"/>
          <w:color w:val="000000"/>
        </w:rPr>
        <w:t>Kiedy zawodnik posiadający piłkę jest w stanie kontynuować grę poprzez wprowadzenie piłki do akcji.</w:t>
      </w:r>
    </w:p>
    <w:p w14:paraId="1D9314D8" w14:textId="511ABB7D" w:rsidR="00FE60B5" w:rsidRPr="00323DEB" w:rsidRDefault="00000000" w:rsidP="00E66A2D">
      <w:pPr>
        <w:widowControl w:val="0"/>
        <w:pBdr>
          <w:top w:val="nil"/>
          <w:left w:val="nil"/>
          <w:bottom w:val="nil"/>
          <w:right w:val="nil"/>
          <w:between w:val="nil"/>
        </w:pBdr>
        <w:spacing w:before="188" w:line="361" w:lineRule="auto"/>
        <w:ind w:left="567" w:right="499" w:hanging="851"/>
        <w:jc w:val="both"/>
        <w:rPr>
          <w:rFonts w:ascii="Mina" w:eastAsia="Mina" w:hAnsi="Mina" w:cs="Mina"/>
          <w:color w:val="000000"/>
        </w:rPr>
      </w:pPr>
      <w:r w:rsidRPr="00323DEB">
        <w:rPr>
          <w:rFonts w:ascii="Mina" w:eastAsia="Mina" w:hAnsi="Mina" w:cs="Mina"/>
          <w:b/>
          <w:color w:val="000000"/>
        </w:rPr>
        <w:t>3.4.</w:t>
      </w:r>
      <w:r w:rsidR="00A95123" w:rsidRPr="00323DEB">
        <w:rPr>
          <w:rFonts w:ascii="Mina" w:eastAsia="Mina" w:hAnsi="Mina" w:cs="Mina"/>
          <w:b/>
          <w:color w:val="000000"/>
        </w:rPr>
        <w:tab/>
      </w:r>
      <w:r w:rsidRPr="00323DEB">
        <w:rPr>
          <w:rFonts w:ascii="Mina" w:eastAsia="Mina" w:hAnsi="Mina" w:cs="Mina"/>
          <w:b/>
          <w:color w:val="000000"/>
        </w:rPr>
        <w:t>Środkowy napastnik:</w:t>
      </w:r>
      <w:r w:rsidR="00E66A2D">
        <w:rPr>
          <w:rFonts w:ascii="Mina" w:eastAsia="Mina" w:hAnsi="Mina" w:cs="Mina"/>
          <w:b/>
          <w:color w:val="000000"/>
        </w:rPr>
        <w:t xml:space="preserve"> </w:t>
      </w:r>
      <w:r w:rsidRPr="00323DEB">
        <w:rPr>
          <w:rFonts w:ascii="Mina" w:eastAsia="Mina" w:hAnsi="Mina" w:cs="Mina"/>
          <w:color w:val="000000"/>
        </w:rPr>
        <w:t>Atakujący zawodnik, którego główna pozycja znajduje się w pobliżu 2-metrowej linii przeciwnika i pomiędzy szerokością słupków bramki.</w:t>
      </w:r>
    </w:p>
    <w:p w14:paraId="24BD0772" w14:textId="09978FB8" w:rsidR="00A95123" w:rsidRPr="00323DEB" w:rsidRDefault="00000000" w:rsidP="00E66A2D">
      <w:pPr>
        <w:widowControl w:val="0"/>
        <w:pBdr>
          <w:top w:val="nil"/>
          <w:left w:val="nil"/>
          <w:bottom w:val="nil"/>
          <w:right w:val="nil"/>
          <w:between w:val="nil"/>
        </w:pBdr>
        <w:spacing w:before="188" w:line="361" w:lineRule="auto"/>
        <w:ind w:left="567" w:right="499" w:hanging="855"/>
        <w:rPr>
          <w:rFonts w:ascii="Mina" w:eastAsia="Mina" w:hAnsi="Mina" w:cs="Mina"/>
          <w:color w:val="000000"/>
        </w:rPr>
      </w:pPr>
      <w:r w:rsidRPr="00323DEB">
        <w:rPr>
          <w:rFonts w:ascii="Mina" w:eastAsia="Mina" w:hAnsi="Mina" w:cs="Mina"/>
          <w:b/>
          <w:color w:val="000000"/>
        </w:rPr>
        <w:t>3.5.</w:t>
      </w:r>
      <w:r w:rsidR="00A95123" w:rsidRPr="00323DEB">
        <w:rPr>
          <w:rFonts w:ascii="Mina" w:eastAsia="Mina" w:hAnsi="Mina" w:cs="Mina"/>
          <w:b/>
          <w:color w:val="000000"/>
        </w:rPr>
        <w:tab/>
      </w:r>
      <w:r w:rsidRPr="00323DEB">
        <w:rPr>
          <w:rFonts w:ascii="Mina" w:eastAsia="Mina" w:hAnsi="Mina" w:cs="Mina"/>
          <w:b/>
          <w:color w:val="000000"/>
        </w:rPr>
        <w:t>Środkowy obrońca:</w:t>
      </w:r>
      <w:r w:rsidR="00E66A2D">
        <w:rPr>
          <w:rFonts w:ascii="Mina" w:eastAsia="Mina" w:hAnsi="Mina" w:cs="Mina"/>
          <w:b/>
          <w:color w:val="000000"/>
        </w:rPr>
        <w:t xml:space="preserve"> </w:t>
      </w:r>
      <w:r w:rsidRPr="00323DEB">
        <w:rPr>
          <w:rFonts w:ascii="Mina" w:eastAsia="Mina" w:hAnsi="Mina" w:cs="Mina"/>
          <w:color w:val="000000"/>
        </w:rPr>
        <w:t xml:space="preserve">Obrońca, którego głównym zadaniem jest </w:t>
      </w:r>
      <w:r w:rsidRPr="00323DEB">
        <w:rPr>
          <w:rFonts w:ascii="Mina" w:eastAsia="Mina" w:hAnsi="Mina" w:cs="Mina"/>
        </w:rPr>
        <w:t>bronienie</w:t>
      </w:r>
      <w:r w:rsidRPr="00323DEB">
        <w:rPr>
          <w:rFonts w:ascii="Mina" w:eastAsia="Mina" w:hAnsi="Mina" w:cs="Mina"/>
          <w:color w:val="000000"/>
        </w:rPr>
        <w:t xml:space="preserve"> atakującego środka ataku. (Patrz środkowy napastnik )</w:t>
      </w:r>
    </w:p>
    <w:p w14:paraId="680F84CB" w14:textId="16712923" w:rsidR="00FE60B5" w:rsidRPr="00323DEB" w:rsidRDefault="00000000" w:rsidP="00E66A2D">
      <w:pPr>
        <w:widowControl w:val="0"/>
        <w:pBdr>
          <w:top w:val="nil"/>
          <w:left w:val="nil"/>
          <w:bottom w:val="nil"/>
          <w:right w:val="nil"/>
          <w:between w:val="nil"/>
        </w:pBdr>
        <w:spacing w:before="188" w:line="361" w:lineRule="auto"/>
        <w:ind w:left="567" w:right="499" w:hanging="855"/>
        <w:rPr>
          <w:rFonts w:ascii="Mina" w:eastAsia="Mina" w:hAnsi="Mina" w:cs="Mina"/>
          <w:color w:val="000000"/>
        </w:rPr>
      </w:pPr>
      <w:r w:rsidRPr="00323DEB">
        <w:rPr>
          <w:rFonts w:ascii="Mina" w:eastAsia="Mina" w:hAnsi="Mina" w:cs="Mina"/>
          <w:b/>
          <w:color w:val="000000"/>
        </w:rPr>
        <w:t>3.6.</w:t>
      </w:r>
      <w:r w:rsidR="00A95123" w:rsidRPr="00323DEB">
        <w:rPr>
          <w:rFonts w:ascii="Mina" w:eastAsia="Mina" w:hAnsi="Mina" w:cs="Mina"/>
          <w:b/>
          <w:color w:val="000000"/>
        </w:rPr>
        <w:tab/>
      </w:r>
      <w:r w:rsidRPr="00323DEB">
        <w:rPr>
          <w:rFonts w:ascii="Mina" w:eastAsia="Mina" w:hAnsi="Mina" w:cs="Mina"/>
          <w:b/>
          <w:color w:val="000000"/>
        </w:rPr>
        <w:t>Sędzia bramkowy lub sędzia asystent:</w:t>
      </w:r>
      <w:r w:rsidR="00E66A2D">
        <w:rPr>
          <w:rFonts w:ascii="Mina" w:eastAsia="Mina" w:hAnsi="Mina" w:cs="Mina"/>
          <w:b/>
          <w:color w:val="000000"/>
        </w:rPr>
        <w:t xml:space="preserve"> </w:t>
      </w:r>
      <w:r w:rsidRPr="00323DEB">
        <w:rPr>
          <w:rFonts w:ascii="Mina" w:eastAsia="Mina" w:hAnsi="Mina" w:cs="Mina"/>
          <w:color w:val="000000"/>
        </w:rPr>
        <w:t>Sędzia siedzący na linii bramkowej</w:t>
      </w:r>
    </w:p>
    <w:p w14:paraId="36665DC7" w14:textId="77777777" w:rsidR="00FE60B5" w:rsidRPr="00323DEB" w:rsidRDefault="00000000" w:rsidP="00E66A2D">
      <w:pPr>
        <w:widowControl w:val="0"/>
        <w:pBdr>
          <w:top w:val="nil"/>
          <w:left w:val="nil"/>
          <w:bottom w:val="nil"/>
          <w:right w:val="nil"/>
          <w:between w:val="nil"/>
        </w:pBdr>
        <w:spacing w:before="188" w:line="226" w:lineRule="auto"/>
        <w:ind w:left="567" w:right="499" w:firstLine="871"/>
        <w:rPr>
          <w:rFonts w:ascii="Mina" w:eastAsia="Mina" w:hAnsi="Mina" w:cs="Mina"/>
          <w:color w:val="000000"/>
        </w:rPr>
      </w:pPr>
      <w:r w:rsidRPr="00323DEB">
        <w:rPr>
          <w:rFonts w:ascii="Mina" w:eastAsia="Mina" w:hAnsi="Mina" w:cs="Mina"/>
          <w:color w:val="000000"/>
        </w:rPr>
        <w:t xml:space="preserve">odpowiedzialny za pomaganie sędziemu w ustaleniu, czy piłka </w:t>
      </w:r>
      <w:r w:rsidRPr="00323DEB">
        <w:rPr>
          <w:rFonts w:ascii="Mina" w:eastAsia="Mina" w:hAnsi="Mina" w:cs="Mina"/>
        </w:rPr>
        <w:t>wpadła</w:t>
      </w:r>
      <w:r w:rsidRPr="00323DEB">
        <w:rPr>
          <w:rFonts w:ascii="Mina" w:eastAsia="Mina" w:hAnsi="Mina" w:cs="Mina"/>
          <w:color w:val="000000"/>
        </w:rPr>
        <w:t xml:space="preserve"> do bramki lub </w:t>
      </w:r>
      <w:r w:rsidRPr="00323DEB">
        <w:rPr>
          <w:rFonts w:ascii="Mina" w:eastAsia="Mina" w:hAnsi="Mina" w:cs="Mina"/>
        </w:rPr>
        <w:t>przekroczyła</w:t>
      </w:r>
      <w:r w:rsidRPr="00323DEB">
        <w:rPr>
          <w:rFonts w:ascii="Mina" w:eastAsia="Mina" w:hAnsi="Mina" w:cs="Mina"/>
          <w:color w:val="000000"/>
        </w:rPr>
        <w:t xml:space="preserve"> linię bramkową, łącznie z tym, kto jako ostatni dotknął piłki, a także za rzucenie nowej piłki zgodnie z poleceniami sędziego.</w:t>
      </w:r>
    </w:p>
    <w:p w14:paraId="102862B4" w14:textId="0E43EC66" w:rsidR="00FE60B5" w:rsidRPr="00323DEB" w:rsidRDefault="00000000" w:rsidP="00E66A2D">
      <w:pPr>
        <w:widowControl w:val="0"/>
        <w:pBdr>
          <w:top w:val="nil"/>
          <w:left w:val="nil"/>
          <w:bottom w:val="nil"/>
          <w:right w:val="nil"/>
          <w:between w:val="nil"/>
        </w:pBdr>
        <w:spacing w:before="188" w:line="361" w:lineRule="auto"/>
        <w:ind w:left="567" w:right="499" w:hanging="856"/>
        <w:jc w:val="both"/>
        <w:rPr>
          <w:rFonts w:ascii="Mina" w:eastAsia="Mina" w:hAnsi="Mina" w:cs="Mina"/>
          <w:color w:val="000000"/>
        </w:rPr>
      </w:pPr>
      <w:r w:rsidRPr="00323DEB">
        <w:rPr>
          <w:rFonts w:ascii="Mina" w:eastAsia="Mina" w:hAnsi="Mina" w:cs="Mina"/>
          <w:b/>
          <w:color w:val="000000"/>
        </w:rPr>
        <w:t>3.7.</w:t>
      </w:r>
      <w:r w:rsidR="00A95123" w:rsidRPr="00323DEB">
        <w:rPr>
          <w:rFonts w:ascii="Mina" w:eastAsia="Mina" w:hAnsi="Mina" w:cs="Mina"/>
          <w:b/>
          <w:color w:val="000000"/>
        </w:rPr>
        <w:tab/>
      </w:r>
      <w:r w:rsidRPr="00323DEB">
        <w:rPr>
          <w:rFonts w:ascii="Mina" w:eastAsia="Mina" w:hAnsi="Mina" w:cs="Mina"/>
          <w:b/>
        </w:rPr>
        <w:t>Rozpoczęcie lub ponowne rozpoczęcie</w:t>
      </w:r>
      <w:r w:rsidRPr="00323DEB">
        <w:rPr>
          <w:rFonts w:ascii="Mina" w:eastAsia="Mina" w:hAnsi="Mina" w:cs="Mina"/>
          <w:b/>
          <w:color w:val="000000"/>
        </w:rPr>
        <w:t>:</w:t>
      </w:r>
      <w:r w:rsidR="00E66A2D">
        <w:rPr>
          <w:rFonts w:ascii="Mina" w:eastAsia="Mina" w:hAnsi="Mina" w:cs="Mina"/>
          <w:b/>
          <w:color w:val="000000"/>
        </w:rPr>
        <w:t xml:space="preserve"> </w:t>
      </w:r>
      <w:r w:rsidRPr="00323DEB">
        <w:rPr>
          <w:rFonts w:ascii="Mina" w:eastAsia="Mina" w:hAnsi="Mina" w:cs="Mina"/>
          <w:color w:val="000000"/>
        </w:rPr>
        <w:t>Rozpoczęcie gry na początku części meczu, po zdobyciu bramki lub po tym, jak sędzia wezwał piłkę i przerwał grę.</w:t>
      </w:r>
    </w:p>
    <w:p w14:paraId="785F4AD6"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4.CZAS TRWANIA GRY</w:t>
      </w:r>
    </w:p>
    <w:p w14:paraId="7AC6DD76" w14:textId="5ED0BFDF" w:rsidR="00FE60B5" w:rsidRPr="00323DEB" w:rsidRDefault="00000000" w:rsidP="00E66A2D">
      <w:pPr>
        <w:widowControl w:val="0"/>
        <w:pBdr>
          <w:top w:val="nil"/>
          <w:left w:val="nil"/>
          <w:bottom w:val="nil"/>
          <w:right w:val="nil"/>
          <w:between w:val="nil"/>
        </w:pBdr>
        <w:spacing w:before="188" w:line="361" w:lineRule="auto"/>
        <w:ind w:left="567" w:right="499" w:hanging="856"/>
        <w:rPr>
          <w:rFonts w:ascii="Mina" w:eastAsia="Mina" w:hAnsi="Mina" w:cs="Mina"/>
          <w:color w:val="000000"/>
        </w:rPr>
      </w:pPr>
      <w:r w:rsidRPr="00323DEB">
        <w:rPr>
          <w:rFonts w:ascii="Mina" w:eastAsia="Mina" w:hAnsi="Mina" w:cs="Mina"/>
          <w:b/>
          <w:color w:val="000000"/>
        </w:rPr>
        <w:t>4.1.</w:t>
      </w:r>
      <w:r w:rsidR="00A95123" w:rsidRPr="00323DEB">
        <w:rPr>
          <w:rFonts w:ascii="Mina" w:eastAsia="Mina" w:hAnsi="Mina" w:cs="Mina"/>
          <w:b/>
          <w:color w:val="000000"/>
        </w:rPr>
        <w:tab/>
      </w:r>
      <w:r w:rsidRPr="00323DEB">
        <w:rPr>
          <w:rFonts w:ascii="Mina" w:eastAsia="Mina" w:hAnsi="Mina" w:cs="Mina"/>
          <w:b/>
          <w:color w:val="000000"/>
        </w:rPr>
        <w:t>Rzeczywista gra:</w:t>
      </w:r>
      <w:r w:rsidR="00E66A2D">
        <w:rPr>
          <w:rFonts w:ascii="Mina" w:eastAsia="Mina" w:hAnsi="Mina" w:cs="Mina"/>
          <w:b/>
          <w:color w:val="000000"/>
        </w:rPr>
        <w:t xml:space="preserve"> </w:t>
      </w:r>
      <w:r w:rsidRPr="00323DEB">
        <w:rPr>
          <w:rFonts w:ascii="Mina" w:eastAsia="Mina" w:hAnsi="Mina" w:cs="Mina"/>
          <w:color w:val="000000"/>
        </w:rPr>
        <w:t>Zespoły rozgrywają cztery kwarty, każda trwająca osiem minut rzeczywistego czasu gry; łącznie 32 minuty. Właściwa gra rozpoczyna się na początku każdej części meczu, kiedy zawodnik dotknie piłki, kończy się po każdej przerwie wskazanej przez sędziego lub zegar czasu akcji i jest kontynuowana po każdej przerwie, kiedy zawodnik wprowadzi piłkę do gry zgodnie z Przepisami, strzela lub podaje piłkę piłka.</w:t>
      </w:r>
    </w:p>
    <w:p w14:paraId="55EB9380" w14:textId="095DBE68" w:rsidR="00A95123" w:rsidRPr="00323DEB" w:rsidRDefault="00000000" w:rsidP="00E66A2D">
      <w:pPr>
        <w:widowControl w:val="0"/>
        <w:pBdr>
          <w:top w:val="nil"/>
          <w:left w:val="nil"/>
          <w:bottom w:val="nil"/>
          <w:right w:val="nil"/>
          <w:between w:val="nil"/>
        </w:pBdr>
        <w:spacing w:before="188" w:line="361" w:lineRule="auto"/>
        <w:ind w:left="567" w:right="499" w:hanging="857"/>
        <w:jc w:val="both"/>
        <w:rPr>
          <w:rFonts w:ascii="Mina" w:eastAsia="Mina" w:hAnsi="Mina" w:cs="Mina"/>
          <w:color w:val="000000"/>
        </w:rPr>
      </w:pPr>
      <w:r w:rsidRPr="00323DEB">
        <w:rPr>
          <w:rFonts w:ascii="Mina" w:eastAsia="Mina" w:hAnsi="Mina" w:cs="Mina"/>
          <w:b/>
          <w:color w:val="000000"/>
        </w:rPr>
        <w:t>4.2.</w:t>
      </w:r>
      <w:r w:rsidR="00A95123" w:rsidRPr="00323DEB">
        <w:rPr>
          <w:rFonts w:ascii="Mina" w:eastAsia="Mina" w:hAnsi="Mina" w:cs="Mina"/>
          <w:b/>
          <w:color w:val="000000"/>
        </w:rPr>
        <w:tab/>
      </w:r>
      <w:r w:rsidRPr="00323DEB">
        <w:rPr>
          <w:rFonts w:ascii="Mina" w:eastAsia="Mina" w:hAnsi="Mina" w:cs="Mina"/>
          <w:b/>
          <w:color w:val="000000"/>
        </w:rPr>
        <w:t>Rzuty karne:</w:t>
      </w:r>
      <w:r w:rsidR="00E66A2D">
        <w:rPr>
          <w:rFonts w:ascii="Mina" w:eastAsia="Mina" w:hAnsi="Mina" w:cs="Mina"/>
          <w:b/>
          <w:color w:val="000000"/>
        </w:rPr>
        <w:t xml:space="preserve"> </w:t>
      </w:r>
      <w:r w:rsidRPr="00323DEB">
        <w:rPr>
          <w:rFonts w:ascii="Mina" w:eastAsia="Mina" w:hAnsi="Mina" w:cs="Mina"/>
          <w:color w:val="000000"/>
        </w:rPr>
        <w:t xml:space="preserve">Metoda ustalania ostatecznego wyniku meczu w przypadku </w:t>
      </w:r>
      <w:r w:rsidRPr="00323DEB">
        <w:rPr>
          <w:rFonts w:ascii="Mina" w:eastAsia="Mina" w:hAnsi="Mina" w:cs="Mina"/>
        </w:rPr>
        <w:t xml:space="preserve">remisowego </w:t>
      </w:r>
      <w:r w:rsidRPr="00323DEB">
        <w:rPr>
          <w:rFonts w:ascii="Mina" w:eastAsia="Mina" w:hAnsi="Mina" w:cs="Mina"/>
        </w:rPr>
        <w:lastRenderedPageBreak/>
        <w:t>wyniku</w:t>
      </w:r>
      <w:r w:rsidRPr="00323DEB">
        <w:rPr>
          <w:rFonts w:ascii="Mina" w:eastAsia="Mina" w:hAnsi="Mina" w:cs="Mina"/>
          <w:color w:val="000000"/>
        </w:rPr>
        <w:t xml:space="preserve"> w całym meczu. Metodę reguluje Załącznik 6.</w:t>
      </w:r>
    </w:p>
    <w:p w14:paraId="1F3088A1" w14:textId="218C200B" w:rsidR="00FE60B5" w:rsidRPr="00323DEB" w:rsidRDefault="00000000" w:rsidP="00E66A2D">
      <w:pPr>
        <w:widowControl w:val="0"/>
        <w:pBdr>
          <w:top w:val="nil"/>
          <w:left w:val="nil"/>
          <w:bottom w:val="nil"/>
          <w:right w:val="nil"/>
          <w:between w:val="nil"/>
        </w:pBdr>
        <w:spacing w:before="188" w:line="361" w:lineRule="auto"/>
        <w:ind w:left="567" w:right="499" w:hanging="857"/>
        <w:jc w:val="both"/>
        <w:rPr>
          <w:rFonts w:ascii="Mina" w:eastAsia="Mina" w:hAnsi="Mina" w:cs="Mina"/>
          <w:color w:val="000000"/>
        </w:rPr>
      </w:pPr>
      <w:r w:rsidRPr="00323DEB">
        <w:rPr>
          <w:rFonts w:ascii="Mina" w:eastAsia="Mina" w:hAnsi="Mina" w:cs="Mina"/>
          <w:b/>
          <w:color w:val="000000"/>
        </w:rPr>
        <w:t>4.3.</w:t>
      </w:r>
      <w:r w:rsidR="00A95123" w:rsidRPr="00323DEB">
        <w:rPr>
          <w:rFonts w:ascii="Mina" w:eastAsia="Mina" w:hAnsi="Mina" w:cs="Mina"/>
          <w:b/>
          <w:color w:val="000000"/>
        </w:rPr>
        <w:tab/>
      </w:r>
      <w:r w:rsidRPr="00323DEB">
        <w:rPr>
          <w:rFonts w:ascii="Mina" w:eastAsia="Mina" w:hAnsi="Mina" w:cs="Mina"/>
          <w:b/>
          <w:color w:val="000000"/>
        </w:rPr>
        <w:t>Sędzia ataku:</w:t>
      </w:r>
      <w:r w:rsidR="00E66A2D">
        <w:rPr>
          <w:rFonts w:ascii="Mina" w:eastAsia="Mina" w:hAnsi="Mina" w:cs="Mina"/>
          <w:b/>
          <w:color w:val="000000"/>
        </w:rPr>
        <w:t xml:space="preserve"> </w:t>
      </w:r>
      <w:r w:rsidRPr="00323DEB">
        <w:rPr>
          <w:rFonts w:ascii="Mina" w:eastAsia="Mina" w:hAnsi="Mina" w:cs="Mina"/>
          <w:color w:val="000000"/>
        </w:rPr>
        <w:t>Sędzia, który skupia szczególną uwagę na sytuacji w ataku przed bramką po prawej stronie sędziego.</w:t>
      </w:r>
    </w:p>
    <w:p w14:paraId="23F65C43" w14:textId="17B60790" w:rsidR="00FE60B5" w:rsidRPr="00323DEB" w:rsidRDefault="00000000" w:rsidP="00E66A2D">
      <w:pPr>
        <w:widowControl w:val="0"/>
        <w:pBdr>
          <w:top w:val="nil"/>
          <w:left w:val="nil"/>
          <w:bottom w:val="nil"/>
          <w:right w:val="nil"/>
          <w:between w:val="nil"/>
        </w:pBdr>
        <w:spacing w:before="188" w:line="361" w:lineRule="auto"/>
        <w:ind w:left="567" w:right="499" w:hanging="857"/>
        <w:rPr>
          <w:rFonts w:ascii="Mina" w:eastAsia="Mina" w:hAnsi="Mina" w:cs="Mina"/>
          <w:color w:val="000000"/>
        </w:rPr>
      </w:pPr>
      <w:r w:rsidRPr="00323DEB">
        <w:rPr>
          <w:rFonts w:ascii="Mina" w:eastAsia="Mina" w:hAnsi="Mina" w:cs="Mina"/>
          <w:b/>
          <w:color w:val="000000"/>
        </w:rPr>
        <w:t>4.4.</w:t>
      </w:r>
      <w:r w:rsidR="00A95123" w:rsidRPr="00323DEB">
        <w:rPr>
          <w:rFonts w:ascii="Mina" w:eastAsia="Mina" w:hAnsi="Mina" w:cs="Mina"/>
          <w:b/>
          <w:color w:val="000000"/>
        </w:rPr>
        <w:tab/>
      </w:r>
      <w:r w:rsidRPr="00323DEB">
        <w:rPr>
          <w:rFonts w:ascii="Mina" w:eastAsia="Mina" w:hAnsi="Mina" w:cs="Mina"/>
          <w:b/>
          <w:color w:val="000000"/>
        </w:rPr>
        <w:t>Sędzia obrony:</w:t>
      </w:r>
      <w:r w:rsidR="00E66A2D">
        <w:rPr>
          <w:rFonts w:ascii="Mina" w:eastAsia="Mina" w:hAnsi="Mina" w:cs="Mina"/>
          <w:b/>
          <w:color w:val="000000"/>
        </w:rPr>
        <w:t xml:space="preserve"> </w:t>
      </w:r>
      <w:r w:rsidRPr="00323DEB">
        <w:rPr>
          <w:rFonts w:ascii="Mina" w:eastAsia="Mina" w:hAnsi="Mina" w:cs="Mina"/>
          <w:color w:val="000000"/>
        </w:rPr>
        <w:t xml:space="preserve">Sędzia kontrolujący sytuację w ataku po lewej stronie sędziego. Sędzia ten generalnie podtrzymuje swoje </w:t>
      </w:r>
      <w:r w:rsidRPr="00323DEB">
        <w:rPr>
          <w:rFonts w:ascii="Mina" w:eastAsia="Mina" w:hAnsi="Mina" w:cs="Mina"/>
        </w:rPr>
        <w:t>stanowisko nie</w:t>
      </w:r>
      <w:r w:rsidRPr="00323DEB">
        <w:rPr>
          <w:rFonts w:ascii="Mina" w:eastAsia="Mina" w:hAnsi="Mina" w:cs="Mina"/>
          <w:color w:val="000000"/>
        </w:rPr>
        <w:t xml:space="preserve"> bliżej atakowanej bramki niż zawodnik drużyny atakującej znajdujący się najdalej od bramki.</w:t>
      </w:r>
    </w:p>
    <w:p w14:paraId="3D3E2CAA"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5.</w:t>
      </w:r>
      <w:r w:rsidRPr="00323DEB">
        <w:rPr>
          <w:rFonts w:ascii="Mina" w:eastAsia="Mina" w:hAnsi="Mina" w:cs="Mina"/>
          <w:b/>
        </w:rPr>
        <w:t>PRZERWA NA ŻĄDANIE (TIMOUT)</w:t>
      </w:r>
    </w:p>
    <w:p w14:paraId="154443B0" w14:textId="7A03EE89" w:rsidR="00FE60B5" w:rsidRPr="00323DEB" w:rsidRDefault="00000000" w:rsidP="00E66A2D">
      <w:pPr>
        <w:widowControl w:val="0"/>
        <w:pBdr>
          <w:top w:val="nil"/>
          <w:left w:val="nil"/>
          <w:bottom w:val="nil"/>
          <w:right w:val="nil"/>
          <w:between w:val="nil"/>
        </w:pBdr>
        <w:spacing w:before="188" w:line="361" w:lineRule="auto"/>
        <w:ind w:left="567" w:right="499" w:hanging="849"/>
        <w:rPr>
          <w:rFonts w:ascii="Mina" w:eastAsia="Mina" w:hAnsi="Mina" w:cs="Mina"/>
          <w:color w:val="000000"/>
        </w:rPr>
      </w:pPr>
      <w:r w:rsidRPr="00323DEB">
        <w:rPr>
          <w:rFonts w:ascii="Mina" w:eastAsia="Mina" w:hAnsi="Mina" w:cs="Mina"/>
          <w:b/>
          <w:color w:val="000000"/>
        </w:rPr>
        <w:t>5.1.</w:t>
      </w:r>
      <w:r w:rsidR="00A95123" w:rsidRPr="00323DEB">
        <w:rPr>
          <w:rFonts w:ascii="Mina" w:eastAsia="Mina" w:hAnsi="Mina" w:cs="Mina"/>
          <w:b/>
          <w:color w:val="000000"/>
        </w:rPr>
        <w:tab/>
      </w:r>
      <w:r w:rsidRPr="00323DEB">
        <w:rPr>
          <w:rFonts w:ascii="Mina" w:eastAsia="Mina" w:hAnsi="Mina" w:cs="Mina"/>
          <w:b/>
        </w:rPr>
        <w:t>Przerwa na żądanie (</w:t>
      </w:r>
      <w:proofErr w:type="spellStart"/>
      <w:r w:rsidRPr="00323DEB">
        <w:rPr>
          <w:rFonts w:ascii="Mina" w:eastAsia="Mina" w:hAnsi="Mina" w:cs="Mina"/>
          <w:b/>
        </w:rPr>
        <w:t>Timeout</w:t>
      </w:r>
      <w:proofErr w:type="spellEnd"/>
      <w:r w:rsidRPr="00323DEB">
        <w:rPr>
          <w:rFonts w:ascii="Mina" w:eastAsia="Mina" w:hAnsi="Mina" w:cs="Mina"/>
          <w:b/>
        </w:rPr>
        <w:t>)</w:t>
      </w:r>
      <w:r w:rsidRPr="00323DEB">
        <w:rPr>
          <w:rFonts w:ascii="Mina" w:eastAsia="Mina" w:hAnsi="Mina" w:cs="Mina"/>
          <w:b/>
          <w:color w:val="000000"/>
        </w:rPr>
        <w:t>:</w:t>
      </w:r>
      <w:r w:rsidRPr="00323DEB">
        <w:rPr>
          <w:rFonts w:ascii="Mina" w:eastAsia="Mina" w:hAnsi="Mina" w:cs="Mina"/>
          <w:color w:val="000000"/>
        </w:rPr>
        <w:t>Jednominutowa przerwa w grze dostępna dla drużyny atakującej w dowolnym momencie, z wyjątkiem przyznania rzutu karnego lub oceny VAR. Każda drużyna ma prawo do dwóch przerw na żądanie w meczu.</w:t>
      </w:r>
    </w:p>
    <w:p w14:paraId="76E566D0" w14:textId="03E3065E" w:rsidR="00FE60B5" w:rsidRPr="00323DEB" w:rsidRDefault="00000000" w:rsidP="00E66A2D">
      <w:pPr>
        <w:widowControl w:val="0"/>
        <w:pBdr>
          <w:top w:val="nil"/>
          <w:left w:val="nil"/>
          <w:bottom w:val="nil"/>
          <w:right w:val="nil"/>
          <w:between w:val="nil"/>
        </w:pBdr>
        <w:spacing w:before="188" w:line="361" w:lineRule="auto"/>
        <w:ind w:left="567" w:right="499" w:hanging="857"/>
        <w:rPr>
          <w:rFonts w:ascii="Mina" w:eastAsia="Mina" w:hAnsi="Mina" w:cs="Mina"/>
          <w:color w:val="000000"/>
        </w:rPr>
      </w:pPr>
      <w:r w:rsidRPr="00323DEB">
        <w:rPr>
          <w:rFonts w:ascii="Mina" w:eastAsia="Mina" w:hAnsi="Mina" w:cs="Mina"/>
          <w:b/>
          <w:color w:val="000000"/>
        </w:rPr>
        <w:t>5.2.</w:t>
      </w:r>
      <w:r w:rsidR="00A95123" w:rsidRPr="00323DEB">
        <w:rPr>
          <w:rFonts w:ascii="Mina" w:eastAsia="Mina" w:hAnsi="Mina" w:cs="Mina"/>
          <w:b/>
          <w:color w:val="000000"/>
        </w:rPr>
        <w:tab/>
      </w:r>
      <w:r w:rsidRPr="00323DEB">
        <w:rPr>
          <w:rFonts w:ascii="Mina" w:eastAsia="Mina" w:hAnsi="Mina" w:cs="Mina"/>
          <w:b/>
          <w:color w:val="000000"/>
        </w:rPr>
        <w:t>Nielegaln</w:t>
      </w:r>
      <w:r w:rsidRPr="00323DEB">
        <w:rPr>
          <w:rFonts w:ascii="Mina" w:eastAsia="Mina" w:hAnsi="Mina" w:cs="Mina"/>
          <w:b/>
        </w:rPr>
        <w:t>a przerwa na żądanie</w:t>
      </w:r>
      <w:r w:rsidRPr="00323DEB">
        <w:rPr>
          <w:rFonts w:ascii="Mina" w:eastAsia="Mina" w:hAnsi="Mina" w:cs="Mina"/>
          <w:b/>
          <w:color w:val="000000"/>
        </w:rPr>
        <w:t>:</w:t>
      </w:r>
      <w:r w:rsidRPr="00323DEB">
        <w:rPr>
          <w:rFonts w:ascii="Mina" w:eastAsia="Mina" w:hAnsi="Mina" w:cs="Mina"/>
        </w:rPr>
        <w:t xml:space="preserve"> P</w:t>
      </w:r>
      <w:r w:rsidRPr="00323DEB">
        <w:rPr>
          <w:rFonts w:ascii="Mina" w:eastAsia="Mina" w:hAnsi="Mina" w:cs="Mina"/>
          <w:color w:val="000000"/>
        </w:rPr>
        <w:t>rzerwa na żądanie, do której zespół nie jest uprawniony.</w:t>
      </w:r>
    </w:p>
    <w:p w14:paraId="59A63C63" w14:textId="3D4CD051" w:rsidR="00FE60B5" w:rsidRPr="00323DEB" w:rsidRDefault="00000000" w:rsidP="00E66A2D">
      <w:pPr>
        <w:widowControl w:val="0"/>
        <w:pBdr>
          <w:top w:val="nil"/>
          <w:left w:val="nil"/>
          <w:bottom w:val="nil"/>
          <w:right w:val="nil"/>
          <w:between w:val="nil"/>
        </w:pBdr>
        <w:spacing w:before="188" w:line="361" w:lineRule="auto"/>
        <w:ind w:left="567" w:right="499" w:hanging="850"/>
        <w:rPr>
          <w:rFonts w:ascii="Mina" w:eastAsia="Mina" w:hAnsi="Mina" w:cs="Mina"/>
          <w:color w:val="000000"/>
        </w:rPr>
      </w:pPr>
      <w:r w:rsidRPr="00323DEB">
        <w:rPr>
          <w:rFonts w:ascii="Mina" w:eastAsia="Mina" w:hAnsi="Mina" w:cs="Mina"/>
          <w:b/>
          <w:color w:val="000000"/>
        </w:rPr>
        <w:t>5.3.</w:t>
      </w:r>
      <w:r w:rsidR="00A95123" w:rsidRPr="00323DEB">
        <w:rPr>
          <w:rFonts w:ascii="Mina" w:eastAsia="Mina" w:hAnsi="Mina" w:cs="Mina"/>
          <w:b/>
          <w:color w:val="000000"/>
        </w:rPr>
        <w:tab/>
      </w:r>
      <w:r w:rsidRPr="00323DEB">
        <w:rPr>
          <w:rFonts w:ascii="Mina" w:eastAsia="Mina" w:hAnsi="Mina" w:cs="Mina"/>
          <w:b/>
          <w:color w:val="000000"/>
        </w:rPr>
        <w:t>Posiadanie:</w:t>
      </w:r>
      <w:r w:rsidR="00E66A2D">
        <w:rPr>
          <w:rFonts w:ascii="Mina" w:eastAsia="Mina" w:hAnsi="Mina" w:cs="Mina"/>
          <w:b/>
          <w:color w:val="000000"/>
        </w:rPr>
        <w:t xml:space="preserve"> </w:t>
      </w:r>
      <w:r w:rsidRPr="00323DEB">
        <w:rPr>
          <w:rFonts w:ascii="Mina" w:eastAsia="Mina" w:hAnsi="Mina" w:cs="Mina"/>
          <w:color w:val="000000"/>
        </w:rPr>
        <w:t>Posiadanie piłki ma miejsce, gdy zawodnik jednej z drużyn trzyma piłkę lub pływa z nią.</w:t>
      </w:r>
    </w:p>
    <w:p w14:paraId="5967817F"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6.METODA PUNKTOWANIA</w:t>
      </w:r>
    </w:p>
    <w:p w14:paraId="72DFD5AD" w14:textId="46E08553" w:rsidR="00FE60B5" w:rsidRPr="00323DEB" w:rsidRDefault="00000000" w:rsidP="00E66A2D">
      <w:pPr>
        <w:widowControl w:val="0"/>
        <w:pBdr>
          <w:top w:val="nil"/>
          <w:left w:val="nil"/>
          <w:bottom w:val="nil"/>
          <w:right w:val="nil"/>
          <w:between w:val="nil"/>
        </w:pBdr>
        <w:spacing w:before="188" w:line="546" w:lineRule="auto"/>
        <w:ind w:left="567" w:right="499" w:firstLine="8"/>
        <w:rPr>
          <w:rFonts w:ascii="Mina" w:eastAsia="Mina" w:hAnsi="Mina" w:cs="Mina"/>
          <w:color w:val="000000"/>
        </w:rPr>
      </w:pPr>
      <w:r w:rsidRPr="00323DEB">
        <w:rPr>
          <w:rFonts w:ascii="Mina" w:eastAsia="Mina" w:hAnsi="Mina" w:cs="Mina"/>
          <w:b/>
          <w:color w:val="000000"/>
        </w:rPr>
        <w:t>6.1.Widoczne wprowadzenie piłki do gry:</w:t>
      </w:r>
      <w:r w:rsidR="00E66A2D">
        <w:rPr>
          <w:rFonts w:ascii="Mina" w:eastAsia="Mina" w:hAnsi="Mina" w:cs="Mina"/>
          <w:b/>
          <w:color w:val="000000"/>
        </w:rPr>
        <w:t xml:space="preserve"> </w:t>
      </w:r>
      <w:r w:rsidRPr="00323DEB">
        <w:rPr>
          <w:rFonts w:ascii="Mina" w:eastAsia="Mina" w:hAnsi="Mina" w:cs="Mina"/>
          <w:color w:val="000000"/>
        </w:rPr>
        <w:t>oznacza, że ​​piłka musi opuścić</w:t>
      </w:r>
      <w:r w:rsidRPr="00323DEB">
        <w:rPr>
          <w:rFonts w:ascii="Mina" w:eastAsia="Mina" w:hAnsi="Mina" w:cs="Mina"/>
        </w:rPr>
        <w:t xml:space="preserve"> r</w:t>
      </w:r>
      <w:r w:rsidRPr="00323DEB">
        <w:rPr>
          <w:rFonts w:ascii="Mina" w:eastAsia="Mina" w:hAnsi="Mina" w:cs="Mina"/>
          <w:color w:val="000000"/>
        </w:rPr>
        <w:t>ęk</w:t>
      </w:r>
      <w:r w:rsidRPr="00323DEB">
        <w:rPr>
          <w:rFonts w:ascii="Mina" w:eastAsia="Mina" w:hAnsi="Mina" w:cs="Mina"/>
        </w:rPr>
        <w:t>ę</w:t>
      </w:r>
      <w:r w:rsidRPr="00323DEB">
        <w:rPr>
          <w:rFonts w:ascii="Mina" w:eastAsia="Mina" w:hAnsi="Mina" w:cs="Mina"/>
          <w:color w:val="000000"/>
        </w:rPr>
        <w:t xml:space="preserve"> zawodnika z piłką. Rzucanie piłki z lewej do prawej ręki zawodnika uważa się za wprowadzenie piłki do gry.</w:t>
      </w:r>
    </w:p>
    <w:p w14:paraId="1015474F"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b/>
          <w:color w:val="000000"/>
        </w:rPr>
        <w:t>6.2.</w:t>
      </w:r>
      <w:r w:rsidRPr="00323DEB">
        <w:rPr>
          <w:rFonts w:ascii="Mina" w:eastAsia="Mina" w:hAnsi="Mina" w:cs="Mina"/>
          <w:b/>
        </w:rPr>
        <w:t>Symulowanie</w:t>
      </w:r>
      <w:r w:rsidRPr="00323DEB">
        <w:rPr>
          <w:rFonts w:ascii="Mina" w:eastAsia="Mina" w:hAnsi="Mina" w:cs="Mina"/>
          <w:b/>
          <w:color w:val="000000"/>
        </w:rPr>
        <w:t>:</w:t>
      </w:r>
      <w:r w:rsidRPr="00323DEB">
        <w:rPr>
          <w:rFonts w:ascii="Mina" w:eastAsia="Mina" w:hAnsi="Mina" w:cs="Mina"/>
          <w:color w:val="000000"/>
        </w:rPr>
        <w:t>Aby symulować strzał.</w:t>
      </w:r>
    </w:p>
    <w:p w14:paraId="1B5D661C" w14:textId="2E678916" w:rsidR="00FE60B5" w:rsidRPr="00323DEB" w:rsidRDefault="00000000" w:rsidP="00E66A2D">
      <w:pPr>
        <w:widowControl w:val="0"/>
        <w:pBdr>
          <w:top w:val="nil"/>
          <w:left w:val="nil"/>
          <w:bottom w:val="nil"/>
          <w:right w:val="nil"/>
          <w:between w:val="nil"/>
        </w:pBdr>
        <w:spacing w:before="188" w:line="361" w:lineRule="auto"/>
        <w:ind w:left="567" w:right="499" w:hanging="846"/>
        <w:rPr>
          <w:rFonts w:ascii="Mina" w:eastAsia="Mina" w:hAnsi="Mina" w:cs="Mina"/>
          <w:color w:val="000000"/>
        </w:rPr>
      </w:pPr>
      <w:r w:rsidRPr="00323DEB">
        <w:rPr>
          <w:rFonts w:ascii="Mina" w:eastAsia="Mina" w:hAnsi="Mina" w:cs="Mina"/>
          <w:b/>
          <w:color w:val="000000"/>
        </w:rPr>
        <w:t>6.3.</w:t>
      </w:r>
      <w:r w:rsidR="00A95123" w:rsidRPr="00323DEB">
        <w:rPr>
          <w:rFonts w:ascii="Mina" w:eastAsia="Mina" w:hAnsi="Mina" w:cs="Mina"/>
          <w:b/>
          <w:color w:val="000000"/>
        </w:rPr>
        <w:tab/>
      </w:r>
      <w:r w:rsidRPr="00323DEB">
        <w:rPr>
          <w:rFonts w:ascii="Mina" w:eastAsia="Mina" w:hAnsi="Mina" w:cs="Mina"/>
          <w:b/>
        </w:rPr>
        <w:t>Płynięcie po piłkę</w:t>
      </w:r>
      <w:r w:rsidR="00E66A2D">
        <w:rPr>
          <w:rFonts w:ascii="Mina" w:eastAsia="Mina" w:hAnsi="Mina" w:cs="Mina"/>
          <w:b/>
        </w:rPr>
        <w:t xml:space="preserve"> </w:t>
      </w:r>
      <w:r w:rsidRPr="00323DEB">
        <w:rPr>
          <w:rFonts w:ascii="Mina" w:eastAsia="Mina" w:hAnsi="Mina" w:cs="Mina"/>
          <w:b/>
          <w:color w:val="000000"/>
        </w:rPr>
        <w:t>:</w:t>
      </w:r>
      <w:r w:rsidRPr="00323DEB">
        <w:rPr>
          <w:rFonts w:ascii="Mina" w:eastAsia="Mina" w:hAnsi="Mina" w:cs="Mina"/>
          <w:color w:val="000000"/>
        </w:rPr>
        <w:t xml:space="preserve">Na początku części meczu piłka jest umieszczana na środku pola gry, a po gwizdku sygnalizującym rozpoczęcie meczu drużyny </w:t>
      </w:r>
      <w:r w:rsidRPr="00323DEB">
        <w:rPr>
          <w:rFonts w:ascii="Mina" w:eastAsia="Mina" w:hAnsi="Mina" w:cs="Mina"/>
        </w:rPr>
        <w:t xml:space="preserve">płyną </w:t>
      </w:r>
      <w:r w:rsidRPr="00323DEB">
        <w:rPr>
          <w:rFonts w:ascii="Mina" w:eastAsia="Mina" w:hAnsi="Mina" w:cs="Mina"/>
          <w:color w:val="000000"/>
        </w:rPr>
        <w:t>sprintem w stronę środka basenu, aby przejąć piłkę.</w:t>
      </w:r>
    </w:p>
    <w:p w14:paraId="1E1F5F84" w14:textId="77777777" w:rsidR="00A95123" w:rsidRPr="00323DEB" w:rsidRDefault="00A95123" w:rsidP="00E66A2D">
      <w:pPr>
        <w:widowControl w:val="0"/>
        <w:pBdr>
          <w:top w:val="nil"/>
          <w:left w:val="nil"/>
          <w:bottom w:val="nil"/>
          <w:right w:val="nil"/>
          <w:between w:val="nil"/>
        </w:pBdr>
        <w:spacing w:before="188" w:line="361" w:lineRule="auto"/>
        <w:ind w:left="567" w:right="499" w:hanging="846"/>
        <w:rPr>
          <w:rFonts w:ascii="Mina" w:eastAsia="Mina" w:hAnsi="Mina" w:cs="Mina"/>
          <w:color w:val="000000"/>
        </w:rPr>
      </w:pPr>
    </w:p>
    <w:p w14:paraId="692313CA"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7.ZWYKŁE FAULE</w:t>
      </w:r>
    </w:p>
    <w:p w14:paraId="4C5BCC60" w14:textId="5502D2DA" w:rsidR="00A95123" w:rsidRPr="00323DEB" w:rsidRDefault="00000000" w:rsidP="00E66A2D">
      <w:pPr>
        <w:widowControl w:val="0"/>
        <w:pBdr>
          <w:top w:val="nil"/>
          <w:left w:val="nil"/>
          <w:bottom w:val="nil"/>
          <w:right w:val="nil"/>
          <w:between w:val="nil"/>
        </w:pBdr>
        <w:spacing w:before="188" w:line="361" w:lineRule="auto"/>
        <w:ind w:left="567" w:right="499" w:hanging="857"/>
        <w:rPr>
          <w:rFonts w:ascii="Mina" w:eastAsia="Mina" w:hAnsi="Mina" w:cs="Mina"/>
          <w:color w:val="000000"/>
        </w:rPr>
      </w:pPr>
      <w:r w:rsidRPr="00323DEB">
        <w:rPr>
          <w:rFonts w:ascii="Mina" w:eastAsia="Mina" w:hAnsi="Mina" w:cs="Mina"/>
          <w:b/>
          <w:color w:val="000000"/>
        </w:rPr>
        <w:t>7.1</w:t>
      </w:r>
      <w:r w:rsidR="00A95123" w:rsidRPr="00323DEB">
        <w:rPr>
          <w:rFonts w:ascii="Mina" w:eastAsia="Mina" w:hAnsi="Mina" w:cs="Mina"/>
          <w:b/>
          <w:color w:val="000000"/>
        </w:rPr>
        <w:tab/>
      </w:r>
      <w:r w:rsidRPr="00323DEB">
        <w:rPr>
          <w:rFonts w:ascii="Mina" w:eastAsia="Mina" w:hAnsi="Mina" w:cs="Mina"/>
          <w:b/>
          <w:color w:val="000000"/>
        </w:rPr>
        <w:t>.</w:t>
      </w:r>
      <w:proofErr w:type="spellStart"/>
      <w:r w:rsidRPr="00323DEB">
        <w:rPr>
          <w:rFonts w:ascii="Mina" w:eastAsia="Mina" w:hAnsi="Mina" w:cs="Mina"/>
          <w:b/>
          <w:color w:val="000000"/>
        </w:rPr>
        <w:t>F</w:t>
      </w:r>
      <w:r w:rsidRPr="00323DEB">
        <w:rPr>
          <w:rFonts w:ascii="Mina" w:eastAsia="Mina" w:hAnsi="Mina" w:cs="Mina"/>
          <w:b/>
        </w:rPr>
        <w:t>alse</w:t>
      </w:r>
      <w:proofErr w:type="spellEnd"/>
      <w:r w:rsidRPr="00323DEB">
        <w:rPr>
          <w:rFonts w:ascii="Mina" w:eastAsia="Mina" w:hAnsi="Mina" w:cs="Mina"/>
          <w:b/>
          <w:color w:val="000000"/>
        </w:rPr>
        <w:t xml:space="preserve"> start:</w:t>
      </w:r>
      <w:r w:rsidR="00E66A2D">
        <w:rPr>
          <w:rFonts w:ascii="Mina" w:eastAsia="Mina" w:hAnsi="Mina" w:cs="Mina"/>
          <w:b/>
          <w:color w:val="000000"/>
        </w:rPr>
        <w:t xml:space="preserve"> </w:t>
      </w:r>
      <w:r w:rsidRPr="00323DEB">
        <w:rPr>
          <w:rFonts w:ascii="Mina" w:eastAsia="Mina" w:hAnsi="Mina" w:cs="Mina"/>
          <w:color w:val="000000"/>
        </w:rPr>
        <w:t>Niewłaściwie rozpocząć grę przed sygnałem sędziego, od</w:t>
      </w:r>
      <w:r w:rsidRPr="00323DEB">
        <w:rPr>
          <w:rFonts w:ascii="Mina" w:eastAsia="Mina" w:hAnsi="Mina" w:cs="Mina"/>
        </w:rPr>
        <w:t>pychając</w:t>
      </w:r>
      <w:r w:rsidRPr="00323DEB">
        <w:rPr>
          <w:rFonts w:ascii="Mina" w:eastAsia="Mina" w:hAnsi="Mina" w:cs="Mina"/>
          <w:color w:val="000000"/>
        </w:rPr>
        <w:t xml:space="preserve"> się od bramki lub wpły</w:t>
      </w:r>
      <w:r w:rsidRPr="00323DEB">
        <w:rPr>
          <w:rFonts w:ascii="Mina" w:eastAsia="Mina" w:hAnsi="Mina" w:cs="Mina"/>
        </w:rPr>
        <w:t>wając</w:t>
      </w:r>
      <w:r w:rsidRPr="00323DEB">
        <w:rPr>
          <w:rFonts w:ascii="Mina" w:eastAsia="Mina" w:hAnsi="Mina" w:cs="Mina"/>
          <w:color w:val="000000"/>
        </w:rPr>
        <w:t xml:space="preserve"> na ustawienie bramki.</w:t>
      </w:r>
    </w:p>
    <w:p w14:paraId="0300DB4F" w14:textId="685FE86F" w:rsidR="00FE60B5" w:rsidRPr="00323DEB" w:rsidRDefault="00000000" w:rsidP="00E66A2D">
      <w:pPr>
        <w:widowControl w:val="0"/>
        <w:pBdr>
          <w:top w:val="nil"/>
          <w:left w:val="nil"/>
          <w:bottom w:val="nil"/>
          <w:right w:val="nil"/>
          <w:between w:val="nil"/>
        </w:pBdr>
        <w:spacing w:before="188" w:line="361" w:lineRule="auto"/>
        <w:ind w:left="567" w:right="499" w:hanging="857"/>
        <w:rPr>
          <w:rFonts w:ascii="Mina" w:eastAsia="Mina" w:hAnsi="Mina" w:cs="Mina"/>
          <w:color w:val="000000"/>
        </w:rPr>
      </w:pPr>
      <w:r w:rsidRPr="00323DEB">
        <w:rPr>
          <w:rFonts w:ascii="Mina" w:eastAsia="Mina" w:hAnsi="Mina" w:cs="Mina"/>
          <w:b/>
          <w:color w:val="000000"/>
        </w:rPr>
        <w:t>7.2.</w:t>
      </w:r>
      <w:r w:rsidR="00A95123" w:rsidRPr="00323DEB">
        <w:rPr>
          <w:rFonts w:ascii="Mina" w:eastAsia="Mina" w:hAnsi="Mina" w:cs="Mina"/>
          <w:b/>
          <w:color w:val="000000"/>
        </w:rPr>
        <w:tab/>
      </w:r>
      <w:r w:rsidRPr="00323DEB">
        <w:rPr>
          <w:rFonts w:ascii="Mina" w:eastAsia="Mina" w:hAnsi="Mina" w:cs="Mina"/>
          <w:b/>
          <w:color w:val="000000"/>
        </w:rPr>
        <w:t>Faul:</w:t>
      </w:r>
      <w:r w:rsidR="00E66A2D">
        <w:rPr>
          <w:rFonts w:ascii="Mina" w:eastAsia="Mina" w:hAnsi="Mina" w:cs="Mina"/>
          <w:b/>
          <w:color w:val="000000"/>
        </w:rPr>
        <w:t xml:space="preserve"> </w:t>
      </w:r>
      <w:r w:rsidRPr="00323DEB">
        <w:rPr>
          <w:rFonts w:ascii="Mina" w:eastAsia="Mina" w:hAnsi="Mina" w:cs="Mina"/>
          <w:color w:val="000000"/>
        </w:rPr>
        <w:t>Naruszenie przepisu skutkujące zatrzymaniem zegara czasu gry i przyznaniem rzutu wolnego. Istnieją dwa rodzaje fauli:</w:t>
      </w:r>
    </w:p>
    <w:p w14:paraId="52EA14D5" w14:textId="77777777" w:rsidR="00FE60B5" w:rsidRPr="00323DEB" w:rsidRDefault="00000000" w:rsidP="00E66A2D">
      <w:pPr>
        <w:widowControl w:val="0"/>
        <w:pBdr>
          <w:top w:val="nil"/>
          <w:left w:val="nil"/>
          <w:bottom w:val="nil"/>
          <w:right w:val="nil"/>
          <w:between w:val="nil"/>
        </w:pBdr>
        <w:spacing w:before="188" w:line="361" w:lineRule="auto"/>
        <w:ind w:left="567" w:right="499"/>
        <w:rPr>
          <w:rFonts w:ascii="Mina" w:eastAsia="Mina" w:hAnsi="Mina" w:cs="Mina"/>
          <w:color w:val="000000"/>
        </w:rPr>
      </w:pPr>
      <w:r w:rsidRPr="00323DEB">
        <w:rPr>
          <w:rFonts w:ascii="Noto Sans Symbols" w:eastAsia="Noto Sans Symbols" w:hAnsi="Noto Sans Symbols" w:cs="Noto Sans Symbols"/>
          <w:color w:val="000000"/>
        </w:rPr>
        <w:lastRenderedPageBreak/>
        <w:t>•</w:t>
      </w:r>
      <w:r w:rsidRPr="00323DEB">
        <w:rPr>
          <w:rFonts w:ascii="Mina" w:eastAsia="Mina" w:hAnsi="Mina" w:cs="Mina"/>
          <w:color w:val="000000"/>
        </w:rPr>
        <w:t>Faule fizyczne (kontakt fizyczny zawodnika uniemożliwiający przeciwnikowi kontynuowanie ruchu)</w:t>
      </w:r>
    </w:p>
    <w:p w14:paraId="792E0384" w14:textId="77777777" w:rsidR="00FE60B5" w:rsidRPr="00323DEB" w:rsidRDefault="00000000" w:rsidP="00E66A2D">
      <w:pPr>
        <w:widowControl w:val="0"/>
        <w:pBdr>
          <w:top w:val="nil"/>
          <w:left w:val="nil"/>
          <w:bottom w:val="nil"/>
          <w:right w:val="nil"/>
          <w:between w:val="nil"/>
        </w:pBdr>
        <w:spacing w:before="188" w:line="361" w:lineRule="auto"/>
        <w:ind w:left="567" w:right="499" w:firstLine="6"/>
        <w:rPr>
          <w:rFonts w:ascii="Mina" w:eastAsia="Mina" w:hAnsi="Mina" w:cs="Mina"/>
          <w:color w:val="000000"/>
        </w:rPr>
      </w:pPr>
      <w:r w:rsidRPr="00323DEB">
        <w:rPr>
          <w:rFonts w:ascii="Noto Sans Symbols" w:eastAsia="Noto Sans Symbols" w:hAnsi="Noto Sans Symbols" w:cs="Noto Sans Symbols"/>
          <w:color w:val="000000"/>
        </w:rPr>
        <w:t>•</w:t>
      </w:r>
      <w:r w:rsidRPr="00323DEB">
        <w:rPr>
          <w:rFonts w:ascii="Mina" w:eastAsia="Mina" w:hAnsi="Mina" w:cs="Mina"/>
          <w:color w:val="000000"/>
        </w:rPr>
        <w:t>Faule techniczne (wbrew przepisom, np. falstart lub wznowienie gry, uderzenie piłki zaciśniętą pięścią, obiema rękami itp.)</w:t>
      </w:r>
    </w:p>
    <w:p w14:paraId="7549D6D6" w14:textId="4264D21A" w:rsidR="00FE60B5" w:rsidRPr="00323DEB" w:rsidRDefault="00000000" w:rsidP="00E66A2D">
      <w:pPr>
        <w:widowControl w:val="0"/>
        <w:pBdr>
          <w:top w:val="nil"/>
          <w:left w:val="nil"/>
          <w:bottom w:val="nil"/>
          <w:right w:val="nil"/>
          <w:between w:val="nil"/>
        </w:pBdr>
        <w:spacing w:before="188" w:line="361" w:lineRule="auto"/>
        <w:ind w:left="567" w:right="499" w:hanging="866"/>
        <w:rPr>
          <w:rFonts w:ascii="Mina" w:eastAsia="Mina" w:hAnsi="Mina" w:cs="Mina"/>
          <w:color w:val="000000"/>
        </w:rPr>
      </w:pPr>
      <w:r w:rsidRPr="00323DEB">
        <w:rPr>
          <w:rFonts w:ascii="Mina" w:eastAsia="Mina" w:hAnsi="Mina" w:cs="Mina"/>
          <w:b/>
          <w:color w:val="000000"/>
        </w:rPr>
        <w:t>7.3.</w:t>
      </w:r>
      <w:r w:rsidR="00A95123" w:rsidRPr="00323DEB">
        <w:rPr>
          <w:rFonts w:ascii="Mina" w:eastAsia="Mina" w:hAnsi="Mina" w:cs="Mina"/>
          <w:b/>
          <w:color w:val="000000"/>
        </w:rPr>
        <w:tab/>
      </w:r>
      <w:r w:rsidRPr="00323DEB">
        <w:rPr>
          <w:rFonts w:ascii="Mina" w:eastAsia="Mina" w:hAnsi="Mina" w:cs="Mina"/>
          <w:b/>
          <w:color w:val="000000"/>
        </w:rPr>
        <w:t xml:space="preserve">Piłka </w:t>
      </w:r>
      <w:r w:rsidRPr="00323DEB">
        <w:rPr>
          <w:rFonts w:ascii="Mina" w:eastAsia="Mina" w:hAnsi="Mina" w:cs="Mina"/>
          <w:b/>
        </w:rPr>
        <w:t>topiona</w:t>
      </w:r>
      <w:r w:rsidRPr="00323DEB">
        <w:rPr>
          <w:rFonts w:ascii="Mina" w:eastAsia="Mina" w:hAnsi="Mina" w:cs="Mina"/>
          <w:b/>
          <w:color w:val="000000"/>
        </w:rPr>
        <w:t>:</w:t>
      </w:r>
      <w:r w:rsidR="00E66A2D">
        <w:rPr>
          <w:rFonts w:ascii="Mina" w:eastAsia="Mina" w:hAnsi="Mina" w:cs="Mina"/>
          <w:b/>
          <w:color w:val="000000"/>
        </w:rPr>
        <w:t xml:space="preserve"> </w:t>
      </w:r>
      <w:r w:rsidRPr="00323DEB">
        <w:rPr>
          <w:rFonts w:ascii="Mina" w:eastAsia="Mina" w:hAnsi="Mina" w:cs="Mina"/>
          <w:color w:val="000000"/>
        </w:rPr>
        <w:t xml:space="preserve">Faul zwykły zawodnika za wzięcie piłki pod wodę </w:t>
      </w:r>
      <w:r w:rsidRPr="00323DEB">
        <w:rPr>
          <w:rFonts w:ascii="Mina" w:eastAsia="Mina" w:hAnsi="Mina" w:cs="Mina"/>
        </w:rPr>
        <w:t>podczas bycia atakowanym</w:t>
      </w:r>
      <w:r w:rsidRPr="00323DEB">
        <w:rPr>
          <w:rFonts w:ascii="Mina" w:eastAsia="Mina" w:hAnsi="Mina" w:cs="Mina"/>
          <w:color w:val="000000"/>
        </w:rPr>
        <w:t xml:space="preserve"> przez przeciwnika lub z zamiarem ukrycia piłki przed przeciwnikiem.</w:t>
      </w:r>
    </w:p>
    <w:p w14:paraId="2CC3C18F" w14:textId="30DCF8E0" w:rsidR="00FE60B5" w:rsidRPr="00323DEB" w:rsidRDefault="00000000" w:rsidP="00E66A2D">
      <w:pPr>
        <w:widowControl w:val="0"/>
        <w:pBdr>
          <w:top w:val="nil"/>
          <w:left w:val="nil"/>
          <w:bottom w:val="nil"/>
          <w:right w:val="nil"/>
          <w:between w:val="nil"/>
        </w:pBdr>
        <w:spacing w:before="188" w:line="361" w:lineRule="auto"/>
        <w:ind w:left="567" w:right="499" w:hanging="852"/>
        <w:rPr>
          <w:rFonts w:ascii="Mina" w:eastAsia="Mina" w:hAnsi="Mina" w:cs="Mina"/>
          <w:color w:val="000000"/>
        </w:rPr>
      </w:pPr>
      <w:r w:rsidRPr="00323DEB">
        <w:rPr>
          <w:rFonts w:ascii="Mina" w:eastAsia="Mina" w:hAnsi="Mina" w:cs="Mina"/>
          <w:b/>
          <w:color w:val="000000"/>
        </w:rPr>
        <w:t>7.4.J</w:t>
      </w:r>
      <w:r w:rsidR="00A95123" w:rsidRPr="00323DEB">
        <w:rPr>
          <w:rFonts w:ascii="Mina" w:eastAsia="Mina" w:hAnsi="Mina" w:cs="Mina"/>
          <w:b/>
          <w:color w:val="000000"/>
        </w:rPr>
        <w:tab/>
      </w:r>
      <w:proofErr w:type="spellStart"/>
      <w:r w:rsidRPr="00323DEB">
        <w:rPr>
          <w:rFonts w:ascii="Mina" w:eastAsia="Mina" w:hAnsi="Mina" w:cs="Mina"/>
          <w:b/>
          <w:color w:val="000000"/>
        </w:rPr>
        <w:t>ednoczesne</w:t>
      </w:r>
      <w:proofErr w:type="spellEnd"/>
      <w:r w:rsidRPr="00323DEB">
        <w:rPr>
          <w:rFonts w:ascii="Mina" w:eastAsia="Mina" w:hAnsi="Mina" w:cs="Mina"/>
          <w:b/>
          <w:color w:val="000000"/>
        </w:rPr>
        <w:t xml:space="preserve"> wykluczenie:</w:t>
      </w:r>
      <w:r w:rsidR="00E66A2D">
        <w:rPr>
          <w:rFonts w:ascii="Mina" w:eastAsia="Mina" w:hAnsi="Mina" w:cs="Mina"/>
          <w:b/>
          <w:color w:val="000000"/>
        </w:rPr>
        <w:t xml:space="preserve"> </w:t>
      </w:r>
      <w:r w:rsidRPr="00323DEB">
        <w:rPr>
          <w:rFonts w:ascii="Mina" w:eastAsia="Mina" w:hAnsi="Mina" w:cs="Mina"/>
          <w:color w:val="000000"/>
        </w:rPr>
        <w:t>Gdy dwóch graczy z przeciwnych drużyn jest jednocześnie wykluczonych.</w:t>
      </w:r>
    </w:p>
    <w:p w14:paraId="6CE5617D" w14:textId="28448384" w:rsidR="00FE60B5" w:rsidRPr="00323DEB" w:rsidRDefault="00000000" w:rsidP="00E66A2D">
      <w:pPr>
        <w:widowControl w:val="0"/>
        <w:pBdr>
          <w:top w:val="nil"/>
          <w:left w:val="nil"/>
          <w:bottom w:val="nil"/>
          <w:right w:val="nil"/>
          <w:between w:val="nil"/>
        </w:pBdr>
        <w:spacing w:before="188" w:line="361" w:lineRule="auto"/>
        <w:ind w:left="567" w:right="499" w:hanging="851"/>
        <w:rPr>
          <w:rFonts w:ascii="Mina" w:eastAsia="Mina" w:hAnsi="Mina" w:cs="Mina"/>
          <w:color w:val="000000"/>
        </w:rPr>
      </w:pPr>
      <w:r w:rsidRPr="00323DEB">
        <w:rPr>
          <w:rFonts w:ascii="Mina" w:eastAsia="Mina" w:hAnsi="Mina" w:cs="Mina"/>
          <w:b/>
          <w:color w:val="000000"/>
        </w:rPr>
        <w:t>7,5.</w:t>
      </w:r>
      <w:r w:rsidR="00A95123" w:rsidRPr="00323DEB">
        <w:rPr>
          <w:rFonts w:ascii="Mina" w:eastAsia="Mina" w:hAnsi="Mina" w:cs="Mina"/>
          <w:b/>
          <w:color w:val="000000"/>
        </w:rPr>
        <w:tab/>
      </w:r>
      <w:r w:rsidRPr="00323DEB">
        <w:rPr>
          <w:rFonts w:ascii="Mina" w:eastAsia="Mina" w:hAnsi="Mina" w:cs="Mina"/>
          <w:b/>
          <w:color w:val="000000"/>
        </w:rPr>
        <w:t>Duch gry:</w:t>
      </w:r>
      <w:r w:rsidR="00E66A2D">
        <w:rPr>
          <w:rFonts w:ascii="Mina" w:eastAsia="Mina" w:hAnsi="Mina" w:cs="Mina"/>
          <w:b/>
          <w:color w:val="000000"/>
        </w:rPr>
        <w:t xml:space="preserve"> </w:t>
      </w:r>
      <w:r w:rsidRPr="00323DEB">
        <w:rPr>
          <w:rFonts w:ascii="Mina" w:eastAsia="Mina" w:hAnsi="Mina" w:cs="Mina"/>
          <w:color w:val="000000"/>
        </w:rPr>
        <w:t xml:space="preserve">Określenie charakterystyki sportu. Gra w duchu oznacza grę, aby wygrać, szanując członków drużyny, przeciwników i samą grę. Definiuje się to poprzez zrozumienie zasad i grę z myślą o </w:t>
      </w:r>
      <w:r w:rsidRPr="00323DEB">
        <w:rPr>
          <w:rFonts w:ascii="Mina" w:eastAsia="Mina" w:hAnsi="Mina" w:cs="Mina"/>
        </w:rPr>
        <w:t>jedności</w:t>
      </w:r>
      <w:r w:rsidRPr="00323DEB">
        <w:rPr>
          <w:rFonts w:ascii="Mina" w:eastAsia="Mina" w:hAnsi="Mina" w:cs="Mina"/>
          <w:color w:val="000000"/>
        </w:rPr>
        <w:t xml:space="preserve"> i uczciwości.</w:t>
      </w:r>
    </w:p>
    <w:p w14:paraId="2B8F6AC7" w14:textId="67762622" w:rsidR="00A95123" w:rsidRPr="00323DEB" w:rsidRDefault="00000000" w:rsidP="00E66A2D">
      <w:pPr>
        <w:widowControl w:val="0"/>
        <w:pBdr>
          <w:top w:val="nil"/>
          <w:left w:val="nil"/>
          <w:bottom w:val="nil"/>
          <w:right w:val="nil"/>
          <w:between w:val="nil"/>
        </w:pBdr>
        <w:spacing w:before="188" w:line="361" w:lineRule="auto"/>
        <w:ind w:left="567" w:right="499" w:hanging="867"/>
        <w:rPr>
          <w:rFonts w:ascii="Mina" w:eastAsia="Mina" w:hAnsi="Mina" w:cs="Mina"/>
          <w:color w:val="000000"/>
        </w:rPr>
      </w:pPr>
      <w:r w:rsidRPr="00323DEB">
        <w:rPr>
          <w:rFonts w:ascii="Mina" w:eastAsia="Mina" w:hAnsi="Mina" w:cs="Mina"/>
          <w:b/>
          <w:color w:val="000000"/>
        </w:rPr>
        <w:t>7.6.</w:t>
      </w:r>
      <w:r w:rsidR="00A95123" w:rsidRPr="00323DEB">
        <w:rPr>
          <w:rFonts w:ascii="Mina" w:eastAsia="Mina" w:hAnsi="Mina" w:cs="Mina"/>
          <w:b/>
          <w:color w:val="000000"/>
        </w:rPr>
        <w:tab/>
      </w:r>
      <w:r w:rsidRPr="00323DEB">
        <w:rPr>
          <w:rFonts w:ascii="Mina" w:eastAsia="Mina" w:hAnsi="Mina" w:cs="Mina"/>
          <w:b/>
          <w:color w:val="000000"/>
        </w:rPr>
        <w:t>Odepchnąć:</w:t>
      </w:r>
      <w:r w:rsidR="00E66A2D">
        <w:rPr>
          <w:rFonts w:ascii="Mina" w:eastAsia="Mina" w:hAnsi="Mina" w:cs="Mina"/>
          <w:b/>
          <w:color w:val="000000"/>
        </w:rPr>
        <w:t xml:space="preserve"> </w:t>
      </w:r>
      <w:r w:rsidRPr="00323DEB">
        <w:rPr>
          <w:rFonts w:ascii="Mina" w:eastAsia="Mina" w:hAnsi="Mina" w:cs="Mina"/>
          <w:color w:val="000000"/>
        </w:rPr>
        <w:t>Używanie ręki, ramienia, stopy lub innej części ciała do odepchnięcia przeciwnika w celu uzyskania przewagi.</w:t>
      </w:r>
    </w:p>
    <w:p w14:paraId="16BF3056" w14:textId="77777777" w:rsidR="00A95123" w:rsidRPr="00323DEB" w:rsidRDefault="00000000" w:rsidP="00E66A2D">
      <w:pPr>
        <w:widowControl w:val="0"/>
        <w:pBdr>
          <w:top w:val="nil"/>
          <w:left w:val="nil"/>
          <w:bottom w:val="nil"/>
          <w:right w:val="nil"/>
          <w:between w:val="nil"/>
        </w:pBdr>
        <w:spacing w:before="188" w:line="361" w:lineRule="auto"/>
        <w:ind w:left="567" w:right="499" w:hanging="867"/>
        <w:rPr>
          <w:rFonts w:ascii="Mina" w:eastAsia="Mina" w:hAnsi="Mina" w:cs="Mina"/>
          <w:color w:val="000000"/>
        </w:rPr>
      </w:pPr>
      <w:r w:rsidRPr="00323DEB">
        <w:rPr>
          <w:rFonts w:ascii="Mina" w:eastAsia="Mina" w:hAnsi="Mina" w:cs="Mina"/>
          <w:b/>
          <w:color w:val="000000"/>
        </w:rPr>
        <w:t>7.7.</w:t>
      </w:r>
      <w:r w:rsidR="00A95123" w:rsidRPr="00323DEB">
        <w:rPr>
          <w:rFonts w:ascii="Mina" w:eastAsia="Mina" w:hAnsi="Mina" w:cs="Mina"/>
          <w:b/>
          <w:color w:val="000000"/>
        </w:rPr>
        <w:tab/>
      </w:r>
      <w:r w:rsidRPr="00323DEB">
        <w:rPr>
          <w:rFonts w:ascii="Mina" w:eastAsia="Mina" w:hAnsi="Mina" w:cs="Mina"/>
          <w:b/>
          <w:color w:val="000000"/>
        </w:rPr>
        <w:t>Kopanie</w:t>
      </w:r>
      <w:r w:rsidRPr="00323DEB">
        <w:rPr>
          <w:rFonts w:ascii="Mina" w:eastAsia="Mina" w:hAnsi="Mina" w:cs="Mina"/>
          <w:color w:val="000000"/>
        </w:rPr>
        <w:t xml:space="preserve">: Uderzenie, uderzenie lub mocne pchnięcie stopą w ciało lub twarz przeciwnika, co jest </w:t>
      </w:r>
      <w:r w:rsidRPr="00323DEB">
        <w:rPr>
          <w:rFonts w:ascii="Mina" w:eastAsia="Mina" w:hAnsi="Mina" w:cs="Mina"/>
        </w:rPr>
        <w:t>przewinieniem</w:t>
      </w:r>
      <w:r w:rsidRPr="00323DEB">
        <w:rPr>
          <w:rFonts w:ascii="Mina" w:eastAsia="Mina" w:hAnsi="Mina" w:cs="Mina"/>
          <w:color w:val="000000"/>
        </w:rPr>
        <w:t xml:space="preserve"> osobistym</w:t>
      </w:r>
    </w:p>
    <w:p w14:paraId="4055ECAE" w14:textId="77777777" w:rsidR="00A95123" w:rsidRPr="00323DEB" w:rsidRDefault="00000000" w:rsidP="00E66A2D">
      <w:pPr>
        <w:widowControl w:val="0"/>
        <w:pBdr>
          <w:top w:val="nil"/>
          <w:left w:val="nil"/>
          <w:bottom w:val="nil"/>
          <w:right w:val="nil"/>
          <w:between w:val="nil"/>
        </w:pBdr>
        <w:spacing w:before="188" w:line="361" w:lineRule="auto"/>
        <w:ind w:left="567" w:right="499" w:hanging="867"/>
        <w:rPr>
          <w:rFonts w:ascii="Mina" w:eastAsia="Mina" w:hAnsi="Mina" w:cs="Mina"/>
          <w:color w:val="000000"/>
        </w:rPr>
      </w:pPr>
      <w:r w:rsidRPr="00323DEB">
        <w:rPr>
          <w:rFonts w:ascii="Mina" w:eastAsia="Mina" w:hAnsi="Mina" w:cs="Mina"/>
          <w:b/>
          <w:color w:val="000000"/>
        </w:rPr>
        <w:t>7.8.</w:t>
      </w:r>
      <w:r w:rsidR="00A95123" w:rsidRPr="00323DEB">
        <w:rPr>
          <w:rFonts w:ascii="Mina" w:eastAsia="Mina" w:hAnsi="Mina" w:cs="Mina"/>
          <w:b/>
          <w:color w:val="000000"/>
        </w:rPr>
        <w:tab/>
      </w:r>
      <w:r w:rsidRPr="00323DEB">
        <w:rPr>
          <w:rFonts w:ascii="Mina" w:eastAsia="Mina" w:hAnsi="Mina" w:cs="Mina"/>
          <w:b/>
          <w:color w:val="000000"/>
        </w:rPr>
        <w:t>Symulacja</w:t>
      </w:r>
      <w:r w:rsidRPr="00323DEB">
        <w:rPr>
          <w:rFonts w:ascii="Mina" w:eastAsia="Mina" w:hAnsi="Mina" w:cs="Mina"/>
          <w:color w:val="000000"/>
        </w:rPr>
        <w:t>: Udawać faulowanego.</w:t>
      </w:r>
    </w:p>
    <w:p w14:paraId="7A50AD27" w14:textId="3B659B90" w:rsidR="00FE60B5" w:rsidRPr="00323DEB" w:rsidRDefault="00000000" w:rsidP="00E66A2D">
      <w:pPr>
        <w:widowControl w:val="0"/>
        <w:pBdr>
          <w:top w:val="nil"/>
          <w:left w:val="nil"/>
          <w:bottom w:val="nil"/>
          <w:right w:val="nil"/>
          <w:between w:val="nil"/>
        </w:pBdr>
        <w:spacing w:before="188" w:line="361" w:lineRule="auto"/>
        <w:ind w:left="567" w:right="499" w:hanging="867"/>
        <w:rPr>
          <w:rFonts w:ascii="Mina" w:eastAsia="Mina" w:hAnsi="Mina" w:cs="Mina"/>
          <w:color w:val="000000"/>
        </w:rPr>
      </w:pPr>
      <w:r w:rsidRPr="00323DEB">
        <w:rPr>
          <w:rFonts w:ascii="Mina" w:eastAsia="Mina" w:hAnsi="Mina" w:cs="Mina"/>
          <w:b/>
          <w:color w:val="000000"/>
        </w:rPr>
        <w:t>7.9.</w:t>
      </w:r>
      <w:r w:rsidR="00A95123" w:rsidRPr="00323DEB">
        <w:rPr>
          <w:rFonts w:ascii="Mina" w:eastAsia="Mina" w:hAnsi="Mina" w:cs="Mina"/>
          <w:b/>
          <w:color w:val="000000"/>
        </w:rPr>
        <w:tab/>
      </w:r>
      <w:r w:rsidRPr="00323DEB">
        <w:rPr>
          <w:rFonts w:ascii="Mina" w:eastAsia="Mina" w:hAnsi="Mina" w:cs="Mina"/>
          <w:b/>
        </w:rPr>
        <w:t>Zapływanie</w:t>
      </w:r>
      <w:r w:rsidRPr="00323DEB">
        <w:rPr>
          <w:rFonts w:ascii="Mina" w:eastAsia="Mina" w:hAnsi="Mina" w:cs="Mina"/>
          <w:color w:val="000000"/>
        </w:rPr>
        <w:t>: Atakujący ruch gracza, który jest zwrócony twarzą do przeciwnika</w:t>
      </w:r>
    </w:p>
    <w:p w14:paraId="3744FEB7" w14:textId="77777777" w:rsidR="00A95123" w:rsidRPr="00323DEB" w:rsidRDefault="00000000" w:rsidP="00E66A2D">
      <w:pPr>
        <w:widowControl w:val="0"/>
        <w:pBdr>
          <w:top w:val="nil"/>
          <w:left w:val="nil"/>
          <w:bottom w:val="nil"/>
          <w:right w:val="nil"/>
          <w:between w:val="nil"/>
        </w:pBdr>
        <w:spacing w:before="188" w:line="211" w:lineRule="auto"/>
        <w:ind w:left="567" w:right="499" w:firstLine="860"/>
        <w:rPr>
          <w:rFonts w:ascii="Mina" w:eastAsia="Mina" w:hAnsi="Mina" w:cs="Mina"/>
          <w:color w:val="000000"/>
        </w:rPr>
      </w:pPr>
      <w:r w:rsidRPr="00323DEB">
        <w:rPr>
          <w:rFonts w:ascii="Mina" w:eastAsia="Mina" w:hAnsi="Mina" w:cs="Mina"/>
          <w:color w:val="000000"/>
        </w:rPr>
        <w:t xml:space="preserve">i który próbuje agresywnie przepłynąć obok tego gracza </w:t>
      </w:r>
      <w:r w:rsidRPr="00323DEB">
        <w:rPr>
          <w:rFonts w:ascii="Mina" w:eastAsia="Mina" w:hAnsi="Mina" w:cs="Mina"/>
        </w:rPr>
        <w:t>aby uzyskać</w:t>
      </w:r>
      <w:r w:rsidRPr="00323DEB">
        <w:rPr>
          <w:rFonts w:ascii="Mina" w:eastAsia="Mina" w:hAnsi="Mina" w:cs="Mina"/>
          <w:color w:val="000000"/>
        </w:rPr>
        <w:t xml:space="preserve"> pozycj</w:t>
      </w:r>
      <w:r w:rsidRPr="00323DEB">
        <w:rPr>
          <w:rFonts w:ascii="Mina" w:eastAsia="Mina" w:hAnsi="Mina" w:cs="Mina"/>
        </w:rPr>
        <w:t>ę</w:t>
      </w:r>
      <w:r w:rsidRPr="00323DEB">
        <w:rPr>
          <w:rFonts w:ascii="Mina" w:eastAsia="Mina" w:hAnsi="Mina" w:cs="Mina"/>
          <w:b/>
        </w:rPr>
        <w:t xml:space="preserve"> </w:t>
      </w:r>
      <w:r w:rsidRPr="00323DEB">
        <w:rPr>
          <w:rFonts w:ascii="Mina" w:eastAsia="Mina" w:hAnsi="Mina" w:cs="Mina"/>
          <w:color w:val="000000"/>
        </w:rPr>
        <w:t xml:space="preserve"> bliżej bramki uzysk</w:t>
      </w:r>
      <w:r w:rsidRPr="00323DEB">
        <w:rPr>
          <w:rFonts w:ascii="Mina" w:eastAsia="Mina" w:hAnsi="Mina" w:cs="Mina"/>
        </w:rPr>
        <w:t>ując tym samym przewagę</w:t>
      </w:r>
      <w:r w:rsidRPr="00323DEB">
        <w:rPr>
          <w:rFonts w:ascii="Mina" w:eastAsia="Mina" w:hAnsi="Mina" w:cs="Mina"/>
          <w:color w:val="000000"/>
        </w:rPr>
        <w:t>.</w:t>
      </w:r>
    </w:p>
    <w:p w14:paraId="6AC0A7E9" w14:textId="6CEC7850" w:rsidR="00FE60B5" w:rsidRPr="00323DEB" w:rsidRDefault="00000000" w:rsidP="00E66A2D">
      <w:pPr>
        <w:widowControl w:val="0"/>
        <w:pBdr>
          <w:top w:val="nil"/>
          <w:left w:val="nil"/>
          <w:bottom w:val="nil"/>
          <w:right w:val="nil"/>
          <w:between w:val="nil"/>
        </w:pBdr>
        <w:spacing w:before="188" w:line="211" w:lineRule="auto"/>
        <w:ind w:left="567" w:right="499" w:firstLine="860"/>
        <w:rPr>
          <w:rFonts w:ascii="Mina" w:eastAsia="Mina" w:hAnsi="Mina" w:cs="Mina"/>
          <w:color w:val="000000"/>
        </w:rPr>
      </w:pPr>
      <w:r w:rsidRPr="00323DEB">
        <w:rPr>
          <w:rFonts w:ascii="Mina" w:eastAsia="Mina" w:hAnsi="Mina" w:cs="Mina"/>
          <w:b/>
          <w:color w:val="000000"/>
        </w:rPr>
        <w:t>7.10.</w:t>
      </w:r>
      <w:r w:rsidR="00A95123" w:rsidRPr="00323DEB">
        <w:rPr>
          <w:rFonts w:ascii="Mina" w:eastAsia="Mina" w:hAnsi="Mina" w:cs="Mina"/>
          <w:b/>
          <w:color w:val="000000"/>
        </w:rPr>
        <w:tab/>
      </w:r>
      <w:r w:rsidRPr="00323DEB">
        <w:rPr>
          <w:rFonts w:ascii="Mina" w:eastAsia="Mina" w:hAnsi="Mina" w:cs="Mina"/>
          <w:b/>
        </w:rPr>
        <w:t>Zapływający</w:t>
      </w:r>
      <w:r w:rsidRPr="00323DEB">
        <w:rPr>
          <w:rFonts w:ascii="Mina" w:eastAsia="Mina" w:hAnsi="Mina" w:cs="Mina"/>
          <w:color w:val="000000"/>
        </w:rPr>
        <w:t xml:space="preserve">: Zawodnik </w:t>
      </w:r>
      <w:r w:rsidRPr="00323DEB">
        <w:rPr>
          <w:rFonts w:ascii="Mina" w:eastAsia="Mina" w:hAnsi="Mina" w:cs="Mina"/>
        </w:rPr>
        <w:t>płynący</w:t>
      </w:r>
      <w:r w:rsidRPr="00323DEB">
        <w:rPr>
          <w:rFonts w:ascii="Mina" w:eastAsia="Mina" w:hAnsi="Mina" w:cs="Mina"/>
          <w:color w:val="000000"/>
        </w:rPr>
        <w:t xml:space="preserve"> w stronę bramki, zwykle zaczynający od pozycji </w:t>
      </w:r>
      <w:r w:rsidRPr="00323DEB">
        <w:rPr>
          <w:rFonts w:ascii="Mina" w:eastAsia="Mina" w:hAnsi="Mina" w:cs="Mina"/>
        </w:rPr>
        <w:t>pionowej</w:t>
      </w:r>
      <w:r w:rsidRPr="00323DEB">
        <w:rPr>
          <w:rFonts w:ascii="Mina" w:eastAsia="Mina" w:hAnsi="Mina" w:cs="Mina"/>
          <w:color w:val="000000"/>
        </w:rPr>
        <w:t xml:space="preserve">, twarzą do przeciwnika, próbujący agresywnie przepłynąć obok </w:t>
      </w:r>
      <w:r w:rsidRPr="00323DEB">
        <w:rPr>
          <w:rFonts w:ascii="Mina" w:eastAsia="Mina" w:hAnsi="Mina" w:cs="Mina"/>
        </w:rPr>
        <w:t>gracza aby uzyskać pozycję</w:t>
      </w:r>
      <w:r w:rsidRPr="00323DEB">
        <w:rPr>
          <w:rFonts w:ascii="Mina" w:eastAsia="Mina" w:hAnsi="Mina" w:cs="Mina"/>
          <w:b/>
        </w:rPr>
        <w:t xml:space="preserve"> </w:t>
      </w:r>
      <w:r w:rsidRPr="00323DEB">
        <w:rPr>
          <w:rFonts w:ascii="Mina" w:eastAsia="Mina" w:hAnsi="Mina" w:cs="Mina"/>
        </w:rPr>
        <w:t xml:space="preserve"> bliżej bramki uzyskując tym samym przewagę.</w:t>
      </w:r>
    </w:p>
    <w:p w14:paraId="7BF6952B" w14:textId="3AA1D59F" w:rsidR="00FE60B5" w:rsidRPr="00323DEB" w:rsidRDefault="00000000" w:rsidP="00E66A2D">
      <w:pPr>
        <w:widowControl w:val="0"/>
        <w:pBdr>
          <w:top w:val="nil"/>
          <w:left w:val="nil"/>
          <w:bottom w:val="nil"/>
          <w:right w:val="nil"/>
          <w:between w:val="nil"/>
        </w:pBdr>
        <w:spacing w:before="188" w:line="361" w:lineRule="auto"/>
        <w:ind w:left="567" w:right="499" w:hanging="852"/>
        <w:rPr>
          <w:rFonts w:ascii="Mina" w:eastAsia="Mina" w:hAnsi="Mina" w:cs="Mina"/>
          <w:color w:val="000000"/>
        </w:rPr>
      </w:pPr>
      <w:r w:rsidRPr="00323DEB">
        <w:rPr>
          <w:rFonts w:ascii="Mina" w:eastAsia="Mina" w:hAnsi="Mina" w:cs="Mina"/>
          <w:b/>
          <w:color w:val="000000"/>
        </w:rPr>
        <w:t>7.11.</w:t>
      </w:r>
      <w:r w:rsidR="00A95123" w:rsidRPr="00323DEB">
        <w:rPr>
          <w:rFonts w:ascii="Mina" w:eastAsia="Mina" w:hAnsi="Mina" w:cs="Mina"/>
          <w:b/>
          <w:color w:val="000000"/>
        </w:rPr>
        <w:tab/>
      </w:r>
      <w:r w:rsidRPr="00323DEB">
        <w:rPr>
          <w:rFonts w:ascii="Mina" w:eastAsia="Mina" w:hAnsi="Mina" w:cs="Mina"/>
          <w:b/>
        </w:rPr>
        <w:t>Atakowanie gracza</w:t>
      </w:r>
      <w:r w:rsidRPr="00323DEB">
        <w:rPr>
          <w:rFonts w:ascii="Mina" w:eastAsia="Mina" w:hAnsi="Mina" w:cs="Mina"/>
          <w:b/>
          <w:color w:val="000000"/>
        </w:rPr>
        <w:t>:</w:t>
      </w:r>
      <w:r w:rsidR="00E66A2D">
        <w:rPr>
          <w:rFonts w:ascii="Mina" w:eastAsia="Mina" w:hAnsi="Mina" w:cs="Mina"/>
          <w:b/>
          <w:color w:val="000000"/>
        </w:rPr>
        <w:t xml:space="preserve"> </w:t>
      </w:r>
      <w:r w:rsidRPr="00323DEB">
        <w:rPr>
          <w:rFonts w:ascii="Mina" w:eastAsia="Mina" w:hAnsi="Mina" w:cs="Mina"/>
          <w:color w:val="000000"/>
        </w:rPr>
        <w:t xml:space="preserve">Trzymanie, </w:t>
      </w:r>
      <w:r w:rsidRPr="00323DEB">
        <w:rPr>
          <w:rFonts w:ascii="Mina" w:eastAsia="Mina" w:hAnsi="Mina" w:cs="Mina"/>
        </w:rPr>
        <w:t>zanurzanie</w:t>
      </w:r>
      <w:r w:rsidRPr="00323DEB">
        <w:rPr>
          <w:rFonts w:ascii="Mina" w:eastAsia="Mina" w:hAnsi="Mina" w:cs="Mina"/>
          <w:color w:val="000000"/>
        </w:rPr>
        <w:t>, odciąganie lub utrudnianie zawodnikowi trzymającemu piłkę.</w:t>
      </w:r>
    </w:p>
    <w:p w14:paraId="3DC598AB" w14:textId="6D8D047C" w:rsidR="00FE60B5" w:rsidRPr="00323DEB" w:rsidRDefault="00000000" w:rsidP="00E66A2D">
      <w:pPr>
        <w:widowControl w:val="0"/>
        <w:pBdr>
          <w:top w:val="nil"/>
          <w:left w:val="nil"/>
          <w:bottom w:val="nil"/>
          <w:right w:val="nil"/>
          <w:between w:val="nil"/>
        </w:pBdr>
        <w:spacing w:before="188" w:line="361" w:lineRule="auto"/>
        <w:ind w:left="567" w:right="499" w:hanging="852"/>
        <w:rPr>
          <w:rFonts w:ascii="Mina" w:eastAsia="Mina" w:hAnsi="Mina" w:cs="Mina"/>
          <w:color w:val="000000"/>
        </w:rPr>
      </w:pPr>
      <w:r w:rsidRPr="00323DEB">
        <w:rPr>
          <w:rFonts w:ascii="Mina" w:eastAsia="Mina" w:hAnsi="Mina" w:cs="Mina"/>
          <w:b/>
          <w:color w:val="000000"/>
        </w:rPr>
        <w:t>7.12.</w:t>
      </w:r>
      <w:r w:rsidR="00A95123" w:rsidRPr="00323DEB">
        <w:rPr>
          <w:rFonts w:ascii="Mina" w:eastAsia="Mina" w:hAnsi="Mina" w:cs="Mina"/>
          <w:b/>
          <w:color w:val="000000"/>
        </w:rPr>
        <w:tab/>
      </w:r>
      <w:r w:rsidRPr="00323DEB">
        <w:rPr>
          <w:rFonts w:ascii="Mina" w:eastAsia="Mina" w:hAnsi="Mina" w:cs="Mina"/>
          <w:b/>
          <w:color w:val="000000"/>
        </w:rPr>
        <w:t xml:space="preserve">Linia połowy </w:t>
      </w:r>
      <w:r w:rsidRPr="00323DEB">
        <w:rPr>
          <w:rFonts w:ascii="Mina" w:eastAsia="Mina" w:hAnsi="Mina" w:cs="Mina"/>
          <w:b/>
        </w:rPr>
        <w:t>boiska</w:t>
      </w:r>
      <w:r w:rsidRPr="00323DEB">
        <w:rPr>
          <w:rFonts w:ascii="Mina" w:eastAsia="Mina" w:hAnsi="Mina" w:cs="Mina"/>
          <w:b/>
          <w:color w:val="000000"/>
        </w:rPr>
        <w:t>:</w:t>
      </w:r>
      <w:r w:rsidR="00E66A2D">
        <w:rPr>
          <w:rFonts w:ascii="Mina" w:eastAsia="Mina" w:hAnsi="Mina" w:cs="Mina"/>
          <w:b/>
          <w:color w:val="000000"/>
        </w:rPr>
        <w:t xml:space="preserve"> </w:t>
      </w:r>
      <w:r w:rsidRPr="00323DEB">
        <w:rPr>
          <w:rFonts w:ascii="Mina" w:eastAsia="Mina" w:hAnsi="Mina" w:cs="Mina"/>
          <w:color w:val="000000"/>
        </w:rPr>
        <w:t>Linia dzieląca długość pola gry na dwie równe połowy w środku pola.</w:t>
      </w:r>
    </w:p>
    <w:p w14:paraId="607EB04F" w14:textId="55F1ED13" w:rsidR="00FE60B5" w:rsidRPr="00323DEB" w:rsidRDefault="00000000" w:rsidP="00E66A2D">
      <w:pPr>
        <w:widowControl w:val="0"/>
        <w:pBdr>
          <w:top w:val="nil"/>
          <w:left w:val="nil"/>
          <w:bottom w:val="nil"/>
          <w:right w:val="nil"/>
          <w:between w:val="nil"/>
        </w:pBdr>
        <w:spacing w:before="188" w:line="361" w:lineRule="auto"/>
        <w:ind w:left="567" w:right="499" w:hanging="857"/>
        <w:rPr>
          <w:rFonts w:ascii="Mina" w:eastAsia="Mina" w:hAnsi="Mina" w:cs="Mina"/>
          <w:color w:val="000000"/>
        </w:rPr>
      </w:pPr>
      <w:r w:rsidRPr="00323DEB">
        <w:rPr>
          <w:rFonts w:ascii="Mina" w:eastAsia="Mina" w:hAnsi="Mina" w:cs="Mina"/>
          <w:b/>
          <w:color w:val="000000"/>
        </w:rPr>
        <w:t>7.13.</w:t>
      </w:r>
      <w:r w:rsidR="00A95123" w:rsidRPr="00323DEB">
        <w:rPr>
          <w:rFonts w:ascii="Mina" w:eastAsia="Mina" w:hAnsi="Mina" w:cs="Mina"/>
          <w:b/>
          <w:color w:val="000000"/>
        </w:rPr>
        <w:tab/>
      </w:r>
      <w:r w:rsidRPr="00323DEB">
        <w:rPr>
          <w:rFonts w:ascii="Mina" w:eastAsia="Mina" w:hAnsi="Mina" w:cs="Mina"/>
          <w:b/>
          <w:color w:val="000000"/>
        </w:rPr>
        <w:t>Faul w ataku:</w:t>
      </w:r>
      <w:r w:rsidR="00E66A2D">
        <w:rPr>
          <w:rFonts w:ascii="Mina" w:eastAsia="Mina" w:hAnsi="Mina" w:cs="Mina"/>
          <w:b/>
          <w:color w:val="000000"/>
        </w:rPr>
        <w:t xml:space="preserve"> </w:t>
      </w:r>
      <w:r w:rsidRPr="00323DEB">
        <w:rPr>
          <w:rFonts w:ascii="Mina" w:eastAsia="Mina" w:hAnsi="Mina" w:cs="Mina"/>
          <w:color w:val="000000"/>
        </w:rPr>
        <w:t>Faul popełniony przez zawodnika drużyny atakującej skutkujący rzutem wolnym przyznanym drużynie broniącej.</w:t>
      </w:r>
    </w:p>
    <w:p w14:paraId="773EBEE2" w14:textId="3D20DEA0" w:rsidR="00FE60B5" w:rsidRPr="00323DEB" w:rsidRDefault="00000000" w:rsidP="00E66A2D">
      <w:pPr>
        <w:widowControl w:val="0"/>
        <w:pBdr>
          <w:top w:val="nil"/>
          <w:left w:val="nil"/>
          <w:bottom w:val="nil"/>
          <w:right w:val="nil"/>
          <w:between w:val="nil"/>
        </w:pBdr>
        <w:spacing w:before="188" w:line="361" w:lineRule="auto"/>
        <w:ind w:left="567" w:right="499" w:hanging="859"/>
        <w:rPr>
          <w:rFonts w:ascii="Mina" w:eastAsia="Mina" w:hAnsi="Mina" w:cs="Mina"/>
          <w:color w:val="000000"/>
        </w:rPr>
      </w:pPr>
      <w:r w:rsidRPr="00323DEB">
        <w:rPr>
          <w:rFonts w:ascii="Mina" w:eastAsia="Mina" w:hAnsi="Mina" w:cs="Mina"/>
          <w:b/>
          <w:color w:val="000000"/>
        </w:rPr>
        <w:t>7.14.</w:t>
      </w:r>
      <w:r w:rsidR="00A95123" w:rsidRPr="00323DEB">
        <w:rPr>
          <w:rFonts w:ascii="Mina" w:eastAsia="Mina" w:hAnsi="Mina" w:cs="Mina"/>
          <w:b/>
          <w:color w:val="000000"/>
        </w:rPr>
        <w:tab/>
      </w:r>
      <w:r w:rsidRPr="00323DEB">
        <w:rPr>
          <w:rFonts w:ascii="Mina" w:eastAsia="Mina" w:hAnsi="Mina" w:cs="Mina"/>
          <w:b/>
          <w:color w:val="000000"/>
        </w:rPr>
        <w:t>Trzymanie piłki:</w:t>
      </w:r>
      <w:r w:rsidR="00E66A2D">
        <w:rPr>
          <w:rFonts w:ascii="Mina" w:eastAsia="Mina" w:hAnsi="Mina" w:cs="Mina"/>
          <w:b/>
          <w:color w:val="000000"/>
        </w:rPr>
        <w:t xml:space="preserve"> </w:t>
      </w:r>
      <w:r w:rsidRPr="00323DEB">
        <w:rPr>
          <w:rFonts w:ascii="Mina" w:eastAsia="Mina" w:hAnsi="Mina" w:cs="Mina"/>
          <w:color w:val="000000"/>
        </w:rPr>
        <w:t xml:space="preserve">Podnoszenie, noszenie lub dotykanie piłki, z wyłączeniem </w:t>
      </w:r>
      <w:r w:rsidRPr="00323DEB">
        <w:rPr>
          <w:rFonts w:ascii="Mina" w:eastAsia="Mina" w:hAnsi="Mina" w:cs="Mina"/>
        </w:rPr>
        <w:t xml:space="preserve">pływania z </w:t>
      </w:r>
      <w:r w:rsidRPr="00323DEB">
        <w:rPr>
          <w:rFonts w:ascii="Mina" w:eastAsia="Mina" w:hAnsi="Mina" w:cs="Mina"/>
          <w:color w:val="000000"/>
        </w:rPr>
        <w:t xml:space="preserve"> piłk</w:t>
      </w:r>
      <w:r w:rsidRPr="00323DEB">
        <w:rPr>
          <w:rFonts w:ascii="Mina" w:eastAsia="Mina" w:hAnsi="Mina" w:cs="Mina"/>
        </w:rPr>
        <w:t>ą.</w:t>
      </w:r>
    </w:p>
    <w:p w14:paraId="3D2DCB6E"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lastRenderedPageBreak/>
        <w:t>8.FAULE WYKLUCZENIA</w:t>
      </w:r>
    </w:p>
    <w:p w14:paraId="20E20105" w14:textId="3109691B" w:rsidR="00FE60B5" w:rsidRPr="00323DEB" w:rsidRDefault="00000000" w:rsidP="00E66A2D">
      <w:pPr>
        <w:widowControl w:val="0"/>
        <w:pBdr>
          <w:top w:val="nil"/>
          <w:left w:val="nil"/>
          <w:bottom w:val="nil"/>
          <w:right w:val="nil"/>
          <w:between w:val="nil"/>
        </w:pBdr>
        <w:spacing w:before="188" w:line="361" w:lineRule="auto"/>
        <w:ind w:left="567" w:right="499" w:hanging="852"/>
        <w:rPr>
          <w:rFonts w:ascii="Mina" w:eastAsia="Mina" w:hAnsi="Mina" w:cs="Mina"/>
          <w:color w:val="000000"/>
        </w:rPr>
      </w:pPr>
      <w:r w:rsidRPr="00323DEB">
        <w:rPr>
          <w:rFonts w:ascii="Mina" w:eastAsia="Mina" w:hAnsi="Mina" w:cs="Mina"/>
          <w:b/>
          <w:color w:val="000000"/>
        </w:rPr>
        <w:t>8.1.</w:t>
      </w:r>
      <w:r w:rsidR="00A95123" w:rsidRPr="00323DEB">
        <w:rPr>
          <w:rFonts w:ascii="Mina" w:eastAsia="Mina" w:hAnsi="Mina" w:cs="Mina"/>
          <w:b/>
          <w:color w:val="000000"/>
        </w:rPr>
        <w:tab/>
      </w:r>
      <w:r w:rsidRPr="00323DEB">
        <w:rPr>
          <w:rFonts w:ascii="Mina" w:eastAsia="Mina" w:hAnsi="Mina" w:cs="Mina"/>
          <w:b/>
          <w:color w:val="000000"/>
        </w:rPr>
        <w:t>Niewłaściw</w:t>
      </w:r>
      <w:r w:rsidRPr="00323DEB">
        <w:rPr>
          <w:rFonts w:ascii="Mina" w:eastAsia="Mina" w:hAnsi="Mina" w:cs="Mina"/>
          <w:b/>
        </w:rPr>
        <w:t>e wejście</w:t>
      </w:r>
      <w:r w:rsidRPr="00323DEB">
        <w:rPr>
          <w:rFonts w:ascii="Mina" w:eastAsia="Mina" w:hAnsi="Mina" w:cs="Mina"/>
          <w:b/>
          <w:color w:val="000000"/>
        </w:rPr>
        <w:t>:</w:t>
      </w:r>
      <w:r w:rsidR="00E66A2D">
        <w:rPr>
          <w:rFonts w:ascii="Mina" w:eastAsia="Mina" w:hAnsi="Mina" w:cs="Mina"/>
          <w:b/>
          <w:color w:val="000000"/>
        </w:rPr>
        <w:t xml:space="preserve"> </w:t>
      </w:r>
      <w:r w:rsidRPr="00323DEB">
        <w:rPr>
          <w:rFonts w:ascii="Mina" w:eastAsia="Mina" w:hAnsi="Mina" w:cs="Mina"/>
          <w:color w:val="000000"/>
        </w:rPr>
        <w:t xml:space="preserve">Wejście zawodnika do gry w trakcie gry niezgodnie z </w:t>
      </w:r>
      <w:r w:rsidRPr="00323DEB">
        <w:rPr>
          <w:rFonts w:ascii="Mina" w:eastAsia="Mina" w:hAnsi="Mina" w:cs="Mina"/>
        </w:rPr>
        <w:t>przepisami</w:t>
      </w:r>
      <w:r w:rsidRPr="00323DEB">
        <w:rPr>
          <w:rFonts w:ascii="Mina" w:eastAsia="Mina" w:hAnsi="Mina" w:cs="Mina"/>
          <w:color w:val="000000"/>
        </w:rPr>
        <w:t>.</w:t>
      </w:r>
    </w:p>
    <w:p w14:paraId="194DF04A" w14:textId="6785CA61" w:rsidR="00FE60B5" w:rsidRPr="00323DEB" w:rsidRDefault="00000000" w:rsidP="00E66A2D">
      <w:pPr>
        <w:widowControl w:val="0"/>
        <w:pBdr>
          <w:top w:val="nil"/>
          <w:left w:val="nil"/>
          <w:bottom w:val="nil"/>
          <w:right w:val="nil"/>
          <w:between w:val="nil"/>
        </w:pBdr>
        <w:spacing w:before="188" w:line="361" w:lineRule="auto"/>
        <w:ind w:left="567" w:right="499" w:hanging="863"/>
        <w:rPr>
          <w:rFonts w:ascii="Mina" w:eastAsia="Mina" w:hAnsi="Mina" w:cs="Mina"/>
          <w:color w:val="000000"/>
        </w:rPr>
      </w:pPr>
      <w:r w:rsidRPr="00323DEB">
        <w:rPr>
          <w:rFonts w:ascii="Mina" w:eastAsia="Mina" w:hAnsi="Mina" w:cs="Mina"/>
          <w:b/>
          <w:color w:val="000000"/>
        </w:rPr>
        <w:t>8.2.</w:t>
      </w:r>
      <w:r w:rsidR="00A95123" w:rsidRPr="00323DEB">
        <w:rPr>
          <w:rFonts w:ascii="Mina" w:eastAsia="Mina" w:hAnsi="Mina" w:cs="Mina"/>
          <w:b/>
          <w:color w:val="000000"/>
        </w:rPr>
        <w:tab/>
      </w:r>
      <w:r w:rsidRPr="00323DEB">
        <w:rPr>
          <w:rFonts w:ascii="Mina" w:eastAsia="Mina" w:hAnsi="Mina" w:cs="Mina"/>
          <w:b/>
          <w:color w:val="000000"/>
        </w:rPr>
        <w:t>Niewłaściw</w:t>
      </w:r>
      <w:r w:rsidRPr="00323DEB">
        <w:rPr>
          <w:rFonts w:ascii="Mina" w:eastAsia="Mina" w:hAnsi="Mina" w:cs="Mina"/>
          <w:b/>
        </w:rPr>
        <w:t>y powrót</w:t>
      </w:r>
      <w:r w:rsidRPr="00323DEB">
        <w:rPr>
          <w:rFonts w:ascii="Mina" w:eastAsia="Mina" w:hAnsi="Mina" w:cs="Mina"/>
          <w:b/>
          <w:color w:val="000000"/>
        </w:rPr>
        <w:t xml:space="preserve">: </w:t>
      </w:r>
      <w:r w:rsidRPr="00323DEB">
        <w:rPr>
          <w:rFonts w:ascii="Mina" w:eastAsia="Mina" w:hAnsi="Mina" w:cs="Mina"/>
          <w:color w:val="000000"/>
        </w:rPr>
        <w:t>Wejście zmiennika do gry w trakcie gry niezgodne z przepisami.</w:t>
      </w:r>
    </w:p>
    <w:p w14:paraId="5E0807B2" w14:textId="51120780" w:rsidR="00FE60B5" w:rsidRPr="00323DEB" w:rsidRDefault="00000000" w:rsidP="00E66A2D">
      <w:pPr>
        <w:widowControl w:val="0"/>
        <w:pBdr>
          <w:top w:val="nil"/>
          <w:left w:val="nil"/>
          <w:bottom w:val="nil"/>
          <w:right w:val="nil"/>
          <w:between w:val="nil"/>
        </w:pBdr>
        <w:spacing w:before="188" w:line="361" w:lineRule="auto"/>
        <w:ind w:left="567" w:right="499"/>
        <w:jc w:val="center"/>
        <w:rPr>
          <w:rFonts w:ascii="Mina" w:eastAsia="Mina" w:hAnsi="Mina" w:cs="Mina"/>
          <w:color w:val="000000"/>
        </w:rPr>
      </w:pPr>
      <w:r w:rsidRPr="00323DEB">
        <w:rPr>
          <w:rFonts w:ascii="Mina" w:eastAsia="Mina" w:hAnsi="Mina" w:cs="Mina"/>
          <w:b/>
          <w:color w:val="000000"/>
        </w:rPr>
        <w:t>8.3.Faul wykluczenia:</w:t>
      </w:r>
      <w:r w:rsidR="00E66A2D">
        <w:rPr>
          <w:rFonts w:ascii="Mina" w:eastAsia="Mina" w:hAnsi="Mina" w:cs="Mina"/>
          <w:b/>
          <w:color w:val="000000"/>
        </w:rPr>
        <w:t xml:space="preserve"> </w:t>
      </w:r>
      <w:r w:rsidRPr="00323DEB">
        <w:rPr>
          <w:rFonts w:ascii="Mina" w:eastAsia="Mina" w:hAnsi="Mina" w:cs="Mina"/>
          <w:color w:val="000000"/>
        </w:rPr>
        <w:t>Faul</w:t>
      </w:r>
      <w:r w:rsidRPr="00323DEB">
        <w:rPr>
          <w:rFonts w:ascii="Mina" w:eastAsia="Mina" w:hAnsi="Mina" w:cs="Mina"/>
        </w:rPr>
        <w:t xml:space="preserve"> po którym </w:t>
      </w:r>
      <w:r w:rsidRPr="00323DEB">
        <w:rPr>
          <w:rFonts w:ascii="Mina" w:eastAsia="Mina" w:hAnsi="Mina" w:cs="Mina"/>
          <w:color w:val="000000"/>
        </w:rPr>
        <w:t xml:space="preserve"> zawodnik</w:t>
      </w:r>
      <w:r w:rsidRPr="00323DEB">
        <w:rPr>
          <w:rFonts w:ascii="Mina" w:eastAsia="Mina" w:hAnsi="Mina" w:cs="Mina"/>
        </w:rPr>
        <w:t xml:space="preserve"> zostaje wykluczony</w:t>
      </w:r>
      <w:r w:rsidRPr="00323DEB">
        <w:rPr>
          <w:rFonts w:ascii="Mina" w:eastAsia="Mina" w:hAnsi="Mina" w:cs="Mina"/>
          <w:color w:val="000000"/>
        </w:rPr>
        <w:t xml:space="preserve"> z gry na czas określony w Przepisach.</w:t>
      </w:r>
    </w:p>
    <w:p w14:paraId="751C1612" w14:textId="3BB69969" w:rsidR="00FE60B5" w:rsidRPr="00323DEB" w:rsidRDefault="00000000" w:rsidP="00E66A2D">
      <w:pPr>
        <w:widowControl w:val="0"/>
        <w:pBdr>
          <w:top w:val="nil"/>
          <w:left w:val="nil"/>
          <w:bottom w:val="nil"/>
          <w:right w:val="nil"/>
          <w:between w:val="nil"/>
        </w:pBdr>
        <w:spacing w:before="188" w:line="361" w:lineRule="auto"/>
        <w:ind w:left="567" w:right="499" w:hanging="847"/>
        <w:rPr>
          <w:rFonts w:ascii="Mina" w:eastAsia="Mina" w:hAnsi="Mina" w:cs="Mina"/>
          <w:color w:val="000000"/>
        </w:rPr>
      </w:pPr>
      <w:r w:rsidRPr="00323DEB">
        <w:rPr>
          <w:rFonts w:ascii="Mina" w:eastAsia="Mina" w:hAnsi="Mina" w:cs="Mina"/>
          <w:b/>
          <w:color w:val="000000"/>
        </w:rPr>
        <w:t>8.4.</w:t>
      </w:r>
      <w:r w:rsidR="00A95123" w:rsidRPr="00323DEB">
        <w:rPr>
          <w:rFonts w:ascii="Mina" w:eastAsia="Mina" w:hAnsi="Mina" w:cs="Mina"/>
          <w:b/>
          <w:color w:val="000000"/>
        </w:rPr>
        <w:tab/>
      </w:r>
      <w:r w:rsidRPr="00323DEB">
        <w:rPr>
          <w:rFonts w:ascii="Mina" w:eastAsia="Mina" w:hAnsi="Mina" w:cs="Mina"/>
          <w:b/>
          <w:color w:val="000000"/>
        </w:rPr>
        <w:t xml:space="preserve">Złe </w:t>
      </w:r>
      <w:r w:rsidRPr="00323DEB">
        <w:rPr>
          <w:rFonts w:ascii="Mina" w:eastAsia="Mina" w:hAnsi="Mina" w:cs="Mina"/>
          <w:b/>
        </w:rPr>
        <w:t>zachowanie</w:t>
      </w:r>
      <w:r w:rsidRPr="00323DEB">
        <w:rPr>
          <w:rFonts w:ascii="Mina" w:eastAsia="Mina" w:hAnsi="Mina" w:cs="Mina"/>
          <w:b/>
          <w:color w:val="000000"/>
        </w:rPr>
        <w:t>:</w:t>
      </w:r>
      <w:r w:rsidR="00E66A2D">
        <w:rPr>
          <w:rFonts w:ascii="Mina" w:eastAsia="Mina" w:hAnsi="Mina" w:cs="Mina"/>
          <w:b/>
          <w:color w:val="000000"/>
        </w:rPr>
        <w:t xml:space="preserve"> </w:t>
      </w:r>
      <w:r w:rsidRPr="00323DEB">
        <w:rPr>
          <w:rFonts w:ascii="Mina" w:eastAsia="Mina" w:hAnsi="Mina" w:cs="Mina"/>
          <w:color w:val="000000"/>
        </w:rPr>
        <w:t>Wszelkie niewłaściwe zachowanie, w tym brak szacunku wobec sędziego lub przeciwnika, a także okazywanie lekceważenia wobec instrukcji sędziego.</w:t>
      </w:r>
    </w:p>
    <w:p w14:paraId="5187ABA5" w14:textId="672817CD" w:rsidR="00FE60B5" w:rsidRPr="00323DEB" w:rsidRDefault="00000000" w:rsidP="00E66A2D">
      <w:pPr>
        <w:widowControl w:val="0"/>
        <w:pBdr>
          <w:top w:val="nil"/>
          <w:left w:val="nil"/>
          <w:bottom w:val="nil"/>
          <w:right w:val="nil"/>
          <w:between w:val="nil"/>
        </w:pBdr>
        <w:spacing w:before="188" w:line="361" w:lineRule="auto"/>
        <w:ind w:left="567" w:right="499" w:hanging="860"/>
        <w:jc w:val="both"/>
        <w:rPr>
          <w:rFonts w:ascii="Mina" w:eastAsia="Mina" w:hAnsi="Mina" w:cs="Mina"/>
          <w:color w:val="000000"/>
        </w:rPr>
      </w:pPr>
      <w:r w:rsidRPr="00323DEB">
        <w:rPr>
          <w:rFonts w:ascii="Mina" w:eastAsia="Mina" w:hAnsi="Mina" w:cs="Mina"/>
          <w:b/>
          <w:color w:val="000000"/>
        </w:rPr>
        <w:t>8,5.</w:t>
      </w:r>
      <w:r w:rsidR="00A95123" w:rsidRPr="00323DEB">
        <w:rPr>
          <w:rFonts w:ascii="Mina" w:eastAsia="Mina" w:hAnsi="Mina" w:cs="Mina"/>
          <w:b/>
          <w:color w:val="000000"/>
        </w:rPr>
        <w:tab/>
      </w:r>
      <w:r w:rsidRPr="00323DEB">
        <w:rPr>
          <w:rFonts w:ascii="Mina" w:eastAsia="Mina" w:hAnsi="Mina" w:cs="Mina"/>
          <w:b/>
          <w:color w:val="000000"/>
        </w:rPr>
        <w:t>Brutalne działanie:</w:t>
      </w:r>
      <w:r w:rsidR="00E66A2D">
        <w:rPr>
          <w:rFonts w:ascii="Mina" w:eastAsia="Mina" w:hAnsi="Mina" w:cs="Mina"/>
          <w:b/>
          <w:color w:val="000000"/>
        </w:rPr>
        <w:t xml:space="preserve"> </w:t>
      </w:r>
      <w:r w:rsidRPr="00323DEB">
        <w:rPr>
          <w:rFonts w:ascii="Mina" w:eastAsia="Mina" w:hAnsi="Mina" w:cs="Mina"/>
          <w:color w:val="000000"/>
        </w:rPr>
        <w:t>Działanie zawodnika mające na celu wyrządzenie krzywdy innemu zawodnikowi lub sędziemu, niezależnie od tego, czy doszło do kontaktu.</w:t>
      </w:r>
    </w:p>
    <w:p w14:paraId="5CD0C390" w14:textId="0825F854" w:rsidR="00FE60B5" w:rsidRPr="00323DEB" w:rsidRDefault="00000000" w:rsidP="00E66A2D">
      <w:pPr>
        <w:widowControl w:val="0"/>
        <w:pBdr>
          <w:top w:val="nil"/>
          <w:left w:val="nil"/>
          <w:bottom w:val="nil"/>
          <w:right w:val="nil"/>
          <w:between w:val="nil"/>
        </w:pBdr>
        <w:spacing w:before="188" w:line="361" w:lineRule="auto"/>
        <w:ind w:left="567" w:right="499" w:hanging="855"/>
        <w:jc w:val="both"/>
        <w:rPr>
          <w:rFonts w:ascii="Mina" w:eastAsia="Mina" w:hAnsi="Mina" w:cs="Mina"/>
          <w:color w:val="000000"/>
        </w:rPr>
      </w:pPr>
      <w:r w:rsidRPr="00323DEB">
        <w:rPr>
          <w:rFonts w:ascii="Mina" w:eastAsia="Mina" w:hAnsi="Mina" w:cs="Mina"/>
          <w:b/>
          <w:color w:val="000000"/>
        </w:rPr>
        <w:t>8.6.</w:t>
      </w:r>
      <w:r w:rsidR="00A95123" w:rsidRPr="00323DEB">
        <w:rPr>
          <w:rFonts w:ascii="Mina" w:eastAsia="Mina" w:hAnsi="Mina" w:cs="Mina"/>
          <w:b/>
          <w:color w:val="000000"/>
        </w:rPr>
        <w:tab/>
      </w:r>
      <w:r w:rsidRPr="00323DEB">
        <w:rPr>
          <w:rFonts w:ascii="Mina" w:eastAsia="Mina" w:hAnsi="Mina" w:cs="Mina"/>
          <w:b/>
          <w:color w:val="000000"/>
        </w:rPr>
        <w:t>Agresywny faul:</w:t>
      </w:r>
      <w:r w:rsidR="00E66A2D">
        <w:rPr>
          <w:rFonts w:ascii="Mina" w:eastAsia="Mina" w:hAnsi="Mina" w:cs="Mina"/>
          <w:b/>
          <w:color w:val="000000"/>
        </w:rPr>
        <w:t xml:space="preserve"> </w:t>
      </w:r>
      <w:r w:rsidRPr="00323DEB">
        <w:rPr>
          <w:rFonts w:ascii="Mina" w:eastAsia="Mina" w:hAnsi="Mina" w:cs="Mina"/>
          <w:color w:val="000000"/>
        </w:rPr>
        <w:t>Zachowanie mogące skutkować kontuzjami przeciwników. Celem tego rodzaju fauli jest zniszczenie i całkowite zatrzymanie przewagi lub postępu gry lub zawodnika, lub sprowokowanie przeciwnika. Jest to niebezpieczna gra, bez wyraźnego zamiaru zranienia przeciwnika, ale zazwyczaj jest spowodowana emocjami.</w:t>
      </w:r>
    </w:p>
    <w:p w14:paraId="4FEB575C" w14:textId="33B474B9" w:rsidR="00FE60B5" w:rsidRPr="00323DEB" w:rsidRDefault="00000000" w:rsidP="00E66A2D">
      <w:pPr>
        <w:widowControl w:val="0"/>
        <w:pBdr>
          <w:top w:val="nil"/>
          <w:left w:val="nil"/>
          <w:bottom w:val="nil"/>
          <w:right w:val="nil"/>
          <w:between w:val="nil"/>
        </w:pBdr>
        <w:spacing w:before="188" w:line="373" w:lineRule="auto"/>
        <w:ind w:left="567" w:right="499" w:firstLine="8"/>
        <w:rPr>
          <w:rFonts w:ascii="Mina" w:eastAsia="Mina" w:hAnsi="Mina" w:cs="Mina"/>
          <w:color w:val="000000"/>
        </w:rPr>
      </w:pPr>
      <w:r w:rsidRPr="00323DEB">
        <w:rPr>
          <w:rFonts w:ascii="Mina" w:eastAsia="Mina" w:hAnsi="Mina" w:cs="Mina"/>
          <w:b/>
          <w:color w:val="000000"/>
        </w:rPr>
        <w:t>8.7.Ciągłe faulowanie:</w:t>
      </w:r>
      <w:r w:rsidR="00E66A2D">
        <w:rPr>
          <w:rFonts w:ascii="Mina" w:eastAsia="Mina" w:hAnsi="Mina" w:cs="Mina"/>
          <w:b/>
          <w:color w:val="000000"/>
        </w:rPr>
        <w:t xml:space="preserve"> </w:t>
      </w:r>
      <w:r w:rsidRPr="00323DEB">
        <w:rPr>
          <w:rFonts w:ascii="Mina" w:eastAsia="Mina" w:hAnsi="Mina" w:cs="Mina"/>
          <w:color w:val="000000"/>
        </w:rPr>
        <w:t xml:space="preserve">Niedozwolone faule zawodników broniących, które powstrzymują atak. Celem tych fauli nie jest spowodowanie kontuzji </w:t>
      </w:r>
      <w:r w:rsidRPr="00323DEB">
        <w:rPr>
          <w:rFonts w:ascii="Mina" w:eastAsia="Mina" w:hAnsi="Mina" w:cs="Mina"/>
          <w:b/>
        </w:rPr>
        <w:t xml:space="preserve"> </w:t>
      </w:r>
      <w:r w:rsidRPr="00323DEB">
        <w:rPr>
          <w:rFonts w:ascii="Mina" w:eastAsia="Mina" w:hAnsi="Mina" w:cs="Mina"/>
          <w:color w:val="000000"/>
        </w:rPr>
        <w:t>przeciwnika, ale aby zniszczyć płynność gry, przewagę i szybkość, a także zastraszyć przeciwnika.</w:t>
      </w:r>
    </w:p>
    <w:p w14:paraId="082785CA" w14:textId="77777777" w:rsidR="00A95123" w:rsidRPr="00323DEB" w:rsidRDefault="00000000" w:rsidP="00E66A2D">
      <w:pPr>
        <w:widowControl w:val="0"/>
        <w:pBdr>
          <w:top w:val="nil"/>
          <w:left w:val="nil"/>
          <w:bottom w:val="nil"/>
          <w:right w:val="nil"/>
          <w:between w:val="nil"/>
        </w:pBdr>
        <w:spacing w:before="188" w:line="361" w:lineRule="auto"/>
        <w:ind w:left="567" w:right="499" w:hanging="863"/>
        <w:rPr>
          <w:rFonts w:ascii="Mina" w:eastAsia="Mina" w:hAnsi="Mina" w:cs="Mina"/>
          <w:color w:val="000000"/>
        </w:rPr>
      </w:pPr>
      <w:r w:rsidRPr="00323DEB">
        <w:rPr>
          <w:rFonts w:ascii="Mina" w:eastAsia="Mina" w:hAnsi="Mina" w:cs="Mina"/>
          <w:b/>
          <w:color w:val="000000"/>
        </w:rPr>
        <w:t>8.8.</w:t>
      </w:r>
      <w:r w:rsidR="00A95123" w:rsidRPr="00323DEB">
        <w:rPr>
          <w:rFonts w:ascii="Mina" w:eastAsia="Mina" w:hAnsi="Mina" w:cs="Mina"/>
          <w:b/>
          <w:color w:val="000000"/>
        </w:rPr>
        <w:tab/>
      </w:r>
      <w:r w:rsidRPr="00323DEB">
        <w:rPr>
          <w:rFonts w:ascii="Mina" w:eastAsia="Mina" w:hAnsi="Mina" w:cs="Mina"/>
          <w:b/>
          <w:color w:val="000000"/>
        </w:rPr>
        <w:t>Utrudniać</w:t>
      </w:r>
      <w:r w:rsidRPr="00323DEB">
        <w:rPr>
          <w:rFonts w:ascii="Mina" w:eastAsia="Mina" w:hAnsi="Mina" w:cs="Mina"/>
          <w:color w:val="000000"/>
        </w:rPr>
        <w:t>: Utrudnianie ruchu poprzez niedozwolone działania fizyczne, takie jak trzymanie lub blokowanie przeciwnika.</w:t>
      </w:r>
    </w:p>
    <w:p w14:paraId="381CA9C3" w14:textId="2CEEBE9E" w:rsidR="00A95123" w:rsidRPr="00323DEB" w:rsidRDefault="00000000" w:rsidP="00E66A2D">
      <w:pPr>
        <w:widowControl w:val="0"/>
        <w:pBdr>
          <w:top w:val="nil"/>
          <w:left w:val="nil"/>
          <w:bottom w:val="nil"/>
          <w:right w:val="nil"/>
          <w:between w:val="nil"/>
        </w:pBdr>
        <w:spacing w:before="188" w:line="361" w:lineRule="auto"/>
        <w:ind w:left="567" w:right="499" w:hanging="863"/>
        <w:rPr>
          <w:rFonts w:ascii="Mina" w:eastAsia="Mina" w:hAnsi="Mina" w:cs="Mina"/>
          <w:color w:val="000000"/>
        </w:rPr>
      </w:pPr>
      <w:r w:rsidRPr="00323DEB">
        <w:rPr>
          <w:rFonts w:ascii="Mina" w:eastAsia="Mina" w:hAnsi="Mina" w:cs="Mina"/>
          <w:b/>
          <w:color w:val="000000"/>
        </w:rPr>
        <w:t>8.9.</w:t>
      </w:r>
      <w:r w:rsidR="00A95123" w:rsidRPr="00323DEB">
        <w:rPr>
          <w:rFonts w:ascii="Mina" w:eastAsia="Mina" w:hAnsi="Mina" w:cs="Mina"/>
          <w:b/>
          <w:color w:val="000000"/>
        </w:rPr>
        <w:tab/>
      </w:r>
      <w:r w:rsidRPr="00323DEB">
        <w:rPr>
          <w:rFonts w:ascii="Mina" w:eastAsia="Mina" w:hAnsi="Mina" w:cs="Mina"/>
          <w:b/>
        </w:rPr>
        <w:t>Przytrzymywanie</w:t>
      </w:r>
      <w:r w:rsidRPr="00323DEB">
        <w:rPr>
          <w:rFonts w:ascii="Mina" w:eastAsia="Mina" w:hAnsi="Mina" w:cs="Mina"/>
          <w:b/>
          <w:color w:val="000000"/>
        </w:rPr>
        <w:t xml:space="preserve"> przeciwnika:</w:t>
      </w:r>
      <w:r w:rsidR="00E66A2D">
        <w:rPr>
          <w:rFonts w:ascii="Mina" w:eastAsia="Mina" w:hAnsi="Mina" w:cs="Mina"/>
          <w:b/>
          <w:color w:val="000000"/>
        </w:rPr>
        <w:t xml:space="preserve"> </w:t>
      </w:r>
      <w:r w:rsidRPr="00323DEB">
        <w:rPr>
          <w:rFonts w:ascii="Mina" w:eastAsia="Mina" w:hAnsi="Mina" w:cs="Mina"/>
          <w:color w:val="000000"/>
        </w:rPr>
        <w:t>Używanie rąk, ramion lub nóg do trzymania się przeciwnika z zamiarem ograniczenia ruchu.</w:t>
      </w:r>
    </w:p>
    <w:p w14:paraId="744ADD84" w14:textId="77777777" w:rsidR="00A95123" w:rsidRPr="00323DEB" w:rsidRDefault="00000000" w:rsidP="00E66A2D">
      <w:pPr>
        <w:widowControl w:val="0"/>
        <w:pBdr>
          <w:top w:val="nil"/>
          <w:left w:val="nil"/>
          <w:bottom w:val="nil"/>
          <w:right w:val="nil"/>
          <w:between w:val="nil"/>
        </w:pBdr>
        <w:spacing w:before="188" w:line="361" w:lineRule="auto"/>
        <w:ind w:left="567" w:right="499" w:hanging="863"/>
        <w:rPr>
          <w:rFonts w:ascii="Mina" w:eastAsia="Mina" w:hAnsi="Mina" w:cs="Mina"/>
          <w:color w:val="000000"/>
        </w:rPr>
      </w:pPr>
      <w:r w:rsidRPr="00323DEB">
        <w:rPr>
          <w:rFonts w:ascii="Mina" w:eastAsia="Mina" w:hAnsi="Mina" w:cs="Mina"/>
          <w:b/>
          <w:color w:val="000000"/>
        </w:rPr>
        <w:t>8.10.</w:t>
      </w:r>
      <w:r w:rsidR="00A95123" w:rsidRPr="00323DEB">
        <w:rPr>
          <w:rFonts w:ascii="Mina" w:eastAsia="Mina" w:hAnsi="Mina" w:cs="Mina"/>
          <w:b/>
          <w:color w:val="000000"/>
        </w:rPr>
        <w:tab/>
      </w:r>
      <w:r w:rsidRPr="00323DEB">
        <w:rPr>
          <w:rFonts w:ascii="Mina" w:eastAsia="Mina" w:hAnsi="Mina" w:cs="Mina"/>
          <w:b/>
          <w:color w:val="000000"/>
        </w:rPr>
        <w:t>To</w:t>
      </w:r>
      <w:r w:rsidRPr="00323DEB">
        <w:rPr>
          <w:rFonts w:ascii="Mina" w:eastAsia="Mina" w:hAnsi="Mina" w:cs="Mina"/>
          <w:b/>
        </w:rPr>
        <w:t>pienie</w:t>
      </w:r>
      <w:r w:rsidRPr="00323DEB">
        <w:rPr>
          <w:rFonts w:ascii="Mina" w:eastAsia="Mina" w:hAnsi="Mina" w:cs="Mina"/>
          <w:color w:val="000000"/>
        </w:rPr>
        <w:t xml:space="preserve">: </w:t>
      </w:r>
      <w:r w:rsidRPr="00323DEB">
        <w:rPr>
          <w:rFonts w:ascii="Mina" w:eastAsia="Mina" w:hAnsi="Mina" w:cs="Mina"/>
        </w:rPr>
        <w:t>Spychanie</w:t>
      </w:r>
      <w:r w:rsidRPr="00323DEB">
        <w:rPr>
          <w:rFonts w:ascii="Mina" w:eastAsia="Mina" w:hAnsi="Mina" w:cs="Mina"/>
          <w:color w:val="000000"/>
        </w:rPr>
        <w:t xml:space="preserve"> przeciwnika pod wodę.</w:t>
      </w:r>
    </w:p>
    <w:p w14:paraId="3346E334" w14:textId="5E136BF8" w:rsidR="00FE60B5" w:rsidRPr="00323DEB" w:rsidRDefault="00000000" w:rsidP="00E66A2D">
      <w:pPr>
        <w:widowControl w:val="0"/>
        <w:pBdr>
          <w:top w:val="nil"/>
          <w:left w:val="nil"/>
          <w:bottom w:val="nil"/>
          <w:right w:val="nil"/>
          <w:between w:val="nil"/>
        </w:pBdr>
        <w:spacing w:before="188" w:line="361" w:lineRule="auto"/>
        <w:ind w:left="567" w:right="499" w:hanging="863"/>
        <w:rPr>
          <w:rFonts w:ascii="Mina" w:eastAsia="Mina" w:hAnsi="Mina" w:cs="Mina"/>
          <w:color w:val="000000"/>
        </w:rPr>
      </w:pPr>
      <w:r w:rsidRPr="00323DEB">
        <w:rPr>
          <w:rFonts w:ascii="Mina" w:eastAsia="Mina" w:hAnsi="Mina" w:cs="Mina"/>
          <w:b/>
          <w:color w:val="000000"/>
        </w:rPr>
        <w:t>8.11.</w:t>
      </w:r>
      <w:r w:rsidR="00A95123" w:rsidRPr="00323DEB">
        <w:rPr>
          <w:rFonts w:ascii="Mina" w:eastAsia="Mina" w:hAnsi="Mina" w:cs="Mina"/>
          <w:b/>
          <w:color w:val="000000"/>
        </w:rPr>
        <w:tab/>
      </w:r>
      <w:r w:rsidRPr="00323DEB">
        <w:rPr>
          <w:rFonts w:ascii="Mina" w:eastAsia="Mina" w:hAnsi="Mina" w:cs="Mina"/>
          <w:b/>
        </w:rPr>
        <w:t>Odciąganie</w:t>
      </w:r>
      <w:r w:rsidRPr="00323DEB">
        <w:rPr>
          <w:rFonts w:ascii="Mina" w:eastAsia="Mina" w:hAnsi="Mina" w:cs="Mina"/>
          <w:b/>
          <w:color w:val="000000"/>
        </w:rPr>
        <w:t>:</w:t>
      </w:r>
      <w:r w:rsidRPr="00323DEB">
        <w:rPr>
          <w:rFonts w:ascii="Mina" w:eastAsia="Mina" w:hAnsi="Mina" w:cs="Mina"/>
        </w:rPr>
        <w:t xml:space="preserve"> Odciąganie</w:t>
      </w:r>
      <w:r w:rsidRPr="00323DEB">
        <w:rPr>
          <w:rFonts w:ascii="Mina" w:eastAsia="Mina" w:hAnsi="Mina" w:cs="Mina"/>
          <w:color w:val="000000"/>
        </w:rPr>
        <w:t xml:space="preserve"> przeciwnika.</w:t>
      </w:r>
    </w:p>
    <w:p w14:paraId="59503991" w14:textId="77777777" w:rsidR="00A95123" w:rsidRPr="00323DEB" w:rsidRDefault="00000000" w:rsidP="00E66A2D">
      <w:pPr>
        <w:widowControl w:val="0"/>
        <w:pBdr>
          <w:top w:val="nil"/>
          <w:left w:val="nil"/>
          <w:bottom w:val="nil"/>
          <w:right w:val="nil"/>
          <w:between w:val="nil"/>
        </w:pBdr>
        <w:spacing w:before="188" w:line="361" w:lineRule="auto"/>
        <w:ind w:left="567" w:right="499" w:hanging="860"/>
        <w:rPr>
          <w:rFonts w:ascii="Mina" w:eastAsia="Mina" w:hAnsi="Mina" w:cs="Mina"/>
          <w:color w:val="000000"/>
        </w:rPr>
      </w:pPr>
      <w:r w:rsidRPr="00323DEB">
        <w:rPr>
          <w:rFonts w:ascii="Mina" w:eastAsia="Mina" w:hAnsi="Mina" w:cs="Mina"/>
          <w:b/>
          <w:color w:val="000000"/>
        </w:rPr>
        <w:t>8.12.</w:t>
      </w:r>
      <w:r w:rsidR="00A95123" w:rsidRPr="00323DEB">
        <w:rPr>
          <w:rFonts w:ascii="Mina" w:eastAsia="Mina" w:hAnsi="Mina" w:cs="Mina"/>
          <w:b/>
          <w:color w:val="000000"/>
        </w:rPr>
        <w:tab/>
      </w:r>
      <w:r w:rsidRPr="00323DEB">
        <w:rPr>
          <w:rFonts w:ascii="Mina" w:eastAsia="Mina" w:hAnsi="Mina" w:cs="Mina"/>
          <w:b/>
          <w:color w:val="000000"/>
        </w:rPr>
        <w:t>Zakłócanie rzutu wolnego, bramki lub rzutu karnego</w:t>
      </w:r>
      <w:r w:rsidRPr="00323DEB">
        <w:rPr>
          <w:rFonts w:ascii="Mina" w:eastAsia="Mina" w:hAnsi="Mina" w:cs="Mina"/>
          <w:color w:val="000000"/>
        </w:rPr>
        <w:t>: Zakłócanie lub przeszkadzanie w wykonaniu któregokolwiek z tych rzutów.</w:t>
      </w:r>
    </w:p>
    <w:p w14:paraId="76A74C6E" w14:textId="2A21E841" w:rsidR="00A95123" w:rsidRPr="00323DEB" w:rsidRDefault="00000000" w:rsidP="00E66A2D">
      <w:pPr>
        <w:widowControl w:val="0"/>
        <w:pBdr>
          <w:top w:val="nil"/>
          <w:left w:val="nil"/>
          <w:bottom w:val="nil"/>
          <w:right w:val="nil"/>
          <w:between w:val="nil"/>
        </w:pBdr>
        <w:spacing w:before="188" w:line="361" w:lineRule="auto"/>
        <w:ind w:left="567" w:right="499" w:hanging="860"/>
        <w:rPr>
          <w:rFonts w:ascii="Mina" w:eastAsia="Mina" w:hAnsi="Mina" w:cs="Mina"/>
          <w:color w:val="000000"/>
        </w:rPr>
      </w:pPr>
      <w:r w:rsidRPr="00323DEB">
        <w:rPr>
          <w:rFonts w:ascii="Mina" w:eastAsia="Mina" w:hAnsi="Mina" w:cs="Mina"/>
          <w:b/>
          <w:color w:val="000000"/>
        </w:rPr>
        <w:t>8.13.</w:t>
      </w:r>
      <w:r w:rsidR="00A95123" w:rsidRPr="00323DEB">
        <w:rPr>
          <w:rFonts w:ascii="Mina" w:eastAsia="Mina" w:hAnsi="Mina" w:cs="Mina"/>
          <w:b/>
          <w:color w:val="000000"/>
        </w:rPr>
        <w:tab/>
      </w:r>
      <w:r w:rsidRPr="00323DEB">
        <w:rPr>
          <w:rFonts w:ascii="Mina" w:eastAsia="Mina" w:hAnsi="Mina" w:cs="Mina"/>
          <w:b/>
          <w:color w:val="000000"/>
        </w:rPr>
        <w:t>Nieproporcjonalne ruchy:</w:t>
      </w:r>
      <w:r w:rsidR="00E66A2D">
        <w:rPr>
          <w:rFonts w:ascii="Mina" w:eastAsia="Mina" w:hAnsi="Mina" w:cs="Mina"/>
          <w:b/>
          <w:color w:val="000000"/>
        </w:rPr>
        <w:t xml:space="preserve"> </w:t>
      </w:r>
      <w:r w:rsidRPr="00323DEB">
        <w:rPr>
          <w:rFonts w:ascii="Mina" w:eastAsia="Mina" w:hAnsi="Mina" w:cs="Mina"/>
          <w:color w:val="000000"/>
        </w:rPr>
        <w:t>Wykonywanie jakiegokolwiek ruchu z zamiarem kopnięcia lub uderzenia, nawet jeśli zawodnikowi nie uda się nawiązać kontaktu.</w:t>
      </w:r>
    </w:p>
    <w:p w14:paraId="14F506EC" w14:textId="0B2C1432" w:rsidR="00FE60B5" w:rsidRPr="00323DEB" w:rsidRDefault="00000000" w:rsidP="00E66A2D">
      <w:pPr>
        <w:widowControl w:val="0"/>
        <w:pBdr>
          <w:top w:val="nil"/>
          <w:left w:val="nil"/>
          <w:bottom w:val="nil"/>
          <w:right w:val="nil"/>
          <w:between w:val="nil"/>
        </w:pBdr>
        <w:spacing w:before="188" w:line="361" w:lineRule="auto"/>
        <w:ind w:left="567" w:right="499" w:hanging="860"/>
        <w:rPr>
          <w:rFonts w:ascii="Mina" w:eastAsia="Mina" w:hAnsi="Mina" w:cs="Mina"/>
          <w:color w:val="000000"/>
        </w:rPr>
      </w:pPr>
      <w:r w:rsidRPr="00323DEB">
        <w:rPr>
          <w:rFonts w:ascii="Mina" w:eastAsia="Mina" w:hAnsi="Mina" w:cs="Mina"/>
          <w:b/>
          <w:color w:val="000000"/>
        </w:rPr>
        <w:t>8.14.</w:t>
      </w:r>
      <w:r w:rsidR="00A95123" w:rsidRPr="00323DEB">
        <w:rPr>
          <w:rFonts w:ascii="Mina" w:eastAsia="Mina" w:hAnsi="Mina" w:cs="Mina"/>
          <w:b/>
          <w:color w:val="000000"/>
        </w:rPr>
        <w:tab/>
      </w:r>
      <w:r w:rsidRPr="00323DEB">
        <w:rPr>
          <w:rFonts w:ascii="Mina" w:eastAsia="Mina" w:hAnsi="Mina" w:cs="Mina"/>
          <w:b/>
        </w:rPr>
        <w:t xml:space="preserve">Uderzenie </w:t>
      </w:r>
      <w:r w:rsidRPr="00323DEB">
        <w:rPr>
          <w:rFonts w:ascii="Mina" w:eastAsia="Mina" w:hAnsi="Mina" w:cs="Mina"/>
          <w:b/>
          <w:color w:val="000000"/>
        </w:rPr>
        <w:t>:</w:t>
      </w:r>
      <w:r w:rsidRPr="00323DEB">
        <w:rPr>
          <w:rFonts w:ascii="Mina" w:eastAsia="Mina" w:hAnsi="Mina" w:cs="Mina"/>
          <w:color w:val="000000"/>
        </w:rPr>
        <w:t>Oznacza „uderzyć”.</w:t>
      </w:r>
    </w:p>
    <w:p w14:paraId="2E98F8D6" w14:textId="71D7D350" w:rsidR="00A95123" w:rsidRPr="00323DEB" w:rsidRDefault="00000000" w:rsidP="00E66A2D">
      <w:pPr>
        <w:widowControl w:val="0"/>
        <w:pBdr>
          <w:top w:val="nil"/>
          <w:left w:val="nil"/>
          <w:bottom w:val="nil"/>
          <w:right w:val="nil"/>
          <w:between w:val="nil"/>
        </w:pBdr>
        <w:spacing w:before="188" w:line="361" w:lineRule="auto"/>
        <w:ind w:left="567" w:right="499" w:hanging="847"/>
        <w:jc w:val="both"/>
        <w:rPr>
          <w:rFonts w:ascii="Mina" w:eastAsia="Mina" w:hAnsi="Mina" w:cs="Mina"/>
          <w:color w:val="000000"/>
        </w:rPr>
      </w:pPr>
      <w:r w:rsidRPr="00323DEB">
        <w:rPr>
          <w:rFonts w:ascii="Mina" w:eastAsia="Mina" w:hAnsi="Mina" w:cs="Mina"/>
          <w:b/>
          <w:color w:val="000000"/>
        </w:rPr>
        <w:t>8.15.</w:t>
      </w:r>
      <w:r w:rsidR="00A95123" w:rsidRPr="00323DEB">
        <w:rPr>
          <w:rFonts w:ascii="Mina" w:eastAsia="Mina" w:hAnsi="Mina" w:cs="Mina"/>
          <w:b/>
          <w:color w:val="000000"/>
        </w:rPr>
        <w:tab/>
      </w:r>
      <w:r w:rsidRPr="00323DEB">
        <w:rPr>
          <w:rFonts w:ascii="Mina" w:eastAsia="Mina" w:hAnsi="Mina" w:cs="Mina"/>
          <w:b/>
          <w:color w:val="000000"/>
        </w:rPr>
        <w:t>Faul taktyczny:</w:t>
      </w:r>
      <w:r w:rsidR="00E66A2D">
        <w:rPr>
          <w:rFonts w:ascii="Mina" w:eastAsia="Mina" w:hAnsi="Mina" w:cs="Mina"/>
          <w:b/>
          <w:color w:val="000000"/>
        </w:rPr>
        <w:t xml:space="preserve"> </w:t>
      </w:r>
      <w:r w:rsidRPr="00323DEB">
        <w:rPr>
          <w:rFonts w:ascii="Mina" w:eastAsia="Mina" w:hAnsi="Mina" w:cs="Mina"/>
          <w:color w:val="000000"/>
        </w:rPr>
        <w:t xml:space="preserve">Każdy faul obrońcy mający na celu przerwanie przebiegu gry z zamiarem </w:t>
      </w:r>
      <w:r w:rsidRPr="00323DEB">
        <w:rPr>
          <w:rFonts w:ascii="Mina" w:eastAsia="Mina" w:hAnsi="Mina" w:cs="Mina"/>
          <w:color w:val="000000"/>
        </w:rPr>
        <w:lastRenderedPageBreak/>
        <w:t>odebrania mu korzyści, zwłaszcza kontrataku.</w:t>
      </w:r>
    </w:p>
    <w:p w14:paraId="73A1381D" w14:textId="7FD28BC2" w:rsidR="00FE60B5" w:rsidRPr="00323DEB" w:rsidRDefault="00000000" w:rsidP="00E66A2D">
      <w:pPr>
        <w:widowControl w:val="0"/>
        <w:pBdr>
          <w:top w:val="nil"/>
          <w:left w:val="nil"/>
          <w:bottom w:val="nil"/>
          <w:right w:val="nil"/>
          <w:between w:val="nil"/>
        </w:pBdr>
        <w:spacing w:before="188" w:line="361" w:lineRule="auto"/>
        <w:ind w:left="567" w:right="499" w:hanging="847"/>
        <w:jc w:val="both"/>
        <w:rPr>
          <w:rFonts w:ascii="Mina" w:eastAsia="Mina" w:hAnsi="Mina" w:cs="Mina"/>
          <w:color w:val="000000"/>
        </w:rPr>
      </w:pPr>
      <w:r w:rsidRPr="00323DEB">
        <w:rPr>
          <w:rFonts w:ascii="Mina" w:eastAsia="Mina" w:hAnsi="Mina" w:cs="Mina"/>
          <w:b/>
          <w:color w:val="000000"/>
        </w:rPr>
        <w:t>8.16.</w:t>
      </w:r>
      <w:r w:rsidR="00A95123" w:rsidRPr="00323DEB">
        <w:rPr>
          <w:rFonts w:ascii="Mina" w:eastAsia="Mina" w:hAnsi="Mina" w:cs="Mina"/>
          <w:b/>
          <w:color w:val="000000"/>
        </w:rPr>
        <w:tab/>
      </w:r>
      <w:r w:rsidRPr="00323DEB">
        <w:rPr>
          <w:rFonts w:ascii="Mina" w:eastAsia="Mina" w:hAnsi="Mina" w:cs="Mina"/>
          <w:b/>
          <w:color w:val="000000"/>
        </w:rPr>
        <w:t>Kontratak:</w:t>
      </w:r>
      <w:r w:rsidR="00E66A2D">
        <w:rPr>
          <w:rFonts w:ascii="Mina" w:eastAsia="Mina" w:hAnsi="Mina" w:cs="Mina"/>
          <w:b/>
          <w:color w:val="000000"/>
        </w:rPr>
        <w:t xml:space="preserve"> </w:t>
      </w:r>
      <w:r w:rsidRPr="00323DEB">
        <w:rPr>
          <w:rFonts w:ascii="Mina" w:eastAsia="Mina" w:hAnsi="Mina" w:cs="Mina"/>
          <w:color w:val="000000"/>
        </w:rPr>
        <w:t>Przejście drużyny atakującej, które szybko przenosi piłkę z jednego końca boiska na drugi, próbując zdobyć bramkę, zanim drużyna broniąca zajmie pozycję.</w:t>
      </w:r>
    </w:p>
    <w:p w14:paraId="0AF29338"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9.FAULE POWODUJĄCE RZUT</w:t>
      </w:r>
      <w:r w:rsidRPr="00323DEB">
        <w:rPr>
          <w:rFonts w:ascii="Mina" w:eastAsia="Mina" w:hAnsi="Mina" w:cs="Mina"/>
          <w:b/>
        </w:rPr>
        <w:t xml:space="preserve"> </w:t>
      </w:r>
      <w:r w:rsidRPr="00323DEB">
        <w:rPr>
          <w:rFonts w:ascii="Mina" w:eastAsia="Mina" w:hAnsi="Mina" w:cs="Mina"/>
          <w:b/>
          <w:color w:val="000000"/>
        </w:rPr>
        <w:t>KARN</w:t>
      </w:r>
      <w:r w:rsidRPr="00323DEB">
        <w:rPr>
          <w:rFonts w:ascii="Mina" w:eastAsia="Mina" w:hAnsi="Mina" w:cs="Mina"/>
          <w:b/>
        </w:rPr>
        <w:t>Y</w:t>
      </w:r>
    </w:p>
    <w:p w14:paraId="1706875D" w14:textId="4B48A0AA" w:rsidR="00FE60B5" w:rsidRPr="00323DEB" w:rsidRDefault="00000000" w:rsidP="00E66A2D">
      <w:pPr>
        <w:widowControl w:val="0"/>
        <w:pBdr>
          <w:top w:val="nil"/>
          <w:left w:val="nil"/>
          <w:bottom w:val="nil"/>
          <w:right w:val="nil"/>
          <w:between w:val="nil"/>
        </w:pBdr>
        <w:spacing w:before="188" w:line="361" w:lineRule="auto"/>
        <w:ind w:left="567" w:right="499" w:hanging="850"/>
        <w:rPr>
          <w:rFonts w:ascii="Mina" w:eastAsia="Mina" w:hAnsi="Mina" w:cs="Mina"/>
          <w:color w:val="000000"/>
        </w:rPr>
      </w:pPr>
      <w:r w:rsidRPr="00323DEB">
        <w:rPr>
          <w:rFonts w:ascii="Mina" w:eastAsia="Mina" w:hAnsi="Mina" w:cs="Mina"/>
          <w:b/>
          <w:color w:val="000000"/>
        </w:rPr>
        <w:t>9.1.</w:t>
      </w:r>
      <w:r w:rsidR="00A95123" w:rsidRPr="00323DEB">
        <w:rPr>
          <w:rFonts w:ascii="Mina" w:eastAsia="Mina" w:hAnsi="Mina" w:cs="Mina"/>
          <w:b/>
          <w:color w:val="000000"/>
        </w:rPr>
        <w:tab/>
      </w:r>
      <w:r w:rsidRPr="00323DEB">
        <w:rPr>
          <w:rFonts w:ascii="Mina" w:eastAsia="Mina" w:hAnsi="Mina" w:cs="Mina"/>
          <w:b/>
          <w:color w:val="000000"/>
        </w:rPr>
        <w:t>Faul powodujący rzut karny:</w:t>
      </w:r>
      <w:r w:rsidR="00E66A2D">
        <w:rPr>
          <w:rFonts w:ascii="Mina" w:eastAsia="Mina" w:hAnsi="Mina" w:cs="Mina"/>
          <w:b/>
          <w:color w:val="000000"/>
        </w:rPr>
        <w:t xml:space="preserve"> </w:t>
      </w:r>
      <w:r w:rsidRPr="00323DEB">
        <w:rPr>
          <w:rFonts w:ascii="Mina" w:eastAsia="Mina" w:hAnsi="Mina" w:cs="Mina"/>
          <w:color w:val="000000"/>
        </w:rPr>
        <w:t>Każdy faul popełniony w p</w:t>
      </w:r>
      <w:r w:rsidRPr="00323DEB">
        <w:rPr>
          <w:rFonts w:ascii="Mina" w:eastAsia="Mina" w:hAnsi="Mina" w:cs="Mina"/>
        </w:rPr>
        <w:t>olu</w:t>
      </w:r>
      <w:r w:rsidRPr="00323DEB">
        <w:rPr>
          <w:rFonts w:ascii="Mina" w:eastAsia="Mina" w:hAnsi="Mina" w:cs="Mina"/>
          <w:color w:val="000000"/>
        </w:rPr>
        <w:t xml:space="preserve"> 6 metrów uniemożliwiający zdobycie prawdopodobnej bramki (10.2). Dodatkowo, brutalne działanie ( 9.14) i opóźnianie gry (10.10) może skutkować karą, podobnie jak 10.9.</w:t>
      </w:r>
    </w:p>
    <w:p w14:paraId="75D36EB4" w14:textId="3C487818" w:rsidR="00A95123" w:rsidRPr="00323DEB" w:rsidRDefault="00000000" w:rsidP="00E66A2D">
      <w:pPr>
        <w:widowControl w:val="0"/>
        <w:pBdr>
          <w:top w:val="nil"/>
          <w:left w:val="nil"/>
          <w:bottom w:val="nil"/>
          <w:right w:val="nil"/>
          <w:between w:val="nil"/>
        </w:pBdr>
        <w:spacing w:before="188" w:line="361" w:lineRule="auto"/>
        <w:ind w:left="567" w:right="499" w:hanging="848"/>
        <w:jc w:val="both"/>
        <w:rPr>
          <w:rFonts w:ascii="Mina" w:eastAsia="Mina" w:hAnsi="Mina" w:cs="Mina"/>
          <w:color w:val="000000"/>
        </w:rPr>
      </w:pPr>
      <w:r w:rsidRPr="00323DEB">
        <w:rPr>
          <w:rFonts w:ascii="Mina" w:eastAsia="Mina" w:hAnsi="Mina" w:cs="Mina"/>
          <w:b/>
          <w:color w:val="000000"/>
        </w:rPr>
        <w:t>9.2.</w:t>
      </w:r>
      <w:r w:rsidR="00A95123" w:rsidRPr="00323DEB">
        <w:rPr>
          <w:rFonts w:ascii="Mina" w:eastAsia="Mina" w:hAnsi="Mina" w:cs="Mina"/>
          <w:b/>
          <w:color w:val="000000"/>
        </w:rPr>
        <w:tab/>
      </w:r>
      <w:r w:rsidRPr="00323DEB">
        <w:rPr>
          <w:rFonts w:ascii="Mina" w:eastAsia="Mina" w:hAnsi="Mina" w:cs="Mina"/>
          <w:b/>
          <w:color w:val="000000"/>
        </w:rPr>
        <w:t>Prawdopodobna sytuacja bramkowa:</w:t>
      </w:r>
      <w:r w:rsidR="00E66A2D">
        <w:rPr>
          <w:rFonts w:ascii="Mina" w:eastAsia="Mina" w:hAnsi="Mina" w:cs="Mina"/>
          <w:b/>
          <w:color w:val="000000"/>
        </w:rPr>
        <w:t xml:space="preserve"> </w:t>
      </w:r>
      <w:r w:rsidRPr="00323DEB">
        <w:rPr>
          <w:rFonts w:ascii="Mina" w:eastAsia="Mina" w:hAnsi="Mina" w:cs="Mina"/>
          <w:color w:val="000000"/>
        </w:rPr>
        <w:t>Sytuacje, w których zawodnik ataku jest zwrócony twarzą do bramki, a pomiędzy zawodnikiem ataku a bramkarzem nie ma żadnego zawodnika broniącego, a bez faulu najprawdopodobniej zostanie zdobyta bramka. Istnieją również prawdopodobne sytuacje bramkowe, gdy bramka jest pusta, a piłka znajduje się w pobliżu, a także przykłady opisane w Instrukcji.</w:t>
      </w:r>
    </w:p>
    <w:p w14:paraId="0998514C" w14:textId="4333FE7F" w:rsidR="00FE60B5" w:rsidRPr="00323DEB" w:rsidRDefault="00000000" w:rsidP="00E66A2D">
      <w:pPr>
        <w:widowControl w:val="0"/>
        <w:pBdr>
          <w:top w:val="nil"/>
          <w:left w:val="nil"/>
          <w:bottom w:val="nil"/>
          <w:right w:val="nil"/>
          <w:between w:val="nil"/>
        </w:pBdr>
        <w:spacing w:before="188" w:line="361" w:lineRule="auto"/>
        <w:ind w:left="567" w:right="499" w:hanging="848"/>
        <w:jc w:val="both"/>
        <w:rPr>
          <w:rFonts w:ascii="Mina" w:eastAsia="Mina" w:hAnsi="Mina" w:cs="Mina"/>
          <w:color w:val="000000"/>
        </w:rPr>
      </w:pPr>
      <w:r w:rsidRPr="00323DEB">
        <w:rPr>
          <w:rFonts w:ascii="Mina" w:eastAsia="Mina" w:hAnsi="Mina" w:cs="Mina"/>
          <w:b/>
          <w:color w:val="000000"/>
        </w:rPr>
        <w:t>9.3.</w:t>
      </w:r>
      <w:r w:rsidR="00A95123" w:rsidRPr="00323DEB">
        <w:rPr>
          <w:rFonts w:ascii="Mina" w:eastAsia="Mina" w:hAnsi="Mina" w:cs="Mina"/>
          <w:b/>
          <w:color w:val="000000"/>
        </w:rPr>
        <w:tab/>
      </w:r>
      <w:r w:rsidRPr="00323DEB">
        <w:rPr>
          <w:rFonts w:ascii="Mina" w:eastAsia="Mina" w:hAnsi="Mina" w:cs="Mina"/>
          <w:b/>
          <w:color w:val="000000"/>
        </w:rPr>
        <w:t>Złe podanie:</w:t>
      </w:r>
      <w:r w:rsidR="00E66A2D">
        <w:rPr>
          <w:rFonts w:ascii="Mina" w:eastAsia="Mina" w:hAnsi="Mina" w:cs="Mina"/>
          <w:b/>
          <w:color w:val="000000"/>
        </w:rPr>
        <w:t xml:space="preserve"> </w:t>
      </w:r>
      <w:r w:rsidRPr="00323DEB">
        <w:rPr>
          <w:rFonts w:ascii="Mina" w:eastAsia="Mina" w:hAnsi="Mina" w:cs="Mina"/>
          <w:color w:val="000000"/>
        </w:rPr>
        <w:t>Podanie, do którego atakujący nie może dotrzeć, niezależnie od tego, czy zawodnik został faulowany, czy nie. W przypadku złego podania na zawodnika broniącego się nie nakłada się żadnych sankcji.</w:t>
      </w:r>
    </w:p>
    <w:p w14:paraId="33737CE5" w14:textId="77777777" w:rsidR="00FE60B5" w:rsidRPr="00323DEB" w:rsidRDefault="00FE60B5" w:rsidP="00E66A2D">
      <w:pPr>
        <w:widowControl w:val="0"/>
        <w:pBdr>
          <w:top w:val="nil"/>
          <w:left w:val="nil"/>
          <w:bottom w:val="nil"/>
          <w:right w:val="nil"/>
          <w:between w:val="nil"/>
        </w:pBdr>
        <w:spacing w:before="188" w:line="322" w:lineRule="auto"/>
        <w:ind w:left="567" w:right="499" w:hanging="1669"/>
        <w:rPr>
          <w:rFonts w:ascii="Mina" w:eastAsia="Mina" w:hAnsi="Mina" w:cs="Mina"/>
          <w:b/>
          <w:color w:val="000000"/>
        </w:rPr>
      </w:pPr>
    </w:p>
    <w:p w14:paraId="708B1E14" w14:textId="3CB71671" w:rsidR="00FE60B5" w:rsidRPr="00323DEB" w:rsidRDefault="00000000" w:rsidP="00E66A2D">
      <w:pPr>
        <w:widowControl w:val="0"/>
        <w:pBdr>
          <w:top w:val="nil"/>
          <w:left w:val="nil"/>
          <w:bottom w:val="nil"/>
          <w:right w:val="nil"/>
          <w:between w:val="nil"/>
        </w:pBdr>
        <w:spacing w:before="188" w:line="361" w:lineRule="auto"/>
        <w:ind w:left="567" w:right="499" w:hanging="853"/>
        <w:rPr>
          <w:rFonts w:ascii="Mina" w:eastAsia="Mina" w:hAnsi="Mina" w:cs="Mina"/>
          <w:color w:val="000000"/>
        </w:rPr>
      </w:pPr>
      <w:r w:rsidRPr="00323DEB">
        <w:rPr>
          <w:rFonts w:ascii="Mina" w:eastAsia="Mina" w:hAnsi="Mina" w:cs="Mina"/>
          <w:b/>
          <w:color w:val="000000"/>
        </w:rPr>
        <w:t>9.4.</w:t>
      </w:r>
      <w:r w:rsidR="00A95123" w:rsidRPr="00323DEB">
        <w:rPr>
          <w:rFonts w:ascii="Mina" w:eastAsia="Mina" w:hAnsi="Mina" w:cs="Mina"/>
          <w:b/>
          <w:color w:val="000000"/>
        </w:rPr>
        <w:tab/>
      </w:r>
      <w:r w:rsidRPr="00323DEB">
        <w:rPr>
          <w:rFonts w:ascii="Mina" w:eastAsia="Mina" w:hAnsi="Mina" w:cs="Mina"/>
          <w:b/>
          <w:color w:val="000000"/>
        </w:rPr>
        <w:t>Pozycja frontowa obrońcy:</w:t>
      </w:r>
      <w:r w:rsidR="00E66A2D">
        <w:rPr>
          <w:rFonts w:ascii="Mina" w:eastAsia="Mina" w:hAnsi="Mina" w:cs="Mina"/>
          <w:b/>
          <w:color w:val="000000"/>
        </w:rPr>
        <w:t xml:space="preserve"> </w:t>
      </w:r>
      <w:r w:rsidRPr="00323DEB">
        <w:rPr>
          <w:rFonts w:ascii="Mina" w:eastAsia="Mina" w:hAnsi="Mina" w:cs="Mina"/>
          <w:color w:val="000000"/>
        </w:rPr>
        <w:t xml:space="preserve">Zawodnik ataku </w:t>
      </w:r>
      <w:r w:rsidRPr="00323DEB">
        <w:rPr>
          <w:rFonts w:ascii="Mina" w:eastAsia="Mina" w:hAnsi="Mina" w:cs="Mina"/>
        </w:rPr>
        <w:t>posiadający</w:t>
      </w:r>
      <w:r w:rsidRPr="00323DEB">
        <w:rPr>
          <w:rFonts w:ascii="Mina" w:eastAsia="Mina" w:hAnsi="Mina" w:cs="Mina"/>
          <w:color w:val="000000"/>
        </w:rPr>
        <w:t xml:space="preserve"> korzystną pozycję, czyli pozycję pomiędzy zawodnikiem broniącym a bramką przeciwnika.</w:t>
      </w:r>
    </w:p>
    <w:p w14:paraId="05043D07" w14:textId="56E4D1C1" w:rsidR="00A95123" w:rsidRPr="00323DEB" w:rsidRDefault="00000000" w:rsidP="00E66A2D">
      <w:pPr>
        <w:widowControl w:val="0"/>
        <w:pBdr>
          <w:top w:val="nil"/>
          <w:left w:val="nil"/>
          <w:bottom w:val="nil"/>
          <w:right w:val="nil"/>
          <w:between w:val="nil"/>
        </w:pBdr>
        <w:spacing w:before="188" w:line="361" w:lineRule="auto"/>
        <w:ind w:left="567" w:right="499" w:hanging="848"/>
        <w:jc w:val="both"/>
        <w:rPr>
          <w:rFonts w:ascii="Mina" w:eastAsia="Mina" w:hAnsi="Mina" w:cs="Mina"/>
          <w:color w:val="000000"/>
        </w:rPr>
      </w:pPr>
      <w:r w:rsidRPr="00323DEB">
        <w:rPr>
          <w:rFonts w:ascii="Mina" w:eastAsia="Mina" w:hAnsi="Mina" w:cs="Mina"/>
          <w:b/>
          <w:color w:val="000000"/>
        </w:rPr>
        <w:t>9,5.</w:t>
      </w:r>
      <w:r w:rsidR="00A95123" w:rsidRPr="00323DEB">
        <w:rPr>
          <w:rFonts w:ascii="Mina" w:eastAsia="Mina" w:hAnsi="Mina" w:cs="Mina"/>
          <w:b/>
          <w:color w:val="000000"/>
        </w:rPr>
        <w:tab/>
      </w:r>
      <w:r w:rsidRPr="00323DEB">
        <w:rPr>
          <w:rFonts w:ascii="Mina" w:eastAsia="Mina" w:hAnsi="Mina" w:cs="Mina"/>
          <w:b/>
          <w:color w:val="000000"/>
        </w:rPr>
        <w:t>Opóźnianie gry:</w:t>
      </w:r>
      <w:r w:rsidR="00E66A2D">
        <w:rPr>
          <w:rFonts w:ascii="Mina" w:eastAsia="Mina" w:hAnsi="Mina" w:cs="Mina"/>
          <w:b/>
          <w:color w:val="000000"/>
        </w:rPr>
        <w:t xml:space="preserve"> </w:t>
      </w:r>
      <w:r w:rsidRPr="00323DEB">
        <w:rPr>
          <w:rFonts w:ascii="Mina" w:eastAsia="Mina" w:hAnsi="Mina" w:cs="Mina"/>
          <w:color w:val="000000"/>
        </w:rPr>
        <w:t>Celowe uniemożliwianie atakującym graczom kontynuowania akcji lub jakąkolwiek ingerencję sprzeczną z duchem gry z zamiarem zapobieżenia prawdopodobnemu zdobyciu bramki.</w:t>
      </w:r>
    </w:p>
    <w:p w14:paraId="4023ECA4" w14:textId="234FB7C0" w:rsidR="00FE60B5" w:rsidRPr="00323DEB" w:rsidRDefault="00000000" w:rsidP="00E66A2D">
      <w:pPr>
        <w:widowControl w:val="0"/>
        <w:pBdr>
          <w:top w:val="nil"/>
          <w:left w:val="nil"/>
          <w:bottom w:val="nil"/>
          <w:right w:val="nil"/>
          <w:between w:val="nil"/>
        </w:pBdr>
        <w:spacing w:before="188" w:line="361" w:lineRule="auto"/>
        <w:ind w:left="567" w:right="499" w:hanging="848"/>
        <w:jc w:val="both"/>
        <w:rPr>
          <w:rFonts w:ascii="Mina" w:eastAsia="Mina" w:hAnsi="Mina" w:cs="Mina"/>
          <w:color w:val="000000"/>
        </w:rPr>
      </w:pPr>
      <w:r w:rsidRPr="00323DEB">
        <w:rPr>
          <w:rFonts w:ascii="Mina" w:eastAsia="Mina" w:hAnsi="Mina" w:cs="Mina"/>
          <w:b/>
          <w:color w:val="000000"/>
        </w:rPr>
        <w:t>9.6.</w:t>
      </w:r>
      <w:r w:rsidR="00A95123" w:rsidRPr="00323DEB">
        <w:rPr>
          <w:rFonts w:ascii="Mina" w:eastAsia="Mina" w:hAnsi="Mina" w:cs="Mina"/>
          <w:b/>
          <w:color w:val="000000"/>
        </w:rPr>
        <w:tab/>
      </w:r>
      <w:r w:rsidRPr="00323DEB">
        <w:rPr>
          <w:rFonts w:ascii="Mina" w:eastAsia="Mina" w:hAnsi="Mina" w:cs="Mina"/>
          <w:b/>
          <w:color w:val="000000"/>
        </w:rPr>
        <w:t>Nielegalny gracz:</w:t>
      </w:r>
      <w:r w:rsidR="00E66A2D">
        <w:rPr>
          <w:rFonts w:ascii="Mina" w:eastAsia="Mina" w:hAnsi="Mina" w:cs="Mina"/>
          <w:b/>
          <w:color w:val="000000"/>
        </w:rPr>
        <w:t xml:space="preserve"> </w:t>
      </w:r>
      <w:r w:rsidRPr="00323DEB">
        <w:rPr>
          <w:rFonts w:ascii="Mina" w:eastAsia="Mina" w:hAnsi="Mina" w:cs="Mina"/>
          <w:color w:val="000000"/>
        </w:rPr>
        <w:t>Gracz nieuprawniony do udziału w grze</w:t>
      </w:r>
    </w:p>
    <w:p w14:paraId="3D3A1B1B" w14:textId="77777777" w:rsidR="00FE60B5" w:rsidRPr="00323DEB" w:rsidRDefault="00000000" w:rsidP="00E66A2D">
      <w:pPr>
        <w:widowControl w:val="0"/>
        <w:pBdr>
          <w:top w:val="nil"/>
          <w:left w:val="nil"/>
          <w:bottom w:val="nil"/>
          <w:right w:val="nil"/>
          <w:between w:val="nil"/>
        </w:pBdr>
        <w:spacing w:before="188" w:line="522" w:lineRule="auto"/>
        <w:ind w:left="567" w:right="499" w:firstLine="2"/>
        <w:rPr>
          <w:rFonts w:ascii="Mina" w:eastAsia="Mina" w:hAnsi="Mina" w:cs="Mina"/>
          <w:b/>
          <w:color w:val="000000"/>
        </w:rPr>
      </w:pPr>
      <w:r w:rsidRPr="00323DEB">
        <w:rPr>
          <w:rFonts w:ascii="Mina" w:eastAsia="Mina" w:hAnsi="Mina" w:cs="Mina"/>
          <w:b/>
          <w:color w:val="000000"/>
        </w:rPr>
        <w:t>10.RZUTY WOLNE</w:t>
      </w:r>
    </w:p>
    <w:p w14:paraId="792EB83E" w14:textId="44490409" w:rsidR="00FE60B5" w:rsidRPr="00323DEB" w:rsidRDefault="00000000" w:rsidP="00E66A2D">
      <w:pPr>
        <w:widowControl w:val="0"/>
        <w:pBdr>
          <w:top w:val="nil"/>
          <w:left w:val="nil"/>
          <w:bottom w:val="nil"/>
          <w:right w:val="nil"/>
          <w:between w:val="nil"/>
        </w:pBdr>
        <w:spacing w:before="188" w:line="361" w:lineRule="auto"/>
        <w:ind w:left="567" w:right="499" w:hanging="851"/>
        <w:jc w:val="both"/>
        <w:rPr>
          <w:rFonts w:ascii="Mina" w:eastAsia="Mina" w:hAnsi="Mina" w:cs="Mina"/>
          <w:color w:val="000000"/>
        </w:rPr>
      </w:pPr>
      <w:r w:rsidRPr="00323DEB">
        <w:rPr>
          <w:rFonts w:ascii="Mina" w:eastAsia="Mina" w:hAnsi="Mina" w:cs="Mina"/>
          <w:b/>
          <w:color w:val="000000"/>
        </w:rPr>
        <w:t>10.1.</w:t>
      </w:r>
      <w:r w:rsidR="00A95123" w:rsidRPr="00323DEB">
        <w:rPr>
          <w:rFonts w:ascii="Mina" w:eastAsia="Mina" w:hAnsi="Mina" w:cs="Mina"/>
          <w:b/>
          <w:color w:val="000000"/>
        </w:rPr>
        <w:tab/>
      </w:r>
      <w:r w:rsidRPr="00323DEB">
        <w:rPr>
          <w:rFonts w:ascii="Mina" w:eastAsia="Mina" w:hAnsi="Mina" w:cs="Mina"/>
          <w:b/>
          <w:color w:val="000000"/>
        </w:rPr>
        <w:t>Rzut wolny:</w:t>
      </w:r>
      <w:r w:rsidR="00E66A2D">
        <w:rPr>
          <w:rFonts w:ascii="Mina" w:eastAsia="Mina" w:hAnsi="Mina" w:cs="Mina"/>
          <w:b/>
          <w:color w:val="000000"/>
        </w:rPr>
        <w:t xml:space="preserve"> </w:t>
      </w:r>
      <w:r w:rsidRPr="00323DEB">
        <w:rPr>
          <w:rFonts w:ascii="Mina" w:eastAsia="Mina" w:hAnsi="Mina" w:cs="Mina"/>
          <w:color w:val="000000"/>
        </w:rPr>
        <w:t>Sposób wprowadzenia piłki do gry po faulu zwykłym, faulu wykluczającym lub wznowieniu gry po przerwie na żądanie, zdobyciu gola, kontuzji łącznie z krwawieniem, wymianie czepka, wezwaniu sędziego do wydania piłki, opuszczeniu przez piłkę boku polu gry lub jakimkolwiek innym opóźnieniu.</w:t>
      </w:r>
    </w:p>
    <w:p w14:paraId="105F0FC6" w14:textId="017F671C" w:rsidR="00FE60B5" w:rsidRPr="00323DEB" w:rsidRDefault="00000000" w:rsidP="00E66A2D">
      <w:pPr>
        <w:widowControl w:val="0"/>
        <w:pBdr>
          <w:top w:val="nil"/>
          <w:left w:val="nil"/>
          <w:bottom w:val="nil"/>
          <w:right w:val="nil"/>
          <w:between w:val="nil"/>
        </w:pBdr>
        <w:spacing w:before="188" w:line="361" w:lineRule="auto"/>
        <w:ind w:left="567" w:right="499" w:hanging="867"/>
        <w:rPr>
          <w:rFonts w:ascii="Mina" w:eastAsia="Mina" w:hAnsi="Mina" w:cs="Mina"/>
          <w:color w:val="000000"/>
        </w:rPr>
      </w:pPr>
      <w:r w:rsidRPr="00323DEB">
        <w:rPr>
          <w:rFonts w:ascii="Mina" w:eastAsia="Mina" w:hAnsi="Mina" w:cs="Mina"/>
          <w:b/>
          <w:color w:val="000000"/>
        </w:rPr>
        <w:t>10.2.</w:t>
      </w:r>
      <w:r w:rsidR="00A95123" w:rsidRPr="00323DEB">
        <w:rPr>
          <w:rFonts w:ascii="Mina" w:eastAsia="Mina" w:hAnsi="Mina" w:cs="Mina"/>
          <w:b/>
          <w:color w:val="000000"/>
        </w:rPr>
        <w:tab/>
      </w:r>
      <w:r w:rsidRPr="00323DEB">
        <w:rPr>
          <w:rFonts w:ascii="Mina" w:eastAsia="Mina" w:hAnsi="Mina" w:cs="Mina"/>
          <w:b/>
        </w:rPr>
        <w:t>Z</w:t>
      </w:r>
      <w:r w:rsidRPr="00323DEB">
        <w:rPr>
          <w:rFonts w:ascii="Mina" w:eastAsia="Mina" w:hAnsi="Mina" w:cs="Mina"/>
          <w:b/>
          <w:color w:val="000000"/>
        </w:rPr>
        <w:t>ablokowa</w:t>
      </w:r>
      <w:r w:rsidRPr="00323DEB">
        <w:rPr>
          <w:rFonts w:ascii="Mina" w:eastAsia="Mina" w:hAnsi="Mina" w:cs="Mina"/>
          <w:b/>
        </w:rPr>
        <w:t>nie</w:t>
      </w:r>
      <w:r w:rsidRPr="00323DEB">
        <w:rPr>
          <w:rFonts w:ascii="Mina" w:eastAsia="Mina" w:hAnsi="Mina" w:cs="Mina"/>
          <w:b/>
          <w:color w:val="000000"/>
        </w:rPr>
        <w:t xml:space="preserve"> strzału lub podani</w:t>
      </w:r>
      <w:r w:rsidRPr="00323DEB">
        <w:rPr>
          <w:rFonts w:ascii="Mina" w:eastAsia="Mina" w:hAnsi="Mina" w:cs="Mina"/>
          <w:b/>
        </w:rPr>
        <w:t>a</w:t>
      </w:r>
      <w:r w:rsidRPr="00323DEB">
        <w:rPr>
          <w:rFonts w:ascii="Mina" w:eastAsia="Mina" w:hAnsi="Mina" w:cs="Mina"/>
          <w:b/>
          <w:color w:val="000000"/>
        </w:rPr>
        <w:t>:</w:t>
      </w:r>
      <w:r w:rsidRPr="00323DEB">
        <w:rPr>
          <w:rFonts w:ascii="Mina" w:eastAsia="Mina" w:hAnsi="Mina" w:cs="Mina"/>
        </w:rPr>
        <w:t xml:space="preserve"> Zatrzymanie</w:t>
      </w:r>
      <w:r w:rsidRPr="00323DEB">
        <w:rPr>
          <w:rFonts w:ascii="Mina" w:eastAsia="Mina" w:hAnsi="Mina" w:cs="Mina"/>
          <w:color w:val="000000"/>
        </w:rPr>
        <w:t xml:space="preserve"> lotu piłki ręką, ramieniem lub ciałem.</w:t>
      </w:r>
    </w:p>
    <w:p w14:paraId="29ECCC1D" w14:textId="402CAB74" w:rsidR="00FE60B5" w:rsidRPr="00323DEB" w:rsidRDefault="00000000" w:rsidP="00E66A2D">
      <w:pPr>
        <w:widowControl w:val="0"/>
        <w:pBdr>
          <w:top w:val="nil"/>
          <w:left w:val="nil"/>
          <w:bottom w:val="nil"/>
          <w:right w:val="nil"/>
          <w:between w:val="nil"/>
        </w:pBdr>
        <w:spacing w:before="188" w:line="361" w:lineRule="auto"/>
        <w:ind w:left="567" w:right="499" w:hanging="851"/>
        <w:rPr>
          <w:rFonts w:ascii="Mina" w:eastAsia="Mina" w:hAnsi="Mina" w:cs="Mina"/>
          <w:color w:val="000000"/>
        </w:rPr>
      </w:pPr>
      <w:r w:rsidRPr="00323DEB">
        <w:rPr>
          <w:rFonts w:ascii="Mina" w:eastAsia="Mina" w:hAnsi="Mina" w:cs="Mina"/>
          <w:b/>
          <w:color w:val="000000"/>
        </w:rPr>
        <w:t>10.3.</w:t>
      </w:r>
      <w:r w:rsidR="00A95123" w:rsidRPr="00323DEB">
        <w:rPr>
          <w:rFonts w:ascii="Mina" w:eastAsia="Mina" w:hAnsi="Mina" w:cs="Mina"/>
          <w:b/>
          <w:color w:val="000000"/>
        </w:rPr>
        <w:tab/>
      </w:r>
      <w:r w:rsidRPr="00323DEB">
        <w:rPr>
          <w:rFonts w:ascii="Mina" w:eastAsia="Mina" w:hAnsi="Mina" w:cs="Mina"/>
          <w:b/>
          <w:color w:val="000000"/>
        </w:rPr>
        <w:t>Strzał:</w:t>
      </w:r>
      <w:r w:rsidR="00E66A2D">
        <w:rPr>
          <w:rFonts w:ascii="Mina" w:eastAsia="Mina" w:hAnsi="Mina" w:cs="Mina"/>
          <w:b/>
          <w:color w:val="000000"/>
        </w:rPr>
        <w:t xml:space="preserve"> </w:t>
      </w:r>
      <w:r w:rsidRPr="00323DEB">
        <w:rPr>
          <w:rFonts w:ascii="Mina" w:eastAsia="Mina" w:hAnsi="Mina" w:cs="Mina"/>
          <w:color w:val="000000"/>
        </w:rPr>
        <w:t xml:space="preserve">Próba zdobycia bramki poprzez celowe skierowanie piłki w stronę bramki </w:t>
      </w:r>
      <w:r w:rsidRPr="00323DEB">
        <w:rPr>
          <w:rFonts w:ascii="Mina" w:eastAsia="Mina" w:hAnsi="Mina" w:cs="Mina"/>
          <w:color w:val="000000"/>
        </w:rPr>
        <w:lastRenderedPageBreak/>
        <w:t>przeciwnika</w:t>
      </w:r>
    </w:p>
    <w:p w14:paraId="7C5F3C50"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11.Rzuty bramkowe</w:t>
      </w:r>
    </w:p>
    <w:p w14:paraId="6C99C9B6" w14:textId="0CBA6759" w:rsidR="00FE60B5" w:rsidRPr="00323DEB" w:rsidRDefault="00000000" w:rsidP="00E66A2D">
      <w:pPr>
        <w:widowControl w:val="0"/>
        <w:pBdr>
          <w:top w:val="nil"/>
          <w:left w:val="nil"/>
          <w:bottom w:val="nil"/>
          <w:right w:val="nil"/>
          <w:between w:val="nil"/>
        </w:pBdr>
        <w:spacing w:before="188" w:line="361" w:lineRule="auto"/>
        <w:ind w:left="567" w:right="499" w:hanging="851"/>
        <w:rPr>
          <w:rFonts w:ascii="Mina" w:eastAsia="Mina" w:hAnsi="Mina" w:cs="Mina"/>
          <w:color w:val="000000"/>
        </w:rPr>
      </w:pPr>
      <w:r w:rsidRPr="00323DEB">
        <w:rPr>
          <w:rFonts w:ascii="Mina" w:eastAsia="Mina" w:hAnsi="Mina" w:cs="Mina"/>
          <w:b/>
          <w:color w:val="000000"/>
        </w:rPr>
        <w:t>11.1.</w:t>
      </w:r>
      <w:r w:rsidR="00A95123" w:rsidRPr="00323DEB">
        <w:rPr>
          <w:rFonts w:ascii="Mina" w:eastAsia="Mina" w:hAnsi="Mina" w:cs="Mina"/>
          <w:b/>
          <w:color w:val="000000"/>
        </w:rPr>
        <w:tab/>
      </w:r>
      <w:proofErr w:type="spellStart"/>
      <w:r w:rsidRPr="00323DEB">
        <w:rPr>
          <w:rFonts w:ascii="Mina" w:eastAsia="Mina" w:hAnsi="Mina" w:cs="Mina"/>
          <w:b/>
          <w:color w:val="000000"/>
        </w:rPr>
        <w:t>Rzucić:</w:t>
      </w:r>
      <w:r w:rsidRPr="00323DEB">
        <w:rPr>
          <w:rFonts w:ascii="Mina" w:eastAsia="Mina" w:hAnsi="Mina" w:cs="Mina"/>
          <w:color w:val="000000"/>
        </w:rPr>
        <w:t>J</w:t>
      </w:r>
      <w:proofErr w:type="spellEnd"/>
      <w:r w:rsidR="00E66A2D">
        <w:rPr>
          <w:rFonts w:ascii="Mina" w:eastAsia="Mina" w:hAnsi="Mina" w:cs="Mina"/>
          <w:color w:val="000000"/>
        </w:rPr>
        <w:t xml:space="preserve"> </w:t>
      </w:r>
      <w:proofErr w:type="spellStart"/>
      <w:r w:rsidRPr="00323DEB">
        <w:rPr>
          <w:rFonts w:ascii="Mina" w:eastAsia="Mina" w:hAnsi="Mina" w:cs="Mina"/>
          <w:color w:val="000000"/>
        </w:rPr>
        <w:t>akikolwiek</w:t>
      </w:r>
      <w:proofErr w:type="spellEnd"/>
      <w:r w:rsidRPr="00323DEB">
        <w:rPr>
          <w:rFonts w:ascii="Mina" w:eastAsia="Mina" w:hAnsi="Mina" w:cs="Mina"/>
          <w:color w:val="000000"/>
        </w:rPr>
        <w:t xml:space="preserve"> ruch ręki uwalniający piłkę z zamiarem wprowadzenia piłki do gry, podania lub zdobycia bramki.</w:t>
      </w:r>
    </w:p>
    <w:p w14:paraId="62DC46AC" w14:textId="661B6B84" w:rsidR="00FE60B5" w:rsidRPr="00323DEB" w:rsidRDefault="00000000" w:rsidP="00E66A2D">
      <w:pPr>
        <w:widowControl w:val="0"/>
        <w:pBdr>
          <w:top w:val="nil"/>
          <w:left w:val="nil"/>
          <w:bottom w:val="nil"/>
          <w:right w:val="nil"/>
          <w:between w:val="nil"/>
        </w:pBdr>
        <w:spacing w:before="188" w:line="361" w:lineRule="auto"/>
        <w:ind w:left="567" w:right="499" w:hanging="858"/>
        <w:rPr>
          <w:rFonts w:ascii="Mina" w:eastAsia="Mina" w:hAnsi="Mina" w:cs="Mina"/>
          <w:color w:val="000000"/>
        </w:rPr>
      </w:pPr>
      <w:r w:rsidRPr="00323DEB">
        <w:rPr>
          <w:rFonts w:ascii="Mina" w:eastAsia="Mina" w:hAnsi="Mina" w:cs="Mina"/>
          <w:b/>
          <w:color w:val="000000"/>
        </w:rPr>
        <w:t>11.2.</w:t>
      </w:r>
      <w:r w:rsidR="00A95123" w:rsidRPr="00323DEB">
        <w:rPr>
          <w:rFonts w:ascii="Mina" w:eastAsia="Mina" w:hAnsi="Mina" w:cs="Mina"/>
          <w:b/>
          <w:color w:val="000000"/>
        </w:rPr>
        <w:tab/>
      </w:r>
      <w:r w:rsidRPr="00323DEB">
        <w:rPr>
          <w:rFonts w:ascii="Mina" w:eastAsia="Mina" w:hAnsi="Mina" w:cs="Mina"/>
          <w:b/>
          <w:color w:val="000000"/>
        </w:rPr>
        <w:t>Rzut wolny:</w:t>
      </w:r>
      <w:r w:rsidR="00E66A2D">
        <w:rPr>
          <w:rFonts w:ascii="Mina" w:eastAsia="Mina" w:hAnsi="Mina" w:cs="Mina"/>
          <w:b/>
          <w:color w:val="000000"/>
        </w:rPr>
        <w:t xml:space="preserve"> </w:t>
      </w:r>
      <w:r w:rsidRPr="00323DEB">
        <w:rPr>
          <w:rFonts w:ascii="Mina" w:eastAsia="Mina" w:hAnsi="Mina" w:cs="Mina"/>
          <w:color w:val="000000"/>
        </w:rPr>
        <w:t>Sposób wprowadzenia piłki do gry po faulu lub zatrzymaniu gry.</w:t>
      </w:r>
    </w:p>
    <w:p w14:paraId="3790228E" w14:textId="299E6280" w:rsidR="00FE60B5" w:rsidRPr="00323DEB" w:rsidRDefault="00000000" w:rsidP="00E66A2D">
      <w:pPr>
        <w:widowControl w:val="0"/>
        <w:pBdr>
          <w:top w:val="nil"/>
          <w:left w:val="nil"/>
          <w:bottom w:val="nil"/>
          <w:right w:val="nil"/>
          <w:between w:val="nil"/>
        </w:pBdr>
        <w:spacing w:before="188" w:line="361" w:lineRule="auto"/>
        <w:ind w:left="567" w:right="499" w:hanging="863"/>
        <w:rPr>
          <w:rFonts w:ascii="Mina" w:eastAsia="Mina" w:hAnsi="Mina" w:cs="Mina"/>
          <w:color w:val="000000"/>
        </w:rPr>
      </w:pPr>
      <w:r w:rsidRPr="00323DEB">
        <w:rPr>
          <w:rFonts w:ascii="Mina" w:eastAsia="Mina" w:hAnsi="Mina" w:cs="Mina"/>
          <w:b/>
          <w:color w:val="000000"/>
        </w:rPr>
        <w:t>11.3.</w:t>
      </w:r>
      <w:r w:rsidR="00A95123" w:rsidRPr="00323DEB">
        <w:rPr>
          <w:rFonts w:ascii="Mina" w:eastAsia="Mina" w:hAnsi="Mina" w:cs="Mina"/>
          <w:b/>
          <w:color w:val="000000"/>
        </w:rPr>
        <w:tab/>
      </w:r>
      <w:r w:rsidRPr="00323DEB">
        <w:rPr>
          <w:rFonts w:ascii="Mina" w:eastAsia="Mina" w:hAnsi="Mina" w:cs="Mina"/>
          <w:b/>
          <w:color w:val="000000"/>
        </w:rPr>
        <w:t xml:space="preserve">Rzut </w:t>
      </w:r>
      <w:r w:rsidRPr="00323DEB">
        <w:rPr>
          <w:rFonts w:ascii="Mina" w:eastAsia="Mina" w:hAnsi="Mina" w:cs="Mina"/>
          <w:b/>
        </w:rPr>
        <w:t>od</w:t>
      </w:r>
      <w:r w:rsidRPr="00323DEB">
        <w:rPr>
          <w:rFonts w:ascii="Mina" w:eastAsia="Mina" w:hAnsi="Mina" w:cs="Mina"/>
          <w:b/>
          <w:color w:val="000000"/>
        </w:rPr>
        <w:t xml:space="preserve"> bramki:</w:t>
      </w:r>
      <w:r w:rsidR="00E66A2D">
        <w:rPr>
          <w:rFonts w:ascii="Mina" w:eastAsia="Mina" w:hAnsi="Mina" w:cs="Mina"/>
          <w:b/>
          <w:color w:val="000000"/>
        </w:rPr>
        <w:t xml:space="preserve"> </w:t>
      </w:r>
      <w:r w:rsidRPr="00323DEB">
        <w:rPr>
          <w:rFonts w:ascii="Mina" w:eastAsia="Mina" w:hAnsi="Mina" w:cs="Mina"/>
          <w:color w:val="000000"/>
        </w:rPr>
        <w:t>Rzut przyznany drużynie broniącej zgodnie z opisem w 12.</w:t>
      </w:r>
    </w:p>
    <w:p w14:paraId="2F8A74E8" w14:textId="78E78D4E" w:rsidR="00FE60B5" w:rsidRPr="00323DEB" w:rsidRDefault="00000000" w:rsidP="00E66A2D">
      <w:pPr>
        <w:widowControl w:val="0"/>
        <w:pBdr>
          <w:top w:val="nil"/>
          <w:left w:val="nil"/>
          <w:bottom w:val="nil"/>
          <w:right w:val="nil"/>
          <w:between w:val="nil"/>
        </w:pBdr>
        <w:spacing w:before="188" w:line="361" w:lineRule="auto"/>
        <w:ind w:left="567" w:right="499" w:hanging="856"/>
        <w:jc w:val="both"/>
        <w:rPr>
          <w:rFonts w:ascii="Mina" w:eastAsia="Mina" w:hAnsi="Mina" w:cs="Mina"/>
          <w:color w:val="000000"/>
        </w:rPr>
      </w:pPr>
      <w:r w:rsidRPr="00323DEB">
        <w:rPr>
          <w:rFonts w:ascii="Mina" w:eastAsia="Mina" w:hAnsi="Mina" w:cs="Mina"/>
          <w:b/>
          <w:color w:val="000000"/>
        </w:rPr>
        <w:t>11.4.</w:t>
      </w:r>
      <w:r w:rsidR="00A95123" w:rsidRPr="00323DEB">
        <w:rPr>
          <w:rFonts w:ascii="Mina" w:eastAsia="Mina" w:hAnsi="Mina" w:cs="Mina"/>
          <w:b/>
          <w:color w:val="000000"/>
        </w:rPr>
        <w:tab/>
      </w:r>
      <w:r w:rsidRPr="00323DEB">
        <w:rPr>
          <w:rFonts w:ascii="Mina" w:eastAsia="Mina" w:hAnsi="Mina" w:cs="Mina"/>
          <w:b/>
        </w:rPr>
        <w:t xml:space="preserve">Płynąć z </w:t>
      </w:r>
      <w:r w:rsidRPr="00323DEB">
        <w:rPr>
          <w:rFonts w:ascii="Mina" w:eastAsia="Mina" w:hAnsi="Mina" w:cs="Mina"/>
          <w:b/>
          <w:color w:val="000000"/>
        </w:rPr>
        <w:t>piłk</w:t>
      </w:r>
      <w:r w:rsidRPr="00323DEB">
        <w:rPr>
          <w:rFonts w:ascii="Mina" w:eastAsia="Mina" w:hAnsi="Mina" w:cs="Mina"/>
          <w:b/>
        </w:rPr>
        <w:t>ą</w:t>
      </w:r>
      <w:r w:rsidRPr="00323DEB">
        <w:rPr>
          <w:rFonts w:ascii="Mina" w:eastAsia="Mina" w:hAnsi="Mina" w:cs="Mina"/>
          <w:b/>
          <w:color w:val="000000"/>
        </w:rPr>
        <w:t>:</w:t>
      </w:r>
      <w:r w:rsidR="00E66A2D">
        <w:rPr>
          <w:rFonts w:ascii="Mina" w:eastAsia="Mina" w:hAnsi="Mina" w:cs="Mina"/>
          <w:b/>
          <w:color w:val="000000"/>
        </w:rPr>
        <w:t xml:space="preserve"> </w:t>
      </w:r>
      <w:r w:rsidRPr="00323DEB">
        <w:rPr>
          <w:rFonts w:ascii="Mina" w:eastAsia="Mina" w:hAnsi="Mina" w:cs="Mina"/>
          <w:color w:val="000000"/>
        </w:rPr>
        <w:t xml:space="preserve">Pływanie z piłką lub </w:t>
      </w:r>
      <w:r w:rsidRPr="00323DEB">
        <w:rPr>
          <w:rFonts w:ascii="Mina" w:eastAsia="Mina" w:hAnsi="Mina" w:cs="Mina"/>
        </w:rPr>
        <w:t>przesuwanie</w:t>
      </w:r>
      <w:r w:rsidRPr="00323DEB">
        <w:rPr>
          <w:rFonts w:ascii="Mina" w:eastAsia="Mina" w:hAnsi="Mina" w:cs="Mina"/>
          <w:color w:val="000000"/>
        </w:rPr>
        <w:t xml:space="preserve"> piłki poprzez pływanie. Zawodnik </w:t>
      </w:r>
      <w:r w:rsidRPr="00323DEB">
        <w:rPr>
          <w:rFonts w:ascii="Mina" w:eastAsia="Mina" w:hAnsi="Mina" w:cs="Mina"/>
        </w:rPr>
        <w:t>płynący z piłką</w:t>
      </w:r>
      <w:r w:rsidRPr="00323DEB">
        <w:rPr>
          <w:rFonts w:ascii="Mina" w:eastAsia="Mina" w:hAnsi="Mina" w:cs="Mina"/>
          <w:color w:val="000000"/>
        </w:rPr>
        <w:t xml:space="preserve"> jest w posiadaniu piłki, ale jej nie trzyma.</w:t>
      </w:r>
    </w:p>
    <w:p w14:paraId="6DB3C185" w14:textId="6624E0FF" w:rsidR="00FE60B5" w:rsidRPr="00323DEB" w:rsidRDefault="00000000" w:rsidP="00E66A2D">
      <w:pPr>
        <w:widowControl w:val="0"/>
        <w:pBdr>
          <w:top w:val="nil"/>
          <w:left w:val="nil"/>
          <w:bottom w:val="nil"/>
          <w:right w:val="nil"/>
          <w:between w:val="nil"/>
        </w:pBdr>
        <w:spacing w:before="188" w:line="361" w:lineRule="auto"/>
        <w:ind w:left="567" w:right="499" w:hanging="850"/>
        <w:rPr>
          <w:rFonts w:ascii="Mina" w:eastAsia="Mina" w:hAnsi="Mina" w:cs="Mina"/>
          <w:color w:val="000000"/>
        </w:rPr>
      </w:pPr>
      <w:r w:rsidRPr="00323DEB">
        <w:rPr>
          <w:rFonts w:ascii="Mina" w:eastAsia="Mina" w:hAnsi="Mina" w:cs="Mina"/>
          <w:b/>
          <w:color w:val="000000"/>
        </w:rPr>
        <w:t>11,5</w:t>
      </w:r>
      <w:r w:rsidR="00A95123" w:rsidRPr="00323DEB">
        <w:rPr>
          <w:rFonts w:ascii="Mina" w:eastAsia="Mina" w:hAnsi="Mina" w:cs="Mina"/>
          <w:b/>
          <w:color w:val="000000"/>
        </w:rPr>
        <w:tab/>
      </w:r>
      <w:r w:rsidRPr="00323DEB">
        <w:rPr>
          <w:rFonts w:ascii="Mina" w:eastAsia="Mina" w:hAnsi="Mina" w:cs="Mina"/>
          <w:b/>
          <w:color w:val="000000"/>
        </w:rPr>
        <w:t>.P</w:t>
      </w:r>
      <w:r w:rsidRPr="00323DEB">
        <w:rPr>
          <w:rFonts w:ascii="Mina" w:eastAsia="Mina" w:hAnsi="Mina" w:cs="Mina"/>
          <w:b/>
        </w:rPr>
        <w:t>odanie piłki</w:t>
      </w:r>
      <w:r w:rsidRPr="00323DEB">
        <w:rPr>
          <w:rFonts w:ascii="Mina" w:eastAsia="Mina" w:hAnsi="Mina" w:cs="Mina"/>
          <w:b/>
          <w:color w:val="000000"/>
        </w:rPr>
        <w:t>:</w:t>
      </w:r>
      <w:r w:rsidR="00E66A2D">
        <w:rPr>
          <w:rFonts w:ascii="Mina" w:eastAsia="Mina" w:hAnsi="Mina" w:cs="Mina"/>
          <w:b/>
          <w:color w:val="000000"/>
        </w:rPr>
        <w:t xml:space="preserve"> </w:t>
      </w:r>
      <w:r w:rsidRPr="00323DEB">
        <w:rPr>
          <w:rFonts w:ascii="Mina" w:eastAsia="Mina" w:hAnsi="Mina" w:cs="Mina"/>
          <w:color w:val="000000"/>
        </w:rPr>
        <w:t>Rzucanie piłki od jednego gracza do kolegi z drużyny lub do obszaru kontrolowanego przez współpartnera. Rzucanie piłki w kierunku kolegi z drużyny (lub siebie) z zamiarem utrzymania kontroli nad piłką (w przeciwieństwie do zamiaru zdobycia bramki).</w:t>
      </w:r>
    </w:p>
    <w:p w14:paraId="2413F1F8"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12.Rzuty rożne</w:t>
      </w:r>
    </w:p>
    <w:p w14:paraId="5312A217" w14:textId="5459E680" w:rsidR="00A95123" w:rsidRPr="00323DEB" w:rsidRDefault="00000000" w:rsidP="00E66A2D">
      <w:pPr>
        <w:widowControl w:val="0"/>
        <w:pBdr>
          <w:top w:val="nil"/>
          <w:left w:val="nil"/>
          <w:bottom w:val="nil"/>
          <w:right w:val="nil"/>
          <w:between w:val="nil"/>
        </w:pBdr>
        <w:spacing w:before="188" w:line="226" w:lineRule="auto"/>
        <w:ind w:left="567" w:right="499" w:firstLine="4"/>
        <w:rPr>
          <w:rFonts w:ascii="Mina" w:eastAsia="Mina" w:hAnsi="Mina" w:cs="Mina"/>
          <w:color w:val="000000"/>
        </w:rPr>
      </w:pPr>
      <w:r w:rsidRPr="00323DEB">
        <w:rPr>
          <w:rFonts w:ascii="Mina" w:eastAsia="Mina" w:hAnsi="Mina" w:cs="Mina"/>
          <w:b/>
          <w:color w:val="000000"/>
        </w:rPr>
        <w:t>12.1.</w:t>
      </w:r>
      <w:r w:rsidR="00A95123" w:rsidRPr="00323DEB">
        <w:rPr>
          <w:rFonts w:ascii="Mina" w:eastAsia="Mina" w:hAnsi="Mina" w:cs="Mina"/>
          <w:b/>
          <w:color w:val="000000"/>
        </w:rPr>
        <w:tab/>
      </w:r>
      <w:r w:rsidRPr="00323DEB">
        <w:rPr>
          <w:rFonts w:ascii="Mina" w:eastAsia="Mina" w:hAnsi="Mina" w:cs="Mina"/>
          <w:b/>
          <w:color w:val="000000"/>
        </w:rPr>
        <w:t>Rzut rożny:</w:t>
      </w:r>
      <w:r w:rsidR="00E66A2D">
        <w:rPr>
          <w:rFonts w:ascii="Mina" w:eastAsia="Mina" w:hAnsi="Mina" w:cs="Mina"/>
          <w:b/>
          <w:color w:val="000000"/>
        </w:rPr>
        <w:t xml:space="preserve"> </w:t>
      </w:r>
      <w:r w:rsidRPr="00323DEB">
        <w:rPr>
          <w:rFonts w:ascii="Mina" w:eastAsia="Mina" w:hAnsi="Mina" w:cs="Mina"/>
          <w:color w:val="000000"/>
        </w:rPr>
        <w:t>Rzut przyznany drużynie atakującej na</w:t>
      </w:r>
      <w:r w:rsidRPr="00323DEB">
        <w:rPr>
          <w:rFonts w:ascii="Mina" w:eastAsia="Mina" w:hAnsi="Mina" w:cs="Mina"/>
          <w:b/>
        </w:rPr>
        <w:t xml:space="preserve"> </w:t>
      </w:r>
      <w:r w:rsidRPr="00323DEB">
        <w:rPr>
          <w:rFonts w:ascii="Mina" w:eastAsia="Mina" w:hAnsi="Mina" w:cs="Mina"/>
          <w:color w:val="000000"/>
        </w:rPr>
        <w:t>lini</w:t>
      </w:r>
      <w:r w:rsidRPr="00323DEB">
        <w:rPr>
          <w:rFonts w:ascii="Mina" w:eastAsia="Mina" w:hAnsi="Mina" w:cs="Mina"/>
        </w:rPr>
        <w:t>i</w:t>
      </w:r>
      <w:r w:rsidRPr="00323DEB">
        <w:rPr>
          <w:rFonts w:ascii="Mina" w:eastAsia="Mina" w:hAnsi="Mina" w:cs="Mina"/>
          <w:color w:val="000000"/>
        </w:rPr>
        <w:t xml:space="preserve"> 2m </w:t>
      </w:r>
      <w:r w:rsidR="00E66A2D" w:rsidRPr="00323DEB">
        <w:rPr>
          <w:rFonts w:ascii="Mina" w:eastAsia="Mina" w:hAnsi="Mina" w:cs="Mina"/>
        </w:rPr>
        <w:t>drużyny</w:t>
      </w:r>
      <w:r w:rsidRPr="00323DEB">
        <w:rPr>
          <w:rFonts w:ascii="Mina" w:eastAsia="Mina" w:hAnsi="Mina" w:cs="Mina"/>
        </w:rPr>
        <w:t xml:space="preserve"> broniącej</w:t>
      </w:r>
      <w:r w:rsidRPr="00323DEB">
        <w:rPr>
          <w:rFonts w:ascii="Mina" w:eastAsia="Mina" w:hAnsi="Mina" w:cs="Mina"/>
          <w:color w:val="000000"/>
        </w:rPr>
        <w:t xml:space="preserve"> zgodnie z opisem w 13.2.</w:t>
      </w:r>
    </w:p>
    <w:p w14:paraId="43887C53" w14:textId="1DD88490" w:rsidR="00FE60B5" w:rsidRPr="00323DEB" w:rsidRDefault="00000000" w:rsidP="00E66A2D">
      <w:pPr>
        <w:widowControl w:val="0"/>
        <w:pBdr>
          <w:top w:val="nil"/>
          <w:left w:val="nil"/>
          <w:bottom w:val="nil"/>
          <w:right w:val="nil"/>
          <w:between w:val="nil"/>
        </w:pBdr>
        <w:spacing w:before="188" w:line="226" w:lineRule="auto"/>
        <w:ind w:left="567" w:right="499" w:firstLine="4"/>
        <w:rPr>
          <w:rFonts w:ascii="Mina" w:eastAsia="Mina" w:hAnsi="Mina" w:cs="Mina"/>
          <w:color w:val="000000"/>
        </w:rPr>
      </w:pPr>
      <w:r w:rsidRPr="00323DEB">
        <w:rPr>
          <w:rFonts w:ascii="Mina" w:eastAsia="Mina" w:hAnsi="Mina" w:cs="Mina"/>
          <w:b/>
          <w:color w:val="000000"/>
        </w:rPr>
        <w:t>12.2</w:t>
      </w:r>
      <w:r w:rsidR="00A95123" w:rsidRPr="00323DEB">
        <w:rPr>
          <w:rFonts w:ascii="Mina" w:eastAsia="Mina" w:hAnsi="Mina" w:cs="Mina"/>
          <w:b/>
          <w:color w:val="000000"/>
        </w:rPr>
        <w:tab/>
      </w:r>
      <w:r w:rsidRPr="00323DEB">
        <w:rPr>
          <w:rFonts w:ascii="Mina" w:eastAsia="Mina" w:hAnsi="Mina" w:cs="Mina"/>
          <w:b/>
          <w:color w:val="000000"/>
        </w:rPr>
        <w:t>.Bezpośredni strzał:</w:t>
      </w:r>
      <w:r w:rsidR="00E66A2D">
        <w:rPr>
          <w:rFonts w:ascii="Mina" w:eastAsia="Mina" w:hAnsi="Mina" w:cs="Mina"/>
          <w:b/>
          <w:color w:val="000000"/>
        </w:rPr>
        <w:t xml:space="preserve"> </w:t>
      </w:r>
      <w:r w:rsidRPr="00323DEB">
        <w:rPr>
          <w:rFonts w:ascii="Mina" w:eastAsia="Mina" w:hAnsi="Mina" w:cs="Mina"/>
          <w:color w:val="000000"/>
        </w:rPr>
        <w:t>Piłkę można strzelić bezpośrednio do bramki:</w:t>
      </w:r>
    </w:p>
    <w:p w14:paraId="66165BD5" w14:textId="77777777" w:rsidR="00FE60B5" w:rsidRPr="00323DEB" w:rsidRDefault="00000000" w:rsidP="00E66A2D">
      <w:pPr>
        <w:widowControl w:val="0"/>
        <w:pBdr>
          <w:top w:val="nil"/>
          <w:left w:val="nil"/>
          <w:bottom w:val="nil"/>
          <w:right w:val="nil"/>
          <w:between w:val="nil"/>
        </w:pBdr>
        <w:spacing w:before="188" w:line="361" w:lineRule="auto"/>
        <w:ind w:left="567" w:right="499" w:hanging="860"/>
        <w:rPr>
          <w:rFonts w:ascii="Mina" w:eastAsia="Mina" w:hAnsi="Mina" w:cs="Mina"/>
          <w:color w:val="000000"/>
        </w:rPr>
      </w:pPr>
      <w:r w:rsidRPr="00323DEB">
        <w:rPr>
          <w:rFonts w:ascii="Mina" w:eastAsia="Mina" w:hAnsi="Mina" w:cs="Mina"/>
          <w:color w:val="000000"/>
        </w:rPr>
        <w:t>A)po rzucie wolnym, gdy zawodnik, piłka i faul znajdują się poza linią 6 M,</w:t>
      </w:r>
    </w:p>
    <w:p w14:paraId="02CDF8DD"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color w:val="000000"/>
        </w:rPr>
        <w:t>B)z rzutu karnego,</w:t>
      </w:r>
    </w:p>
    <w:p w14:paraId="32D0DAC7"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color w:val="000000"/>
        </w:rPr>
        <w:t>C)z rzutu rożnego. (Opisane w</w:t>
      </w:r>
      <w:r w:rsidRPr="00323DEB">
        <w:rPr>
          <w:rFonts w:ascii="Mina" w:eastAsia="Mina" w:hAnsi="Mina" w:cs="Mina"/>
        </w:rPr>
        <w:t xml:space="preserve"> </w:t>
      </w:r>
      <w:r w:rsidRPr="00323DEB">
        <w:rPr>
          <w:rFonts w:ascii="Mina" w:eastAsia="Mina" w:hAnsi="Mina" w:cs="Mina"/>
          <w:color w:val="000000"/>
        </w:rPr>
        <w:t>7.2)</w:t>
      </w:r>
    </w:p>
    <w:p w14:paraId="1165C962"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13.RZUTY NEUTRALNE</w:t>
      </w:r>
    </w:p>
    <w:p w14:paraId="08EB6ADA" w14:textId="17EC8DCD" w:rsidR="00FE60B5" w:rsidRPr="00323DEB" w:rsidRDefault="00000000" w:rsidP="00E66A2D">
      <w:pPr>
        <w:widowControl w:val="0"/>
        <w:pBdr>
          <w:top w:val="nil"/>
          <w:left w:val="nil"/>
          <w:bottom w:val="nil"/>
          <w:right w:val="nil"/>
          <w:between w:val="nil"/>
        </w:pBdr>
        <w:spacing w:before="188" w:line="361" w:lineRule="auto"/>
        <w:ind w:left="567" w:right="499" w:hanging="851"/>
        <w:rPr>
          <w:rFonts w:ascii="Mina" w:eastAsia="Mina" w:hAnsi="Mina" w:cs="Mina"/>
          <w:color w:val="000000"/>
        </w:rPr>
      </w:pPr>
      <w:r w:rsidRPr="00323DEB">
        <w:rPr>
          <w:rFonts w:ascii="Mina" w:eastAsia="Mina" w:hAnsi="Mina" w:cs="Mina"/>
          <w:b/>
          <w:color w:val="000000"/>
        </w:rPr>
        <w:t>13.1.</w:t>
      </w:r>
      <w:r w:rsidR="00A95123" w:rsidRPr="00323DEB">
        <w:rPr>
          <w:rFonts w:ascii="Mina" w:eastAsia="Mina" w:hAnsi="Mina" w:cs="Mina"/>
          <w:b/>
          <w:color w:val="000000"/>
        </w:rPr>
        <w:tab/>
      </w:r>
      <w:r w:rsidRPr="00323DEB">
        <w:rPr>
          <w:rFonts w:ascii="Mina" w:eastAsia="Mina" w:hAnsi="Mina" w:cs="Mina"/>
          <w:b/>
          <w:color w:val="000000"/>
        </w:rPr>
        <w:t>Rzut neutralny:</w:t>
      </w:r>
      <w:r w:rsidR="00E66A2D">
        <w:rPr>
          <w:rFonts w:ascii="Mina" w:eastAsia="Mina" w:hAnsi="Mina" w:cs="Mina"/>
          <w:b/>
          <w:color w:val="000000"/>
        </w:rPr>
        <w:t xml:space="preserve"> </w:t>
      </w:r>
      <w:r w:rsidRPr="00323DEB">
        <w:rPr>
          <w:rFonts w:ascii="Mina" w:eastAsia="Mina" w:hAnsi="Mina" w:cs="Mina"/>
          <w:color w:val="000000"/>
        </w:rPr>
        <w:t>Metoda wprowadzenia piłki do gry, gdy żadna z drużyn nie jest w posiadaniu piłki. Sędzia wznawia grę, wrzucając piłkę do basenu pomiędzy dwoma przeciwnikami, dając każdemu z nich równe szanse na odzyskanie piłki.</w:t>
      </w:r>
    </w:p>
    <w:p w14:paraId="4A6EF427"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14.RZUTY KARNE</w:t>
      </w:r>
    </w:p>
    <w:p w14:paraId="7601B550" w14:textId="6908A805" w:rsidR="00A95123" w:rsidRPr="00323DEB" w:rsidRDefault="00000000" w:rsidP="00E66A2D">
      <w:pPr>
        <w:widowControl w:val="0"/>
        <w:pBdr>
          <w:top w:val="nil"/>
          <w:left w:val="nil"/>
          <w:bottom w:val="nil"/>
          <w:right w:val="nil"/>
          <w:between w:val="nil"/>
        </w:pBdr>
        <w:spacing w:before="188" w:line="361" w:lineRule="auto"/>
        <w:ind w:left="567" w:right="499" w:hanging="850"/>
        <w:rPr>
          <w:rFonts w:ascii="Mina" w:eastAsia="Mina" w:hAnsi="Mina" w:cs="Mina"/>
          <w:color w:val="000000"/>
        </w:rPr>
      </w:pPr>
      <w:r w:rsidRPr="00323DEB">
        <w:rPr>
          <w:rFonts w:ascii="Mina" w:eastAsia="Mina" w:hAnsi="Mina" w:cs="Mina"/>
          <w:b/>
          <w:color w:val="000000"/>
        </w:rPr>
        <w:t>14.1.</w:t>
      </w:r>
      <w:r w:rsidR="00A95123" w:rsidRPr="00323DEB">
        <w:rPr>
          <w:rFonts w:ascii="Mina" w:eastAsia="Mina" w:hAnsi="Mina" w:cs="Mina"/>
          <w:b/>
          <w:color w:val="000000"/>
        </w:rPr>
        <w:tab/>
      </w:r>
      <w:r w:rsidRPr="00323DEB">
        <w:rPr>
          <w:rFonts w:ascii="Mina" w:eastAsia="Mina" w:hAnsi="Mina" w:cs="Mina"/>
          <w:b/>
          <w:color w:val="000000"/>
        </w:rPr>
        <w:t>Rzut karny:</w:t>
      </w:r>
      <w:r w:rsidR="00E66A2D">
        <w:rPr>
          <w:rFonts w:ascii="Mina" w:eastAsia="Mina" w:hAnsi="Mina" w:cs="Mina"/>
          <w:b/>
          <w:color w:val="000000"/>
        </w:rPr>
        <w:t xml:space="preserve"> </w:t>
      </w:r>
      <w:r w:rsidRPr="00323DEB">
        <w:rPr>
          <w:rFonts w:ascii="Mina" w:eastAsia="Mina" w:hAnsi="Mina" w:cs="Mina"/>
          <w:color w:val="000000"/>
        </w:rPr>
        <w:t xml:space="preserve">Rzut wolny na bramkę z linii 5 metrów </w:t>
      </w:r>
      <w:r w:rsidRPr="00323DEB">
        <w:rPr>
          <w:rFonts w:ascii="Mina" w:eastAsia="Mina" w:hAnsi="Mina" w:cs="Mina"/>
        </w:rPr>
        <w:t>broniony</w:t>
      </w:r>
      <w:r w:rsidRPr="00323DEB">
        <w:rPr>
          <w:rFonts w:ascii="Mina" w:eastAsia="Mina" w:hAnsi="Mina" w:cs="Mina"/>
          <w:color w:val="000000"/>
        </w:rPr>
        <w:t xml:space="preserve"> jedynie przez bramkarza. Bramkarz broniący powinien zająć pozycję na linii bramkowej pomiędzy słupkami bramki i po daniu przez sędziego sygnału na oddanie strzału może ruszyć do przodu. Zawodnicy broniący mogą wejść na obszar 6 metrów dopiero po tym, jak piłka opuściła rękę rzucającego.</w:t>
      </w:r>
    </w:p>
    <w:p w14:paraId="2A035628" w14:textId="77777777" w:rsidR="00A95123" w:rsidRPr="00323DEB" w:rsidRDefault="00000000" w:rsidP="00E66A2D">
      <w:pPr>
        <w:widowControl w:val="0"/>
        <w:pBdr>
          <w:top w:val="nil"/>
          <w:left w:val="nil"/>
          <w:bottom w:val="nil"/>
          <w:right w:val="nil"/>
          <w:between w:val="nil"/>
        </w:pBdr>
        <w:spacing w:before="188" w:line="361" w:lineRule="auto"/>
        <w:ind w:left="567" w:right="499" w:hanging="850"/>
        <w:rPr>
          <w:rFonts w:ascii="Mina" w:eastAsia="Mina" w:hAnsi="Mina" w:cs="Mina"/>
          <w:color w:val="000000"/>
        </w:rPr>
      </w:pPr>
      <w:r w:rsidRPr="00323DEB">
        <w:rPr>
          <w:rFonts w:ascii="Mina" w:eastAsia="Mina" w:hAnsi="Mina" w:cs="Mina"/>
          <w:b/>
          <w:color w:val="000000"/>
        </w:rPr>
        <w:t>15.</w:t>
      </w:r>
      <w:r w:rsidR="00A95123" w:rsidRPr="00323DEB">
        <w:rPr>
          <w:rFonts w:ascii="Mina" w:eastAsia="Mina" w:hAnsi="Mina" w:cs="Mina"/>
          <w:b/>
          <w:color w:val="000000"/>
        </w:rPr>
        <w:tab/>
      </w:r>
      <w:r w:rsidRPr="00323DEB">
        <w:rPr>
          <w:rFonts w:ascii="Mina" w:eastAsia="Mina" w:hAnsi="Mina" w:cs="Mina"/>
          <w:b/>
        </w:rPr>
        <w:t>PRZEWINIENIA</w:t>
      </w:r>
      <w:r w:rsidRPr="00323DEB">
        <w:rPr>
          <w:rFonts w:ascii="Mina" w:eastAsia="Mina" w:hAnsi="Mina" w:cs="Mina"/>
          <w:b/>
          <w:color w:val="000000"/>
        </w:rPr>
        <w:t xml:space="preserve"> OSOBISTE</w:t>
      </w:r>
    </w:p>
    <w:p w14:paraId="012373AF" w14:textId="0C22AAA6" w:rsidR="00FE60B5" w:rsidRPr="00323DEB" w:rsidRDefault="00000000" w:rsidP="00E66A2D">
      <w:pPr>
        <w:widowControl w:val="0"/>
        <w:pBdr>
          <w:top w:val="nil"/>
          <w:left w:val="nil"/>
          <w:bottom w:val="nil"/>
          <w:right w:val="nil"/>
          <w:between w:val="nil"/>
        </w:pBdr>
        <w:spacing w:before="188" w:line="361" w:lineRule="auto"/>
        <w:ind w:left="567" w:right="499" w:hanging="850"/>
        <w:rPr>
          <w:rFonts w:ascii="Mina" w:eastAsia="Mina" w:hAnsi="Mina" w:cs="Mina"/>
          <w:color w:val="000000"/>
        </w:rPr>
      </w:pPr>
      <w:r w:rsidRPr="00323DEB">
        <w:rPr>
          <w:rFonts w:ascii="Mina" w:eastAsia="Mina" w:hAnsi="Mina" w:cs="Mina"/>
          <w:b/>
          <w:color w:val="000000"/>
        </w:rPr>
        <w:lastRenderedPageBreak/>
        <w:t>15.1.</w:t>
      </w:r>
      <w:r w:rsidRPr="00323DEB">
        <w:rPr>
          <w:rFonts w:ascii="Mina" w:eastAsia="Mina" w:hAnsi="Mina" w:cs="Mina"/>
          <w:b/>
        </w:rPr>
        <w:t xml:space="preserve">Przewinienia </w:t>
      </w:r>
      <w:proofErr w:type="spellStart"/>
      <w:r w:rsidRPr="00323DEB">
        <w:rPr>
          <w:rFonts w:ascii="Mina" w:eastAsia="Mina" w:hAnsi="Mina" w:cs="Mina"/>
          <w:b/>
        </w:rPr>
        <w:t>osoboste</w:t>
      </w:r>
      <w:proofErr w:type="spellEnd"/>
      <w:r w:rsidRPr="00323DEB">
        <w:rPr>
          <w:rFonts w:ascii="Mina" w:eastAsia="Mina" w:hAnsi="Mina" w:cs="Mina"/>
          <w:b/>
          <w:color w:val="000000"/>
        </w:rPr>
        <w:t>:</w:t>
      </w:r>
      <w:r w:rsidR="00E66A2D">
        <w:rPr>
          <w:rFonts w:ascii="Mina" w:eastAsia="Mina" w:hAnsi="Mina" w:cs="Mina"/>
          <w:b/>
          <w:color w:val="000000"/>
        </w:rPr>
        <w:t xml:space="preserve"> </w:t>
      </w:r>
      <w:r w:rsidRPr="00323DEB">
        <w:rPr>
          <w:rFonts w:ascii="Mina" w:eastAsia="Mina" w:hAnsi="Mina" w:cs="Mina"/>
        </w:rPr>
        <w:t>przewinienie</w:t>
      </w:r>
      <w:r w:rsidRPr="00323DEB">
        <w:rPr>
          <w:rFonts w:ascii="Mina" w:eastAsia="Mina" w:hAnsi="Mina" w:cs="Mina"/>
          <w:color w:val="000000"/>
        </w:rPr>
        <w:t xml:space="preserve"> indywidualn</w:t>
      </w:r>
      <w:r w:rsidRPr="00323DEB">
        <w:rPr>
          <w:rFonts w:ascii="Mina" w:eastAsia="Mina" w:hAnsi="Mina" w:cs="Mina"/>
        </w:rPr>
        <w:t>e</w:t>
      </w:r>
      <w:r w:rsidRPr="00323DEB">
        <w:rPr>
          <w:rFonts w:ascii="Mina" w:eastAsia="Mina" w:hAnsi="Mina" w:cs="Mina"/>
          <w:color w:val="000000"/>
        </w:rPr>
        <w:t xml:space="preserve"> zanotowan</w:t>
      </w:r>
      <w:r w:rsidRPr="00323DEB">
        <w:rPr>
          <w:rFonts w:ascii="Mina" w:eastAsia="Mina" w:hAnsi="Mina" w:cs="Mina"/>
        </w:rPr>
        <w:t>e</w:t>
      </w:r>
      <w:r w:rsidRPr="00323DEB">
        <w:rPr>
          <w:rFonts w:ascii="Mina" w:eastAsia="Mina" w:hAnsi="Mina" w:cs="Mina"/>
          <w:color w:val="000000"/>
        </w:rPr>
        <w:t xml:space="preserve"> przeciwko zawodnikowi, gdy sędzia przyznaje wykluczenie lub faul powodujący rzut karny.</w:t>
      </w:r>
    </w:p>
    <w:p w14:paraId="4819AB0F" w14:textId="77777777" w:rsidR="00FE60B5" w:rsidRPr="00323DEB" w:rsidRDefault="00000000" w:rsidP="00E66A2D">
      <w:pPr>
        <w:widowControl w:val="0"/>
        <w:pBdr>
          <w:top w:val="nil"/>
          <w:left w:val="nil"/>
          <w:bottom w:val="nil"/>
          <w:right w:val="nil"/>
          <w:between w:val="nil"/>
        </w:pBdr>
        <w:spacing w:before="188" w:line="361" w:lineRule="auto"/>
        <w:ind w:left="567" w:right="499" w:hanging="855"/>
        <w:rPr>
          <w:rFonts w:ascii="Mina" w:eastAsia="Mina" w:hAnsi="Mina" w:cs="Mina"/>
          <w:b/>
          <w:color w:val="000000"/>
        </w:rPr>
      </w:pPr>
      <w:r w:rsidRPr="00323DEB">
        <w:rPr>
          <w:rFonts w:ascii="Mina" w:eastAsia="Mina" w:hAnsi="Mina" w:cs="Mina"/>
          <w:b/>
          <w:color w:val="000000"/>
        </w:rPr>
        <w:t>16.DODATEK DO INNYCH UWAG I WYJAŚNIEŃ:</w:t>
      </w:r>
    </w:p>
    <w:p w14:paraId="1BC437EB" w14:textId="77777777" w:rsidR="00FE60B5" w:rsidRPr="00323DEB" w:rsidRDefault="00000000" w:rsidP="00E66A2D">
      <w:pPr>
        <w:widowControl w:val="0"/>
        <w:pBdr>
          <w:top w:val="nil"/>
          <w:left w:val="nil"/>
          <w:bottom w:val="nil"/>
          <w:right w:val="nil"/>
          <w:between w:val="nil"/>
        </w:pBdr>
        <w:spacing w:before="188" w:line="361" w:lineRule="auto"/>
        <w:ind w:left="567" w:right="499" w:hanging="858"/>
        <w:rPr>
          <w:rFonts w:ascii="Mina" w:eastAsia="Mina" w:hAnsi="Mina" w:cs="Mina"/>
          <w:color w:val="000000"/>
        </w:rPr>
      </w:pPr>
      <w:r w:rsidRPr="00323DEB">
        <w:rPr>
          <w:rFonts w:ascii="Mina" w:eastAsia="Mina" w:hAnsi="Mina" w:cs="Mina"/>
          <w:b/>
          <w:color w:val="000000"/>
        </w:rPr>
        <w:t>16.1.Przemiana:</w:t>
      </w:r>
      <w:r w:rsidRPr="00323DEB">
        <w:rPr>
          <w:rFonts w:ascii="Mina" w:eastAsia="Mina" w:hAnsi="Mina" w:cs="Mina"/>
          <w:color w:val="000000"/>
        </w:rPr>
        <w:t>Faza gry, w której zespół przechodzi z ataku do obrony lub z obrony do ataku.</w:t>
      </w:r>
    </w:p>
    <w:p w14:paraId="51A1ECAA" w14:textId="28F96C30" w:rsidR="00FE60B5" w:rsidRPr="00323DEB" w:rsidRDefault="00000000" w:rsidP="00E66A2D">
      <w:pPr>
        <w:widowControl w:val="0"/>
        <w:pBdr>
          <w:top w:val="nil"/>
          <w:left w:val="nil"/>
          <w:bottom w:val="nil"/>
          <w:right w:val="nil"/>
          <w:between w:val="nil"/>
        </w:pBdr>
        <w:spacing w:before="188" w:line="361" w:lineRule="auto"/>
        <w:ind w:left="567" w:right="499"/>
        <w:jc w:val="center"/>
        <w:rPr>
          <w:rFonts w:ascii="Mina" w:eastAsia="Mina" w:hAnsi="Mina" w:cs="Mina"/>
          <w:color w:val="000000"/>
        </w:rPr>
      </w:pPr>
      <w:r w:rsidRPr="00323DEB">
        <w:rPr>
          <w:rFonts w:ascii="Mina" w:eastAsia="Mina" w:hAnsi="Mina" w:cs="Mina"/>
          <w:b/>
          <w:color w:val="000000"/>
        </w:rPr>
        <w:t>16.2.Gracz atakujący:</w:t>
      </w:r>
      <w:r w:rsidR="00E66A2D">
        <w:rPr>
          <w:rFonts w:ascii="Mina" w:eastAsia="Mina" w:hAnsi="Mina" w:cs="Mina"/>
          <w:b/>
          <w:color w:val="000000"/>
        </w:rPr>
        <w:t xml:space="preserve"> </w:t>
      </w:r>
      <w:r w:rsidRPr="00323DEB">
        <w:rPr>
          <w:rFonts w:ascii="Mina" w:eastAsia="Mina" w:hAnsi="Mina" w:cs="Mina"/>
          <w:color w:val="000000"/>
        </w:rPr>
        <w:t>Zawodnik, którego drużyna jest w posiadaniu piłki; drużyna kontroluje piłkę i ma okazję do zdobycia bramki.</w:t>
      </w:r>
    </w:p>
    <w:p w14:paraId="4C011BBC" w14:textId="77777777" w:rsidR="00FE60B5" w:rsidRPr="00323DEB" w:rsidRDefault="00000000" w:rsidP="00E66A2D">
      <w:pPr>
        <w:widowControl w:val="0"/>
        <w:pBdr>
          <w:top w:val="nil"/>
          <w:left w:val="nil"/>
          <w:bottom w:val="nil"/>
          <w:right w:val="nil"/>
          <w:between w:val="nil"/>
        </w:pBdr>
        <w:spacing w:before="188" w:line="361" w:lineRule="auto"/>
        <w:ind w:left="567" w:right="499" w:hanging="858"/>
        <w:jc w:val="both"/>
        <w:rPr>
          <w:rFonts w:ascii="Mina" w:eastAsia="Mina" w:hAnsi="Mina" w:cs="Mina"/>
          <w:color w:val="000000"/>
        </w:rPr>
      </w:pPr>
      <w:r w:rsidRPr="00323DEB">
        <w:rPr>
          <w:rFonts w:ascii="Mina" w:eastAsia="Mina" w:hAnsi="Mina" w:cs="Mina"/>
          <w:b/>
          <w:color w:val="000000"/>
        </w:rPr>
        <w:t>16.3.Obrońca:</w:t>
      </w:r>
      <w:r w:rsidRPr="00323DEB">
        <w:rPr>
          <w:rFonts w:ascii="Mina" w:eastAsia="Mina" w:hAnsi="Mina" w:cs="Mina"/>
          <w:color w:val="000000"/>
        </w:rPr>
        <w:t>Zawodnik, którego drużyna nie kontroluje piłki ani nie jest w jej posiadaniu; zawodnik próbujący bronić bramki drużyny.</w:t>
      </w:r>
    </w:p>
    <w:p w14:paraId="6191DD4D"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color w:val="000000"/>
        </w:rPr>
        <w:t xml:space="preserve">  </w:t>
      </w:r>
      <w:r w:rsidRPr="00323DEB">
        <w:rPr>
          <w:rFonts w:ascii="Mina" w:eastAsia="Mina" w:hAnsi="Mina" w:cs="Mina"/>
          <w:b/>
          <w:color w:val="000000"/>
        </w:rPr>
        <w:t>lipca 2023 r</w:t>
      </w:r>
    </w:p>
    <w:p w14:paraId="33E3C34B"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 xml:space="preserve">ZAŁĄCZNIK 4 - POLE </w:t>
      </w:r>
      <w:r w:rsidRPr="00323DEB">
        <w:rPr>
          <w:rFonts w:ascii="Mina" w:eastAsia="Mina" w:hAnsi="Mina" w:cs="Mina"/>
          <w:b/>
        </w:rPr>
        <w:t>GRY</w:t>
      </w:r>
      <w:r w:rsidRPr="00323DEB">
        <w:rPr>
          <w:rFonts w:ascii="Mina" w:eastAsia="Mina" w:hAnsi="Mina" w:cs="Mina"/>
          <w:b/>
          <w:color w:val="000000"/>
        </w:rPr>
        <w:t xml:space="preserve"> I WYPOSAŻENIE</w:t>
      </w:r>
    </w:p>
    <w:p w14:paraId="43C7D270"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1POLE GRY</w:t>
      </w:r>
    </w:p>
    <w:p w14:paraId="63E0E362" w14:textId="77777777" w:rsidR="00FE60B5" w:rsidRPr="00323DEB" w:rsidRDefault="00000000" w:rsidP="00E66A2D">
      <w:pPr>
        <w:widowControl w:val="0"/>
        <w:pBdr>
          <w:top w:val="nil"/>
          <w:left w:val="nil"/>
          <w:bottom w:val="nil"/>
          <w:right w:val="nil"/>
          <w:between w:val="nil"/>
        </w:pBdr>
        <w:spacing w:before="188" w:line="361" w:lineRule="auto"/>
        <w:ind w:left="567" w:right="499" w:hanging="866"/>
        <w:rPr>
          <w:rFonts w:ascii="Mina" w:eastAsia="Mina" w:hAnsi="Mina" w:cs="Mina"/>
          <w:color w:val="000000"/>
        </w:rPr>
      </w:pPr>
      <w:r w:rsidRPr="00323DEB">
        <w:rPr>
          <w:rFonts w:ascii="Mina" w:eastAsia="Mina" w:hAnsi="Mina" w:cs="Mina"/>
          <w:b/>
          <w:color w:val="000000"/>
        </w:rPr>
        <w:t>1.1</w:t>
      </w:r>
      <w:r w:rsidRPr="00323DEB">
        <w:rPr>
          <w:rFonts w:ascii="Mina" w:eastAsia="Mina" w:hAnsi="Mina" w:cs="Mina"/>
        </w:rPr>
        <w:t xml:space="preserve"> Organizator zawodów</w:t>
      </w:r>
      <w:r w:rsidRPr="00323DEB">
        <w:rPr>
          <w:rFonts w:ascii="Mina" w:eastAsia="Mina" w:hAnsi="Mina" w:cs="Mina"/>
          <w:color w:val="000000"/>
        </w:rPr>
        <w:t xml:space="preserve"> jest odpowiedzialn</w:t>
      </w:r>
      <w:r w:rsidRPr="00323DEB">
        <w:rPr>
          <w:rFonts w:ascii="Mina" w:eastAsia="Mina" w:hAnsi="Mina" w:cs="Mina"/>
        </w:rPr>
        <w:t>y</w:t>
      </w:r>
      <w:r w:rsidRPr="00323DEB">
        <w:rPr>
          <w:rFonts w:ascii="Mina" w:eastAsia="Mina" w:hAnsi="Mina" w:cs="Mina"/>
          <w:color w:val="000000"/>
        </w:rPr>
        <w:t xml:space="preserve"> za prawidłowe pomiary i oznakowanie pola gry oraz zapewnia wszelkie wymagane wyposażenie i sprzęt.</w:t>
      </w:r>
    </w:p>
    <w:p w14:paraId="4580187E" w14:textId="77777777" w:rsidR="00FE60B5" w:rsidRPr="00323DEB" w:rsidRDefault="00000000" w:rsidP="00E66A2D">
      <w:pPr>
        <w:widowControl w:val="0"/>
        <w:pBdr>
          <w:top w:val="nil"/>
          <w:left w:val="nil"/>
          <w:bottom w:val="nil"/>
          <w:right w:val="nil"/>
          <w:between w:val="nil"/>
        </w:pBdr>
        <w:spacing w:before="188" w:line="361" w:lineRule="auto"/>
        <w:ind w:left="567" w:right="499"/>
        <w:jc w:val="center"/>
        <w:rPr>
          <w:rFonts w:ascii="Mina" w:eastAsia="Mina" w:hAnsi="Mina" w:cs="Mina"/>
          <w:color w:val="000000"/>
        </w:rPr>
      </w:pPr>
      <w:r w:rsidRPr="00323DEB">
        <w:rPr>
          <w:rFonts w:ascii="Mina" w:eastAsia="Mina" w:hAnsi="Mina" w:cs="Mina"/>
          <w:b/>
          <w:color w:val="000000"/>
        </w:rPr>
        <w:t>1.2</w:t>
      </w:r>
      <w:r w:rsidRPr="00323DEB">
        <w:rPr>
          <w:rFonts w:ascii="Mina" w:eastAsia="Mina" w:hAnsi="Mina" w:cs="Mina"/>
          <w:color w:val="000000"/>
        </w:rPr>
        <w:t>Układ i oznakowanie pola gry w przypadku meczu sędziowanego przez dwóch sędziów powinny być zgodne z następującym schematem:</w:t>
      </w:r>
    </w:p>
    <w:p w14:paraId="5E387735" w14:textId="77777777" w:rsidR="00FE60B5" w:rsidRPr="00323DEB" w:rsidRDefault="00000000" w:rsidP="00E66A2D">
      <w:pPr>
        <w:widowControl w:val="0"/>
        <w:pBdr>
          <w:top w:val="nil"/>
          <w:left w:val="nil"/>
          <w:bottom w:val="nil"/>
          <w:right w:val="nil"/>
          <w:between w:val="nil"/>
        </w:pBdr>
        <w:spacing w:before="188" w:line="200" w:lineRule="auto"/>
        <w:ind w:left="567" w:right="499"/>
        <w:jc w:val="center"/>
        <w:rPr>
          <w:rFonts w:ascii="Mina" w:eastAsia="Mina" w:hAnsi="Mina" w:cs="Mina"/>
          <w:color w:val="000000"/>
        </w:rPr>
      </w:pPr>
      <w:r w:rsidRPr="00323DEB">
        <w:rPr>
          <w:rFonts w:ascii="Mina" w:eastAsia="Mina" w:hAnsi="Mina" w:cs="Mina"/>
          <w:noProof/>
        </w:rPr>
        <w:drawing>
          <wp:inline distT="114300" distB="114300" distL="114300" distR="114300" wp14:anchorId="479A27ED" wp14:editId="7FFA9140">
            <wp:extent cx="5731200" cy="1346200"/>
            <wp:effectExtent l="0" t="0" r="0" b="0"/>
            <wp:docPr id="1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6"/>
                    <a:srcRect/>
                    <a:stretch>
                      <a:fillRect/>
                    </a:stretch>
                  </pic:blipFill>
                  <pic:spPr>
                    <a:xfrm>
                      <a:off x="0" y="0"/>
                      <a:ext cx="5731200" cy="1346200"/>
                    </a:xfrm>
                    <a:prstGeom prst="rect">
                      <a:avLst/>
                    </a:prstGeom>
                    <a:ln/>
                  </pic:spPr>
                </pic:pic>
              </a:graphicData>
            </a:graphic>
          </wp:inline>
        </w:drawing>
      </w:r>
      <w:r w:rsidRPr="00323DEB">
        <w:rPr>
          <w:rFonts w:ascii="Mina" w:eastAsia="Mina" w:hAnsi="Mina" w:cs="Mina"/>
          <w:color w:val="000000"/>
        </w:rPr>
        <w:t>Linie ograniczające od słupków bramkowych o długości 2 m zaznacza się kolorem czerwonym</w:t>
      </w:r>
      <w:r w:rsidRPr="00323DEB">
        <w:rPr>
          <w:rFonts w:ascii="Mina" w:eastAsia="Mina" w:hAnsi="Mina" w:cs="Mina"/>
        </w:rPr>
        <w:t xml:space="preserve"> aby </w:t>
      </w:r>
      <w:r w:rsidRPr="00323DEB">
        <w:rPr>
          <w:rFonts w:ascii="Mina" w:eastAsia="Mina" w:hAnsi="Mina" w:cs="Mina"/>
          <w:color w:val="000000"/>
        </w:rPr>
        <w:t xml:space="preserve">rozróżniać </w:t>
      </w:r>
      <w:r w:rsidRPr="00323DEB">
        <w:rPr>
          <w:rFonts w:ascii="Mina" w:eastAsia="Mina" w:hAnsi="Mina" w:cs="Mina"/>
        </w:rPr>
        <w:t xml:space="preserve">pole </w:t>
      </w:r>
      <w:r w:rsidRPr="00323DEB">
        <w:rPr>
          <w:rFonts w:ascii="Mina" w:eastAsia="Mina" w:hAnsi="Mina" w:cs="Mina"/>
          <w:color w:val="000000"/>
        </w:rPr>
        <w:t>bramkowe ( 8.10)</w:t>
      </w:r>
    </w:p>
    <w:p w14:paraId="37421980" w14:textId="77777777" w:rsidR="00FE60B5" w:rsidRPr="00323DEB" w:rsidRDefault="00000000" w:rsidP="00E66A2D">
      <w:pPr>
        <w:widowControl w:val="0"/>
        <w:pBdr>
          <w:top w:val="nil"/>
          <w:left w:val="nil"/>
          <w:bottom w:val="nil"/>
          <w:right w:val="nil"/>
          <w:between w:val="nil"/>
        </w:pBdr>
        <w:spacing w:before="188" w:line="200" w:lineRule="auto"/>
        <w:ind w:left="567" w:right="499"/>
        <w:jc w:val="center"/>
        <w:rPr>
          <w:rFonts w:ascii="Mina" w:eastAsia="Mina" w:hAnsi="Mina" w:cs="Mina"/>
        </w:rPr>
      </w:pPr>
      <w:r w:rsidRPr="00323DEB">
        <w:rPr>
          <w:rFonts w:ascii="Mina" w:eastAsia="Mina" w:hAnsi="Mina" w:cs="Mina"/>
          <w:noProof/>
        </w:rPr>
        <w:lastRenderedPageBreak/>
        <w:drawing>
          <wp:inline distT="114300" distB="114300" distL="114300" distR="114300" wp14:anchorId="4AA34281" wp14:editId="743B2B3F">
            <wp:extent cx="5731200" cy="4749800"/>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5731200" cy="4749800"/>
                    </a:xfrm>
                    <a:prstGeom prst="rect">
                      <a:avLst/>
                    </a:prstGeom>
                    <a:ln/>
                  </pic:spPr>
                </pic:pic>
              </a:graphicData>
            </a:graphic>
          </wp:inline>
        </w:drawing>
      </w:r>
    </w:p>
    <w:p w14:paraId="7DD916E4" w14:textId="77777777" w:rsidR="00FE60B5" w:rsidRPr="00323DEB" w:rsidRDefault="00000000" w:rsidP="00E66A2D">
      <w:pPr>
        <w:widowControl w:val="0"/>
        <w:pBdr>
          <w:top w:val="nil"/>
          <w:left w:val="nil"/>
          <w:bottom w:val="nil"/>
          <w:right w:val="nil"/>
          <w:between w:val="nil"/>
        </w:pBdr>
        <w:spacing w:before="188" w:line="212" w:lineRule="auto"/>
        <w:ind w:left="567" w:right="499" w:firstLine="1"/>
        <w:rPr>
          <w:rFonts w:ascii="Mina" w:eastAsia="Mina" w:hAnsi="Mina" w:cs="Mina"/>
          <w:color w:val="000000"/>
        </w:rPr>
      </w:pPr>
      <w:r w:rsidRPr="00323DEB">
        <w:rPr>
          <w:rFonts w:ascii="Mina" w:eastAsia="Mina" w:hAnsi="Mina" w:cs="Mina"/>
          <w:color w:val="000000"/>
        </w:rPr>
        <w:t xml:space="preserve"> </w:t>
      </w:r>
    </w:p>
    <w:p w14:paraId="0C502F67" w14:textId="77777777" w:rsidR="00FE60B5" w:rsidRPr="00323DEB" w:rsidRDefault="00000000" w:rsidP="00E66A2D">
      <w:pPr>
        <w:widowControl w:val="0"/>
        <w:pBdr>
          <w:top w:val="nil"/>
          <w:left w:val="nil"/>
          <w:bottom w:val="nil"/>
          <w:right w:val="nil"/>
          <w:between w:val="nil"/>
        </w:pBdr>
        <w:spacing w:before="188" w:line="240" w:lineRule="auto"/>
        <w:ind w:left="567" w:right="499"/>
        <w:jc w:val="center"/>
        <w:rPr>
          <w:rFonts w:ascii="Mina" w:eastAsia="Mina" w:hAnsi="Mina" w:cs="Mina"/>
        </w:rPr>
      </w:pPr>
      <w:r w:rsidRPr="00323DEB">
        <w:rPr>
          <w:rFonts w:ascii="Mina" w:eastAsia="Mina" w:hAnsi="Mina" w:cs="Mina"/>
          <w:noProof/>
        </w:rPr>
        <w:drawing>
          <wp:inline distT="114300" distB="114300" distL="114300" distR="114300" wp14:anchorId="1CF70EAB" wp14:editId="4CFA767C">
            <wp:extent cx="5731200" cy="2832100"/>
            <wp:effectExtent l="0" t="0" r="0" b="0"/>
            <wp:docPr id="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8"/>
                    <a:srcRect/>
                    <a:stretch>
                      <a:fillRect/>
                    </a:stretch>
                  </pic:blipFill>
                  <pic:spPr>
                    <a:xfrm>
                      <a:off x="0" y="0"/>
                      <a:ext cx="5731200" cy="2832100"/>
                    </a:xfrm>
                    <a:prstGeom prst="rect">
                      <a:avLst/>
                    </a:prstGeom>
                    <a:ln/>
                  </pic:spPr>
                </pic:pic>
              </a:graphicData>
            </a:graphic>
          </wp:inline>
        </w:drawing>
      </w:r>
    </w:p>
    <w:p w14:paraId="7B373E95" w14:textId="77777777" w:rsidR="00FE60B5" w:rsidRPr="00323DEB" w:rsidRDefault="00FE60B5" w:rsidP="00E66A2D">
      <w:pPr>
        <w:widowControl w:val="0"/>
        <w:pBdr>
          <w:top w:val="nil"/>
          <w:left w:val="nil"/>
          <w:bottom w:val="nil"/>
          <w:right w:val="nil"/>
          <w:between w:val="nil"/>
        </w:pBdr>
        <w:spacing w:before="188" w:line="240" w:lineRule="auto"/>
        <w:ind w:left="567" w:right="499"/>
        <w:jc w:val="center"/>
        <w:rPr>
          <w:rFonts w:ascii="Mina" w:eastAsia="Mina" w:hAnsi="Mina" w:cs="Mina"/>
        </w:rPr>
      </w:pPr>
    </w:p>
    <w:p w14:paraId="1168D4DD" w14:textId="77777777" w:rsidR="00FE60B5" w:rsidRPr="00323DEB" w:rsidRDefault="00FE60B5" w:rsidP="00E66A2D">
      <w:pPr>
        <w:widowControl w:val="0"/>
        <w:pBdr>
          <w:top w:val="nil"/>
          <w:left w:val="nil"/>
          <w:bottom w:val="nil"/>
          <w:right w:val="nil"/>
          <w:between w:val="nil"/>
        </w:pBdr>
        <w:spacing w:before="188" w:line="240" w:lineRule="auto"/>
        <w:ind w:left="567" w:right="499"/>
        <w:jc w:val="center"/>
        <w:rPr>
          <w:rFonts w:ascii="Mina" w:eastAsia="Mina" w:hAnsi="Mina" w:cs="Mina"/>
        </w:rPr>
      </w:pPr>
    </w:p>
    <w:p w14:paraId="7DBAEA23" w14:textId="10BD9A39" w:rsidR="00FE60B5" w:rsidRPr="00323DEB" w:rsidRDefault="00000000" w:rsidP="00E66A2D">
      <w:pPr>
        <w:widowControl w:val="0"/>
        <w:pBdr>
          <w:top w:val="nil"/>
          <w:left w:val="nil"/>
          <w:bottom w:val="nil"/>
          <w:right w:val="nil"/>
          <w:between w:val="nil"/>
        </w:pBdr>
        <w:spacing w:before="188" w:line="361" w:lineRule="auto"/>
        <w:ind w:left="567" w:right="499" w:hanging="855"/>
        <w:jc w:val="both"/>
        <w:rPr>
          <w:rFonts w:ascii="Mina" w:eastAsia="Mina" w:hAnsi="Mina" w:cs="Mina"/>
          <w:color w:val="000000"/>
        </w:rPr>
      </w:pPr>
      <w:r w:rsidRPr="00323DEB">
        <w:rPr>
          <w:rFonts w:ascii="Mina" w:eastAsia="Mina" w:hAnsi="Mina" w:cs="Mina"/>
          <w:b/>
          <w:color w:val="000000"/>
        </w:rPr>
        <w:t>1.3</w:t>
      </w:r>
      <w:r w:rsidR="00E66A2D">
        <w:rPr>
          <w:rFonts w:ascii="Mina" w:eastAsia="Mina" w:hAnsi="Mina" w:cs="Mina"/>
          <w:b/>
          <w:color w:val="000000"/>
        </w:rPr>
        <w:t xml:space="preserve"> </w:t>
      </w:r>
      <w:r w:rsidR="00E66A2D">
        <w:rPr>
          <w:rFonts w:ascii="Mina" w:eastAsia="Mina" w:hAnsi="Mina" w:cs="Mina"/>
          <w:b/>
          <w:color w:val="000000"/>
        </w:rPr>
        <w:tab/>
      </w:r>
      <w:proofErr w:type="spellStart"/>
      <w:r w:rsidRPr="00323DEB">
        <w:rPr>
          <w:rFonts w:ascii="Mina" w:eastAsia="Mina" w:hAnsi="Mina" w:cs="Mina"/>
          <w:color w:val="000000"/>
        </w:rPr>
        <w:t>Wprzypadku</w:t>
      </w:r>
      <w:proofErr w:type="spellEnd"/>
      <w:r w:rsidRPr="00323DEB">
        <w:rPr>
          <w:rFonts w:ascii="Mina" w:eastAsia="Mina" w:hAnsi="Mina" w:cs="Mina"/>
          <w:color w:val="000000"/>
        </w:rPr>
        <w:t xml:space="preserve"> meczu prowadzonego przez jednego sędziego, sędzia ten będzie sędziował </w:t>
      </w:r>
      <w:r w:rsidRPr="00323DEB">
        <w:rPr>
          <w:rFonts w:ascii="Mina" w:eastAsia="Mina" w:hAnsi="Mina" w:cs="Mina"/>
          <w:color w:val="000000"/>
        </w:rPr>
        <w:lastRenderedPageBreak/>
        <w:t>po tej samej stronie, co</w:t>
      </w:r>
      <w:r w:rsidRPr="00323DEB">
        <w:rPr>
          <w:rFonts w:ascii="Mina" w:eastAsia="Mina" w:hAnsi="Mina" w:cs="Mina"/>
        </w:rPr>
        <w:t xml:space="preserve"> </w:t>
      </w:r>
      <w:r w:rsidRPr="00323DEB">
        <w:rPr>
          <w:rFonts w:ascii="Mina" w:eastAsia="Mina" w:hAnsi="Mina" w:cs="Mina"/>
          <w:color w:val="000000"/>
        </w:rPr>
        <w:t>stół sędziowski, a sędziowie bramkowi powinni znajdować się po przeciwnej stronie.</w:t>
      </w:r>
    </w:p>
    <w:p w14:paraId="06B54857" w14:textId="5D0CFFF7" w:rsidR="00FE60B5" w:rsidRPr="00323DEB" w:rsidRDefault="00000000" w:rsidP="00E66A2D">
      <w:pPr>
        <w:widowControl w:val="0"/>
        <w:pBdr>
          <w:top w:val="nil"/>
          <w:left w:val="nil"/>
          <w:bottom w:val="nil"/>
          <w:right w:val="nil"/>
          <w:between w:val="nil"/>
        </w:pBdr>
        <w:spacing w:before="188" w:line="361" w:lineRule="auto"/>
        <w:ind w:left="567" w:right="499" w:hanging="852"/>
        <w:jc w:val="both"/>
        <w:rPr>
          <w:rFonts w:ascii="Mina" w:eastAsia="Mina" w:hAnsi="Mina" w:cs="Mina"/>
          <w:color w:val="000000"/>
        </w:rPr>
      </w:pPr>
      <w:r w:rsidRPr="00323DEB">
        <w:rPr>
          <w:rFonts w:ascii="Mina" w:eastAsia="Mina" w:hAnsi="Mina" w:cs="Mina"/>
          <w:b/>
          <w:color w:val="000000"/>
        </w:rPr>
        <w:t>1.4</w:t>
      </w:r>
      <w:r w:rsidRPr="00323DEB">
        <w:rPr>
          <w:rFonts w:ascii="Mina" w:eastAsia="Mina" w:hAnsi="Mina" w:cs="Mina"/>
        </w:rPr>
        <w:t xml:space="preserve"> </w:t>
      </w:r>
      <w:r w:rsidR="00A95123" w:rsidRPr="00323DEB">
        <w:rPr>
          <w:rFonts w:ascii="Mina" w:eastAsia="Mina" w:hAnsi="Mina" w:cs="Mina"/>
        </w:rPr>
        <w:tab/>
      </w:r>
      <w:r w:rsidRPr="00323DEB">
        <w:rPr>
          <w:rFonts w:ascii="Mina" w:eastAsia="Mina" w:hAnsi="Mina" w:cs="Mina"/>
        </w:rPr>
        <w:t>nie dotyczy</w:t>
      </w:r>
    </w:p>
    <w:p w14:paraId="73A4DC63" w14:textId="4E429328" w:rsidR="00FE60B5" w:rsidRPr="00323DEB" w:rsidRDefault="00000000" w:rsidP="00E66A2D">
      <w:pPr>
        <w:widowControl w:val="0"/>
        <w:pBdr>
          <w:top w:val="nil"/>
          <w:left w:val="nil"/>
          <w:bottom w:val="nil"/>
          <w:right w:val="nil"/>
          <w:between w:val="nil"/>
        </w:pBdr>
        <w:spacing w:before="188" w:line="361" w:lineRule="auto"/>
        <w:ind w:left="567" w:right="499" w:hanging="851"/>
        <w:rPr>
          <w:rFonts w:ascii="Mina" w:eastAsia="Mina" w:hAnsi="Mina" w:cs="Mina"/>
          <w:color w:val="000000"/>
        </w:rPr>
      </w:pPr>
      <w:r w:rsidRPr="00323DEB">
        <w:rPr>
          <w:rFonts w:ascii="Mina" w:eastAsia="Mina" w:hAnsi="Mina" w:cs="Mina"/>
          <w:b/>
          <w:color w:val="000000"/>
        </w:rPr>
        <w:t>1,5</w:t>
      </w:r>
      <w:r w:rsidR="00A95123" w:rsidRPr="00323DEB">
        <w:rPr>
          <w:rFonts w:ascii="Mina" w:eastAsia="Mina" w:hAnsi="Mina" w:cs="Mina"/>
          <w:b/>
          <w:color w:val="000000"/>
        </w:rPr>
        <w:tab/>
      </w:r>
      <w:r w:rsidRPr="00323DEB">
        <w:rPr>
          <w:rFonts w:ascii="Mina" w:eastAsia="Mina" w:hAnsi="Mina" w:cs="Mina"/>
          <w:color w:val="000000"/>
        </w:rPr>
        <w:t>Po obu stronach pola gry należy umieścić charakterystyczne znaki, które oznaczają:</w:t>
      </w:r>
    </w:p>
    <w:p w14:paraId="16A7B74E"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color w:val="000000"/>
        </w:rPr>
        <w:t xml:space="preserve">(A)białe znaki - linia bramkowa i linia połowy </w:t>
      </w:r>
      <w:r w:rsidRPr="00323DEB">
        <w:rPr>
          <w:rFonts w:ascii="Mina" w:eastAsia="Mina" w:hAnsi="Mina" w:cs="Mina"/>
        </w:rPr>
        <w:t>boiska</w:t>
      </w:r>
    </w:p>
    <w:p w14:paraId="3B2FF032"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color w:val="000000"/>
        </w:rPr>
        <w:t>(B)czerwone znaki - 2 metry od linii bramkowych</w:t>
      </w:r>
    </w:p>
    <w:p w14:paraId="391E853B"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color w:val="000000"/>
        </w:rPr>
        <w:t>(C)żółte znaki - 6 metrów od linii bramkowych</w:t>
      </w:r>
    </w:p>
    <w:p w14:paraId="62EA04D2" w14:textId="77777777" w:rsidR="00FE60B5" w:rsidRPr="00323DEB" w:rsidRDefault="00000000" w:rsidP="00E66A2D">
      <w:pPr>
        <w:widowControl w:val="0"/>
        <w:pBdr>
          <w:top w:val="nil"/>
          <w:left w:val="nil"/>
          <w:bottom w:val="nil"/>
          <w:right w:val="nil"/>
          <w:between w:val="nil"/>
        </w:pBdr>
        <w:spacing w:before="188" w:line="345" w:lineRule="auto"/>
        <w:ind w:left="567" w:right="499" w:hanging="3"/>
        <w:rPr>
          <w:rFonts w:ascii="Mina" w:eastAsia="Mina" w:hAnsi="Mina" w:cs="Mina"/>
          <w:color w:val="000000"/>
        </w:rPr>
      </w:pPr>
      <w:r w:rsidRPr="00323DEB">
        <w:rPr>
          <w:rFonts w:ascii="Mina" w:eastAsia="Mina" w:hAnsi="Mina" w:cs="Mina"/>
          <w:color w:val="000000"/>
        </w:rPr>
        <w:t>(D)czerwony znacznik należy umieścić w odległości 5 metrów od linii bramkowych, aby wskazać punkt, z którego należy wykonać rzut karny.</w:t>
      </w:r>
    </w:p>
    <w:p w14:paraId="46C7C4B4" w14:textId="77777777" w:rsidR="00FE60B5" w:rsidRPr="00323DEB" w:rsidRDefault="00000000" w:rsidP="00E66A2D">
      <w:pPr>
        <w:widowControl w:val="0"/>
        <w:pBdr>
          <w:top w:val="nil"/>
          <w:left w:val="nil"/>
          <w:bottom w:val="nil"/>
          <w:right w:val="nil"/>
          <w:between w:val="nil"/>
        </w:pBdr>
        <w:spacing w:before="188" w:line="361" w:lineRule="auto"/>
        <w:ind w:left="567" w:right="499" w:hanging="4"/>
        <w:rPr>
          <w:rFonts w:ascii="Mina" w:eastAsia="Mina" w:hAnsi="Mina" w:cs="Mina"/>
          <w:color w:val="000000"/>
        </w:rPr>
      </w:pPr>
      <w:r w:rsidRPr="00323DEB">
        <w:rPr>
          <w:rFonts w:ascii="Mina" w:eastAsia="Mina" w:hAnsi="Mina" w:cs="Mina"/>
          <w:color w:val="000000"/>
        </w:rPr>
        <w:t>Boki pola gry od linii bramkowej do linii 2 metrów zaznacza się kolorem czerwonym; od linii 2 m do linii 6 m zaznacza się kolorem żółtym, a od linii 6 m do linii połowy dystansu – kolorem zielonym.</w:t>
      </w:r>
    </w:p>
    <w:p w14:paraId="78D2141D" w14:textId="6B1436D3" w:rsidR="00FE60B5" w:rsidRPr="00323DEB" w:rsidRDefault="00000000" w:rsidP="00E66A2D">
      <w:pPr>
        <w:widowControl w:val="0"/>
        <w:pBdr>
          <w:top w:val="nil"/>
          <w:left w:val="nil"/>
          <w:bottom w:val="nil"/>
          <w:right w:val="nil"/>
          <w:between w:val="nil"/>
        </w:pBdr>
        <w:spacing w:before="188" w:line="361" w:lineRule="auto"/>
        <w:ind w:left="567" w:right="499" w:hanging="851"/>
        <w:rPr>
          <w:rFonts w:ascii="Mina" w:eastAsia="Mina" w:hAnsi="Mina" w:cs="Mina"/>
          <w:color w:val="000000"/>
        </w:rPr>
      </w:pPr>
      <w:r w:rsidRPr="00323DEB">
        <w:rPr>
          <w:rFonts w:ascii="Mina" w:eastAsia="Mina" w:hAnsi="Mina" w:cs="Mina"/>
          <w:b/>
          <w:color w:val="000000"/>
        </w:rPr>
        <w:t>1.6</w:t>
      </w:r>
      <w:r w:rsidR="00A95123" w:rsidRPr="00323DEB">
        <w:rPr>
          <w:rFonts w:ascii="Mina" w:eastAsia="Mina" w:hAnsi="Mina" w:cs="Mina"/>
          <w:b/>
          <w:color w:val="000000"/>
        </w:rPr>
        <w:tab/>
      </w:r>
      <w:r w:rsidRPr="00323DEB">
        <w:rPr>
          <w:rFonts w:ascii="Mina" w:eastAsia="Mina" w:hAnsi="Mina" w:cs="Mina"/>
          <w:color w:val="000000"/>
        </w:rPr>
        <w:t>Na każdym końcu pola gry, w odległości 2 metrów od narożnika pola gry, po stronie przeciwnej do stolika sędziego, należy umieścić czerwony znak</w:t>
      </w:r>
      <w:r w:rsidRPr="00323DEB">
        <w:rPr>
          <w:rFonts w:ascii="Mina" w:eastAsia="Mina" w:hAnsi="Mina" w:cs="Mina"/>
        </w:rPr>
        <w:t xml:space="preserve"> </w:t>
      </w:r>
      <w:r w:rsidRPr="00323DEB">
        <w:rPr>
          <w:rFonts w:ascii="Mina" w:eastAsia="Mina" w:hAnsi="Mina" w:cs="Mina"/>
          <w:color w:val="000000"/>
        </w:rPr>
        <w:t xml:space="preserve"> aby oznaczyć </w:t>
      </w:r>
      <w:r w:rsidRPr="00323DEB">
        <w:rPr>
          <w:rFonts w:ascii="Mina" w:eastAsia="Mina" w:hAnsi="Mina" w:cs="Mina"/>
        </w:rPr>
        <w:t>strefę zmian</w:t>
      </w:r>
      <w:r w:rsidRPr="00323DEB">
        <w:rPr>
          <w:rFonts w:ascii="Mina" w:eastAsia="Mina" w:hAnsi="Mina" w:cs="Mina"/>
          <w:color w:val="000000"/>
        </w:rPr>
        <w:t>.</w:t>
      </w:r>
    </w:p>
    <w:p w14:paraId="411B67A8" w14:textId="77777777" w:rsidR="00A95123" w:rsidRPr="00323DEB" w:rsidRDefault="00000000" w:rsidP="00E66A2D">
      <w:pPr>
        <w:widowControl w:val="0"/>
        <w:pBdr>
          <w:top w:val="nil"/>
          <w:left w:val="nil"/>
          <w:bottom w:val="nil"/>
          <w:right w:val="nil"/>
          <w:between w:val="nil"/>
        </w:pBdr>
        <w:spacing w:before="188" w:line="361" w:lineRule="auto"/>
        <w:ind w:left="567" w:right="499" w:hanging="851"/>
        <w:rPr>
          <w:rFonts w:ascii="Mina" w:eastAsia="Mina" w:hAnsi="Mina" w:cs="Mina"/>
          <w:color w:val="000000"/>
        </w:rPr>
      </w:pPr>
      <w:r w:rsidRPr="00323DEB">
        <w:rPr>
          <w:rFonts w:ascii="Mina" w:eastAsia="Mina" w:hAnsi="Mina" w:cs="Mina"/>
          <w:b/>
          <w:color w:val="000000"/>
        </w:rPr>
        <w:t>1.7</w:t>
      </w:r>
      <w:r w:rsidR="00A95123" w:rsidRPr="00323DEB">
        <w:rPr>
          <w:rFonts w:ascii="Mina" w:eastAsia="Mina" w:hAnsi="Mina" w:cs="Mina"/>
          <w:b/>
          <w:color w:val="000000"/>
        </w:rPr>
        <w:tab/>
      </w:r>
      <w:r w:rsidRPr="00323DEB">
        <w:rPr>
          <w:rFonts w:ascii="Mina" w:eastAsia="Mina" w:hAnsi="Mina" w:cs="Mina"/>
          <w:color w:val="000000"/>
        </w:rPr>
        <w:t>Należy zapewnić wystarczającą przestrzeń, aby umożliwić sędziom swobodne przemieszczanie się od końca do końca pola gry. Przy liniach bramkowych należy zapewnić także miejsce dla sędziów bramkowych.</w:t>
      </w:r>
    </w:p>
    <w:p w14:paraId="6566EE8A" w14:textId="536464FB" w:rsidR="00FE60B5" w:rsidRPr="00323DEB" w:rsidRDefault="00000000" w:rsidP="00E66A2D">
      <w:pPr>
        <w:widowControl w:val="0"/>
        <w:pBdr>
          <w:top w:val="nil"/>
          <w:left w:val="nil"/>
          <w:bottom w:val="nil"/>
          <w:right w:val="nil"/>
          <w:between w:val="nil"/>
        </w:pBdr>
        <w:spacing w:before="188" w:line="361" w:lineRule="auto"/>
        <w:ind w:left="567" w:right="499" w:hanging="851"/>
        <w:rPr>
          <w:rFonts w:ascii="Mina" w:eastAsia="Mina" w:hAnsi="Mina" w:cs="Mina"/>
          <w:color w:val="000000"/>
        </w:rPr>
      </w:pPr>
      <w:r w:rsidRPr="00323DEB">
        <w:rPr>
          <w:rFonts w:ascii="Mina" w:eastAsia="Mina" w:hAnsi="Mina" w:cs="Mina"/>
          <w:b/>
          <w:color w:val="000000"/>
        </w:rPr>
        <w:t>1.8</w:t>
      </w:r>
      <w:r w:rsidR="00A95123" w:rsidRPr="00323DEB">
        <w:rPr>
          <w:rFonts w:ascii="Mina" w:eastAsia="Mina" w:hAnsi="Mina" w:cs="Mina"/>
          <w:b/>
          <w:color w:val="000000"/>
        </w:rPr>
        <w:tab/>
      </w:r>
      <w:r w:rsidRPr="00323DEB">
        <w:rPr>
          <w:rFonts w:ascii="Mina" w:eastAsia="Mina" w:hAnsi="Mina" w:cs="Mina"/>
          <w:color w:val="000000"/>
        </w:rPr>
        <w:t>Sekretarz powinien być wyposażony w oddzielne flagi w kolorze białym, niebieskim, czerwonym i żółtym, każda o wymiarach 0,35 m x 0,20 m.</w:t>
      </w:r>
    </w:p>
    <w:p w14:paraId="38DA1A5F"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2.</w:t>
      </w:r>
      <w:r w:rsidRPr="00323DEB">
        <w:rPr>
          <w:rFonts w:ascii="Mina" w:eastAsia="Mina" w:hAnsi="Mina" w:cs="Mina"/>
          <w:b/>
        </w:rPr>
        <w:t>BRAMKI</w:t>
      </w:r>
    </w:p>
    <w:p w14:paraId="22327A1E" w14:textId="4D82DFED" w:rsidR="00FE60B5" w:rsidRPr="00323DEB" w:rsidRDefault="00000000" w:rsidP="00E66A2D">
      <w:pPr>
        <w:widowControl w:val="0"/>
        <w:pBdr>
          <w:top w:val="nil"/>
          <w:left w:val="nil"/>
          <w:bottom w:val="nil"/>
          <w:right w:val="nil"/>
          <w:between w:val="nil"/>
        </w:pBdr>
        <w:spacing w:before="188" w:line="361" w:lineRule="auto"/>
        <w:ind w:left="567" w:right="499" w:hanging="848"/>
        <w:jc w:val="both"/>
        <w:rPr>
          <w:rFonts w:ascii="Mina" w:eastAsia="Mina" w:hAnsi="Mina" w:cs="Mina"/>
          <w:color w:val="000000"/>
        </w:rPr>
      </w:pPr>
      <w:r w:rsidRPr="00323DEB">
        <w:rPr>
          <w:rFonts w:ascii="Mina" w:eastAsia="Mina" w:hAnsi="Mina" w:cs="Mina"/>
          <w:b/>
          <w:color w:val="000000"/>
        </w:rPr>
        <w:t>2.1</w:t>
      </w:r>
      <w:r w:rsidR="00A95123" w:rsidRPr="00323DEB">
        <w:rPr>
          <w:rFonts w:ascii="Mina" w:eastAsia="Mina" w:hAnsi="Mina" w:cs="Mina"/>
          <w:b/>
          <w:color w:val="000000"/>
        </w:rPr>
        <w:tab/>
      </w:r>
      <w:r w:rsidRPr="00323DEB">
        <w:rPr>
          <w:rFonts w:ascii="Mina" w:eastAsia="Mina" w:hAnsi="Mina" w:cs="Mina"/>
          <w:color w:val="000000"/>
        </w:rPr>
        <w:t>Dwa słupki bramkowe i poprzeczka, o sztywnej konstrukcji, prostokątne o wymiarach 0,075 m zwrócone w stronę pola gry i pomalowane na biało, powinny być umieszczone na liniach bramkowych na każdym końcu, w równych odległościach po bokach i nie mniej niż 0,30 m przed bramką. krańce pola gry.</w:t>
      </w:r>
    </w:p>
    <w:p w14:paraId="05838EF1" w14:textId="30D572C5" w:rsidR="00FE60B5" w:rsidRPr="00323DEB" w:rsidRDefault="00000000" w:rsidP="00E66A2D">
      <w:pPr>
        <w:widowControl w:val="0"/>
        <w:pBdr>
          <w:top w:val="nil"/>
          <w:left w:val="nil"/>
          <w:bottom w:val="nil"/>
          <w:right w:val="nil"/>
          <w:between w:val="nil"/>
        </w:pBdr>
        <w:spacing w:before="188" w:line="361" w:lineRule="auto"/>
        <w:ind w:left="567" w:right="499" w:hanging="848"/>
        <w:rPr>
          <w:rFonts w:ascii="Mina" w:eastAsia="Mina" w:hAnsi="Mina" w:cs="Mina"/>
          <w:color w:val="000000"/>
        </w:rPr>
      </w:pPr>
      <w:r w:rsidRPr="00323DEB">
        <w:rPr>
          <w:rFonts w:ascii="Mina" w:eastAsia="Mina" w:hAnsi="Mina" w:cs="Mina"/>
          <w:b/>
          <w:color w:val="000000"/>
        </w:rPr>
        <w:t>2.2</w:t>
      </w:r>
      <w:r w:rsidR="00A95123" w:rsidRPr="00323DEB">
        <w:rPr>
          <w:rFonts w:ascii="Mina" w:eastAsia="Mina" w:hAnsi="Mina" w:cs="Mina"/>
          <w:b/>
          <w:color w:val="000000"/>
        </w:rPr>
        <w:tab/>
      </w:r>
      <w:r w:rsidRPr="00323DEB">
        <w:rPr>
          <w:rFonts w:ascii="Mina" w:eastAsia="Mina" w:hAnsi="Mina" w:cs="Mina"/>
          <w:color w:val="000000"/>
        </w:rPr>
        <w:t>Wewnętrzne strony słupków bramkowych muszą być oddalone od siebie o 3 metry. Jeżeli głębokość wody wynosi 1,50 m lub więcej, dolna część poprzeczki powinna znajdować się 0,90 m od powierzchni wody. Jeżeli głębokość wody jest mniejsza niż 1,50 m, dolna część poprzeczki powinna znajdować się 2,40 m od dna basenu.</w:t>
      </w:r>
    </w:p>
    <w:p w14:paraId="230F7650" w14:textId="77777777" w:rsidR="00FE60B5" w:rsidRPr="00323DEB" w:rsidRDefault="00000000" w:rsidP="00E66A2D">
      <w:pPr>
        <w:widowControl w:val="0"/>
        <w:pBdr>
          <w:top w:val="nil"/>
          <w:left w:val="nil"/>
          <w:bottom w:val="nil"/>
          <w:right w:val="nil"/>
          <w:between w:val="nil"/>
        </w:pBdr>
        <w:spacing w:before="188" w:line="361" w:lineRule="auto"/>
        <w:ind w:left="567" w:right="499"/>
        <w:jc w:val="center"/>
        <w:rPr>
          <w:rFonts w:ascii="Mina" w:eastAsia="Mina" w:hAnsi="Mina" w:cs="Mina"/>
          <w:color w:val="000000"/>
        </w:rPr>
      </w:pPr>
      <w:r w:rsidRPr="00323DEB">
        <w:rPr>
          <w:rFonts w:ascii="Mina" w:eastAsia="Mina" w:hAnsi="Mina" w:cs="Mina"/>
          <w:b/>
          <w:color w:val="000000"/>
        </w:rPr>
        <w:lastRenderedPageBreak/>
        <w:t>2.3</w:t>
      </w:r>
      <w:r w:rsidRPr="00323DEB">
        <w:rPr>
          <w:rFonts w:ascii="Mina" w:eastAsia="Mina" w:hAnsi="Mina" w:cs="Mina"/>
          <w:color w:val="000000"/>
        </w:rPr>
        <w:t>Siatki muszą być bezpiecznie przymocowane do słupków bramki i poprzeczki, aby zamknąć całe pole bramkowe, a także do elementów bramkowych w taki sposób, aby w każdym miejscu pola bramkowego pozostawała wolna przestrzeń za linią bramkową nie mniejsza niż 0,30 metra.</w:t>
      </w:r>
    </w:p>
    <w:p w14:paraId="233AAED6"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3.PIŁKA</w:t>
      </w:r>
    </w:p>
    <w:p w14:paraId="1D51FE11" w14:textId="07A0CA15" w:rsidR="00FE60B5" w:rsidRPr="00323DEB" w:rsidRDefault="00000000" w:rsidP="00E66A2D">
      <w:pPr>
        <w:widowControl w:val="0"/>
        <w:pBdr>
          <w:top w:val="nil"/>
          <w:left w:val="nil"/>
          <w:bottom w:val="nil"/>
          <w:right w:val="nil"/>
          <w:between w:val="nil"/>
        </w:pBdr>
        <w:spacing w:before="188" w:line="361" w:lineRule="auto"/>
        <w:ind w:left="567" w:right="499" w:hanging="855"/>
        <w:rPr>
          <w:rFonts w:ascii="Mina" w:eastAsia="Mina" w:hAnsi="Mina" w:cs="Mina"/>
          <w:color w:val="000000"/>
        </w:rPr>
      </w:pPr>
      <w:r w:rsidRPr="00323DEB">
        <w:rPr>
          <w:rFonts w:ascii="Mina" w:eastAsia="Mina" w:hAnsi="Mina" w:cs="Mina"/>
          <w:b/>
          <w:color w:val="000000"/>
        </w:rPr>
        <w:t>3.1</w:t>
      </w:r>
      <w:r w:rsidR="00A95123" w:rsidRPr="00323DEB">
        <w:rPr>
          <w:rFonts w:ascii="Mina" w:eastAsia="Mina" w:hAnsi="Mina" w:cs="Mina"/>
          <w:b/>
          <w:color w:val="000000"/>
        </w:rPr>
        <w:tab/>
      </w:r>
      <w:r w:rsidRPr="00323DEB">
        <w:rPr>
          <w:rFonts w:ascii="Mina" w:eastAsia="Mina" w:hAnsi="Mina" w:cs="Mina"/>
        </w:rPr>
        <w:t>Piłka</w:t>
      </w:r>
      <w:r w:rsidRPr="00323DEB">
        <w:rPr>
          <w:rFonts w:ascii="Mina" w:eastAsia="Mina" w:hAnsi="Mina" w:cs="Mina"/>
          <w:color w:val="000000"/>
        </w:rPr>
        <w:t xml:space="preserve"> powinna być okrągła i posiadać komorę powietrzną z zaworem samozamykającym. Powin</w:t>
      </w:r>
      <w:r w:rsidRPr="00323DEB">
        <w:rPr>
          <w:rFonts w:ascii="Mina" w:eastAsia="Mina" w:hAnsi="Mina" w:cs="Mina"/>
        </w:rPr>
        <w:t>na</w:t>
      </w:r>
      <w:r w:rsidRPr="00323DEB">
        <w:rPr>
          <w:rFonts w:ascii="Mina" w:eastAsia="Mina" w:hAnsi="Mina" w:cs="Mina"/>
          <w:color w:val="000000"/>
        </w:rPr>
        <w:t xml:space="preserve"> być wodoodporn</w:t>
      </w:r>
      <w:r w:rsidRPr="00323DEB">
        <w:rPr>
          <w:rFonts w:ascii="Mina" w:eastAsia="Mina" w:hAnsi="Mina" w:cs="Mina"/>
        </w:rPr>
        <w:t>a</w:t>
      </w:r>
      <w:r w:rsidRPr="00323DEB">
        <w:rPr>
          <w:rFonts w:ascii="Mina" w:eastAsia="Mina" w:hAnsi="Mina" w:cs="Mina"/>
          <w:color w:val="000000"/>
        </w:rPr>
        <w:t>, bez zewnętrznych pasków lub pokrycia smarem lub podobną substancją.</w:t>
      </w:r>
    </w:p>
    <w:p w14:paraId="6D8CA019" w14:textId="3E754B4A" w:rsidR="00FE60B5" w:rsidRPr="00323DEB" w:rsidRDefault="00000000" w:rsidP="00E66A2D">
      <w:pPr>
        <w:widowControl w:val="0"/>
        <w:pBdr>
          <w:top w:val="nil"/>
          <w:left w:val="nil"/>
          <w:bottom w:val="nil"/>
          <w:right w:val="nil"/>
          <w:between w:val="nil"/>
        </w:pBdr>
        <w:spacing w:before="188" w:line="361" w:lineRule="auto"/>
        <w:ind w:left="567" w:right="499" w:hanging="867"/>
        <w:rPr>
          <w:rFonts w:ascii="Mina" w:eastAsia="Mina" w:hAnsi="Mina" w:cs="Mina"/>
          <w:color w:val="000000"/>
        </w:rPr>
      </w:pPr>
      <w:r w:rsidRPr="00323DEB">
        <w:rPr>
          <w:rFonts w:ascii="Mina" w:eastAsia="Mina" w:hAnsi="Mina" w:cs="Mina"/>
          <w:b/>
          <w:color w:val="000000"/>
        </w:rPr>
        <w:t>3.2</w:t>
      </w:r>
      <w:r w:rsidR="00A95123" w:rsidRPr="00323DEB">
        <w:rPr>
          <w:rFonts w:ascii="Mina" w:eastAsia="Mina" w:hAnsi="Mina" w:cs="Mina"/>
          <w:b/>
          <w:color w:val="000000"/>
        </w:rPr>
        <w:tab/>
      </w:r>
      <w:r w:rsidRPr="00323DEB">
        <w:rPr>
          <w:rFonts w:ascii="Mina" w:eastAsia="Mina" w:hAnsi="Mina" w:cs="Mina"/>
          <w:color w:val="000000"/>
        </w:rPr>
        <w:t>Masa piłki nie może być mniejsza niż 400 gramów i nie większa niż 450 gramów.</w:t>
      </w:r>
    </w:p>
    <w:p w14:paraId="59672471" w14:textId="77777777" w:rsidR="00A95123" w:rsidRPr="00323DEB" w:rsidRDefault="00000000" w:rsidP="00E66A2D">
      <w:pPr>
        <w:widowControl w:val="0"/>
        <w:pBdr>
          <w:top w:val="nil"/>
          <w:left w:val="nil"/>
          <w:bottom w:val="nil"/>
          <w:right w:val="nil"/>
          <w:between w:val="nil"/>
        </w:pBdr>
        <w:spacing w:before="188" w:line="360" w:lineRule="auto"/>
        <w:ind w:left="567" w:right="499" w:hanging="868"/>
        <w:jc w:val="both"/>
        <w:rPr>
          <w:rFonts w:ascii="Mina" w:eastAsia="Mina" w:hAnsi="Mina" w:cs="Mina"/>
          <w:color w:val="000000"/>
        </w:rPr>
      </w:pPr>
      <w:r w:rsidRPr="00323DEB">
        <w:rPr>
          <w:rFonts w:ascii="Mina" w:eastAsia="Mina" w:hAnsi="Mina" w:cs="Mina"/>
          <w:b/>
          <w:color w:val="000000"/>
        </w:rPr>
        <w:t>3.3</w:t>
      </w:r>
      <w:r w:rsidR="00A95123" w:rsidRPr="00323DEB">
        <w:rPr>
          <w:rFonts w:ascii="Mina" w:eastAsia="Mina" w:hAnsi="Mina" w:cs="Mina"/>
          <w:b/>
          <w:color w:val="000000"/>
        </w:rPr>
        <w:tab/>
      </w:r>
      <w:r w:rsidRPr="00323DEB">
        <w:rPr>
          <w:rFonts w:ascii="Mina" w:eastAsia="Mina" w:hAnsi="Mina" w:cs="Mina"/>
          <w:color w:val="000000"/>
        </w:rPr>
        <w:t>W przypadku gier rozgrywanych przez mężczyzn obwód piłki nie może być mniejszy niż 0,68 m i nie większy niż 0,71 m, a jej ciśnienie wynosi od 7,5 do 8,5 funtów na cal kwadratowy atmosferyczny.</w:t>
      </w:r>
    </w:p>
    <w:p w14:paraId="2186CB7A" w14:textId="64EDF4CA" w:rsidR="00FE60B5" w:rsidRPr="00323DEB" w:rsidRDefault="00000000" w:rsidP="00E66A2D">
      <w:pPr>
        <w:widowControl w:val="0"/>
        <w:pBdr>
          <w:top w:val="nil"/>
          <w:left w:val="nil"/>
          <w:bottom w:val="nil"/>
          <w:right w:val="nil"/>
          <w:between w:val="nil"/>
        </w:pBdr>
        <w:spacing w:before="188" w:line="361" w:lineRule="auto"/>
        <w:ind w:left="567" w:right="499" w:hanging="866"/>
        <w:jc w:val="both"/>
        <w:rPr>
          <w:rFonts w:ascii="Mina" w:eastAsia="Mina" w:hAnsi="Mina" w:cs="Mina"/>
          <w:color w:val="000000"/>
        </w:rPr>
      </w:pPr>
      <w:r w:rsidRPr="00323DEB">
        <w:rPr>
          <w:rFonts w:ascii="Mina" w:eastAsia="Mina" w:hAnsi="Mina" w:cs="Mina"/>
          <w:b/>
          <w:color w:val="000000"/>
        </w:rPr>
        <w:t>3.4</w:t>
      </w:r>
      <w:r w:rsidR="00A95123" w:rsidRPr="00323DEB">
        <w:rPr>
          <w:rFonts w:ascii="Mina" w:eastAsia="Mina" w:hAnsi="Mina" w:cs="Mina"/>
          <w:b/>
          <w:color w:val="000000"/>
        </w:rPr>
        <w:tab/>
      </w:r>
      <w:r w:rsidRPr="00323DEB">
        <w:rPr>
          <w:rFonts w:ascii="Mina" w:eastAsia="Mina" w:hAnsi="Mina" w:cs="Mina"/>
          <w:color w:val="000000"/>
        </w:rPr>
        <w:t>W grach kobiet obwód piłki nie może być mniejszy niż 0,65 m i nie większy niż 0,67 m, a jej ciśnienie wynosi od 6,5 do 7,5 funtów na cal kwadratowy atmosferyczny.</w:t>
      </w:r>
    </w:p>
    <w:p w14:paraId="6B51BF8C" w14:textId="77777777" w:rsidR="00FE60B5" w:rsidRPr="00323DEB" w:rsidRDefault="00FE60B5"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p>
    <w:p w14:paraId="2A9E26B2" w14:textId="77777777" w:rsidR="00E66A2D" w:rsidRPr="00323DEB" w:rsidRDefault="00E66A2D" w:rsidP="00E66A2D">
      <w:pPr>
        <w:widowControl w:val="0"/>
        <w:pBdr>
          <w:top w:val="nil"/>
          <w:left w:val="nil"/>
          <w:bottom w:val="nil"/>
          <w:right w:val="nil"/>
          <w:between w:val="nil"/>
        </w:pBdr>
        <w:spacing w:before="188" w:line="360" w:lineRule="auto"/>
        <w:ind w:left="567" w:right="499"/>
        <w:jc w:val="both"/>
        <w:rPr>
          <w:rFonts w:ascii="Mina" w:eastAsia="Mina" w:hAnsi="Mina" w:cs="Mina"/>
          <w:b/>
          <w:color w:val="000000"/>
        </w:rPr>
      </w:pPr>
      <w:r w:rsidRPr="00323DEB">
        <w:rPr>
          <w:rFonts w:ascii="Mina" w:eastAsia="Mina" w:hAnsi="Mina" w:cs="Mina"/>
          <w:b/>
          <w:color w:val="000000"/>
        </w:rPr>
        <w:t>4.CZ</w:t>
      </w:r>
      <w:r w:rsidRPr="00323DEB">
        <w:rPr>
          <w:rFonts w:ascii="Mina" w:eastAsia="Mina" w:hAnsi="Mina" w:cs="Mina"/>
          <w:b/>
        </w:rPr>
        <w:t>E</w:t>
      </w:r>
      <w:r w:rsidRPr="00323DEB">
        <w:rPr>
          <w:rFonts w:ascii="Mina" w:eastAsia="Mina" w:hAnsi="Mina" w:cs="Mina"/>
          <w:b/>
          <w:color w:val="000000"/>
        </w:rPr>
        <w:t>PKI</w:t>
      </w:r>
    </w:p>
    <w:p w14:paraId="103F46CB" w14:textId="77777777" w:rsidR="00E66A2D" w:rsidRPr="00323DEB" w:rsidRDefault="00E66A2D" w:rsidP="00E66A2D">
      <w:pPr>
        <w:widowControl w:val="0"/>
        <w:pBdr>
          <w:top w:val="nil"/>
          <w:left w:val="nil"/>
          <w:bottom w:val="nil"/>
          <w:right w:val="nil"/>
          <w:between w:val="nil"/>
        </w:pBdr>
        <w:spacing w:before="188" w:line="360" w:lineRule="auto"/>
        <w:ind w:left="567" w:right="499"/>
        <w:jc w:val="both"/>
        <w:rPr>
          <w:rFonts w:ascii="Mina" w:eastAsia="Mina" w:hAnsi="Mina" w:cs="Mina"/>
          <w:b/>
          <w:color w:val="000000"/>
        </w:rPr>
      </w:pPr>
      <w:r w:rsidRPr="00323DEB">
        <w:rPr>
          <w:rFonts w:ascii="Mina" w:eastAsia="Mina" w:hAnsi="Mina" w:cs="Mina"/>
          <w:b/>
          <w:color w:val="000000"/>
        </w:rPr>
        <w:t>4.1</w:t>
      </w:r>
      <w:r w:rsidRPr="00323DEB">
        <w:rPr>
          <w:rFonts w:ascii="Mina" w:eastAsia="Mina" w:hAnsi="Mina" w:cs="Mina"/>
          <w:b/>
          <w:color w:val="000000"/>
        </w:rPr>
        <w:tab/>
      </w:r>
      <w:r w:rsidRPr="00323DEB">
        <w:rPr>
          <w:rFonts w:ascii="Mina" w:eastAsia="Mina" w:hAnsi="Mina" w:cs="Mina"/>
          <w:color w:val="000000"/>
        </w:rPr>
        <w:t>Cz</w:t>
      </w:r>
      <w:r w:rsidRPr="00323DEB">
        <w:rPr>
          <w:rFonts w:ascii="Mina" w:eastAsia="Mina" w:hAnsi="Mina" w:cs="Mina"/>
        </w:rPr>
        <w:t>e</w:t>
      </w:r>
      <w:r w:rsidRPr="00323DEB">
        <w:rPr>
          <w:rFonts w:ascii="Mina" w:eastAsia="Mina" w:hAnsi="Mina" w:cs="Mina"/>
          <w:color w:val="000000"/>
        </w:rPr>
        <w:t>pki powinny być w kontrastującym kolorze, innym niż jednolita czerwień, zgodnie z aprobatą sędziów, ale także kontrastującym z kolorem piłki. Sędziowie mogą wymagać od drużyny noszenia białych lub niebieskich czepków. Bramkarze powinni nosić czerwone czapki z numerami i/lub nauszniki w tym samym kolorze, co cz</w:t>
      </w:r>
      <w:r w:rsidRPr="00323DEB">
        <w:rPr>
          <w:rFonts w:ascii="Mina" w:eastAsia="Mina" w:hAnsi="Mina" w:cs="Mina"/>
        </w:rPr>
        <w:t>e</w:t>
      </w:r>
      <w:r w:rsidRPr="00323DEB">
        <w:rPr>
          <w:rFonts w:ascii="Mina" w:eastAsia="Mina" w:hAnsi="Mina" w:cs="Mina"/>
          <w:color w:val="000000"/>
        </w:rPr>
        <w:t>pki członków ich drużyn. Cz</w:t>
      </w:r>
      <w:r w:rsidRPr="00323DEB">
        <w:rPr>
          <w:rFonts w:ascii="Mina" w:eastAsia="Mina" w:hAnsi="Mina" w:cs="Mina"/>
        </w:rPr>
        <w:t>e</w:t>
      </w:r>
      <w:r w:rsidRPr="00323DEB">
        <w:rPr>
          <w:rFonts w:ascii="Mina" w:eastAsia="Mina" w:hAnsi="Mina" w:cs="Mina"/>
          <w:color w:val="000000"/>
        </w:rPr>
        <w:t>pki zapinane są pod brodą. Jeżeli zawodnik zgubi cz</w:t>
      </w:r>
      <w:r w:rsidRPr="00323DEB">
        <w:rPr>
          <w:rFonts w:ascii="Mina" w:eastAsia="Mina" w:hAnsi="Mina" w:cs="Mina"/>
        </w:rPr>
        <w:t>e</w:t>
      </w:r>
      <w:r w:rsidRPr="00323DEB">
        <w:rPr>
          <w:rFonts w:ascii="Mina" w:eastAsia="Mina" w:hAnsi="Mina" w:cs="Mina"/>
          <w:color w:val="000000"/>
        </w:rPr>
        <w:t>p</w:t>
      </w:r>
      <w:r w:rsidRPr="00323DEB">
        <w:rPr>
          <w:rFonts w:ascii="Mina" w:eastAsia="Mina" w:hAnsi="Mina" w:cs="Mina"/>
        </w:rPr>
        <w:t>ek</w:t>
      </w:r>
      <w:r w:rsidRPr="00323DEB">
        <w:rPr>
          <w:rFonts w:ascii="Mina" w:eastAsia="Mina" w:hAnsi="Mina" w:cs="Mina"/>
          <w:color w:val="000000"/>
        </w:rPr>
        <w:t xml:space="preserve"> w trakcie gry, ma obowiązek założyć </w:t>
      </w:r>
      <w:r w:rsidRPr="00323DEB">
        <w:rPr>
          <w:rFonts w:ascii="Mina" w:eastAsia="Mina" w:hAnsi="Mina" w:cs="Mina"/>
        </w:rPr>
        <w:t>go</w:t>
      </w:r>
      <w:r w:rsidRPr="00323DEB">
        <w:rPr>
          <w:rFonts w:ascii="Mina" w:eastAsia="Mina" w:hAnsi="Mina" w:cs="Mina"/>
          <w:color w:val="000000"/>
        </w:rPr>
        <w:t xml:space="preserve"> ponownie przy najbliższej odpowiedniej przerwie w grze, gdy drużyna gracza jest w posiadaniu piłki. Przez cały mecz należy nosić cz</w:t>
      </w:r>
      <w:r w:rsidRPr="00323DEB">
        <w:rPr>
          <w:rFonts w:ascii="Mina" w:eastAsia="Mina" w:hAnsi="Mina" w:cs="Mina"/>
        </w:rPr>
        <w:t>e</w:t>
      </w:r>
      <w:r w:rsidRPr="00323DEB">
        <w:rPr>
          <w:rFonts w:ascii="Mina" w:eastAsia="Mina" w:hAnsi="Mina" w:cs="Mina"/>
          <w:color w:val="000000"/>
        </w:rPr>
        <w:t>pki.</w:t>
      </w:r>
    </w:p>
    <w:p w14:paraId="668BA233" w14:textId="77777777" w:rsidR="00E66A2D" w:rsidRPr="00323DEB" w:rsidRDefault="00E66A2D" w:rsidP="00E66A2D">
      <w:pPr>
        <w:widowControl w:val="0"/>
        <w:pBdr>
          <w:top w:val="nil"/>
          <w:left w:val="nil"/>
          <w:bottom w:val="nil"/>
          <w:right w:val="nil"/>
          <w:between w:val="nil"/>
        </w:pBdr>
        <w:spacing w:before="188" w:line="360" w:lineRule="auto"/>
        <w:ind w:left="567" w:right="499"/>
        <w:jc w:val="both"/>
        <w:rPr>
          <w:rFonts w:ascii="Mina" w:eastAsia="Mina" w:hAnsi="Mina" w:cs="Mina"/>
          <w:b/>
          <w:color w:val="000000"/>
        </w:rPr>
      </w:pPr>
      <w:r w:rsidRPr="00323DEB">
        <w:rPr>
          <w:rFonts w:ascii="Mina" w:eastAsia="Mina" w:hAnsi="Mina" w:cs="Mina"/>
          <w:b/>
          <w:color w:val="000000"/>
        </w:rPr>
        <w:t>4.2</w:t>
      </w:r>
      <w:r w:rsidRPr="00323DEB">
        <w:rPr>
          <w:rFonts w:ascii="Mina" w:eastAsia="Mina" w:hAnsi="Mina" w:cs="Mina"/>
          <w:b/>
          <w:color w:val="000000"/>
        </w:rPr>
        <w:tab/>
      </w:r>
      <w:r w:rsidRPr="00323DEB">
        <w:rPr>
          <w:rFonts w:ascii="Mina" w:eastAsia="Mina" w:hAnsi="Mina" w:cs="Mina"/>
          <w:color w:val="000000"/>
        </w:rPr>
        <w:t>Cz</w:t>
      </w:r>
      <w:r w:rsidRPr="00323DEB">
        <w:rPr>
          <w:rFonts w:ascii="Mina" w:eastAsia="Mina" w:hAnsi="Mina" w:cs="Mina"/>
        </w:rPr>
        <w:t>e</w:t>
      </w:r>
      <w:r w:rsidRPr="00323DEB">
        <w:rPr>
          <w:rFonts w:ascii="Mina" w:eastAsia="Mina" w:hAnsi="Mina" w:cs="Mina"/>
          <w:color w:val="000000"/>
        </w:rPr>
        <w:t>pki muszą być wyposażone w plas</w:t>
      </w:r>
      <w:r w:rsidRPr="00323DEB">
        <w:rPr>
          <w:rFonts w:ascii="Mina" w:eastAsia="Mina" w:hAnsi="Mina" w:cs="Mina"/>
        </w:rPr>
        <w:t>tikowe</w:t>
      </w:r>
      <w:r w:rsidRPr="00323DEB">
        <w:rPr>
          <w:rFonts w:ascii="Mina" w:eastAsia="Mina" w:hAnsi="Mina" w:cs="Mina"/>
          <w:color w:val="000000"/>
        </w:rPr>
        <w:t xml:space="preserve"> nauszniki w tym samym kolorze co cz</w:t>
      </w:r>
      <w:r w:rsidRPr="00323DEB">
        <w:rPr>
          <w:rFonts w:ascii="Mina" w:eastAsia="Mina" w:hAnsi="Mina" w:cs="Mina"/>
        </w:rPr>
        <w:t>e</w:t>
      </w:r>
      <w:r w:rsidRPr="00323DEB">
        <w:rPr>
          <w:rFonts w:ascii="Mina" w:eastAsia="Mina" w:hAnsi="Mina" w:cs="Mina"/>
          <w:color w:val="000000"/>
        </w:rPr>
        <w:t>pki drużyny.</w:t>
      </w:r>
    </w:p>
    <w:p w14:paraId="15DA712C" w14:textId="77777777" w:rsidR="00E66A2D" w:rsidRPr="00323DEB" w:rsidRDefault="00E66A2D" w:rsidP="00E66A2D">
      <w:pPr>
        <w:widowControl w:val="0"/>
        <w:pBdr>
          <w:top w:val="nil"/>
          <w:left w:val="nil"/>
          <w:bottom w:val="nil"/>
          <w:right w:val="nil"/>
          <w:between w:val="nil"/>
        </w:pBdr>
        <w:spacing w:before="188" w:line="360" w:lineRule="auto"/>
        <w:ind w:left="567" w:right="499"/>
        <w:jc w:val="both"/>
        <w:rPr>
          <w:rFonts w:ascii="Mina" w:eastAsia="Mina" w:hAnsi="Mina" w:cs="Mina"/>
          <w:b/>
          <w:color w:val="000000"/>
        </w:rPr>
      </w:pPr>
      <w:r w:rsidRPr="00323DEB">
        <w:rPr>
          <w:rFonts w:ascii="Mina" w:eastAsia="Mina" w:hAnsi="Mina" w:cs="Mina"/>
          <w:b/>
          <w:color w:val="000000"/>
        </w:rPr>
        <w:t>4.3</w:t>
      </w:r>
      <w:r w:rsidRPr="00323DEB">
        <w:rPr>
          <w:rFonts w:ascii="Mina" w:eastAsia="Mina" w:hAnsi="Mina" w:cs="Mina"/>
          <w:b/>
          <w:color w:val="000000"/>
        </w:rPr>
        <w:tab/>
      </w:r>
      <w:r w:rsidRPr="00323DEB">
        <w:rPr>
          <w:rFonts w:ascii="Mina" w:eastAsia="Mina" w:hAnsi="Mina" w:cs="Mina"/>
          <w:color w:val="000000"/>
        </w:rPr>
        <w:t>Czapki należy ponumerować po obu stronach cyframi o wysokości 0,10 metra. Bramkarz nosi cz</w:t>
      </w:r>
      <w:r w:rsidRPr="00323DEB">
        <w:rPr>
          <w:rFonts w:ascii="Mina" w:eastAsia="Mina" w:hAnsi="Mina" w:cs="Mina"/>
        </w:rPr>
        <w:t>e</w:t>
      </w:r>
      <w:r w:rsidRPr="00323DEB">
        <w:rPr>
          <w:rFonts w:ascii="Mina" w:eastAsia="Mina" w:hAnsi="Mina" w:cs="Mina"/>
          <w:color w:val="000000"/>
        </w:rPr>
        <w:t>p</w:t>
      </w:r>
      <w:r w:rsidRPr="00323DEB">
        <w:rPr>
          <w:rFonts w:ascii="Mina" w:eastAsia="Mina" w:hAnsi="Mina" w:cs="Mina"/>
        </w:rPr>
        <w:t xml:space="preserve">ek </w:t>
      </w:r>
      <w:r w:rsidRPr="00323DEB">
        <w:rPr>
          <w:rFonts w:ascii="Mina" w:eastAsia="Mina" w:hAnsi="Mina" w:cs="Mina"/>
          <w:color w:val="000000"/>
        </w:rPr>
        <w:t>nr. 1, a pozostałe cz</w:t>
      </w:r>
      <w:r w:rsidRPr="00323DEB">
        <w:rPr>
          <w:rFonts w:ascii="Mina" w:eastAsia="Mina" w:hAnsi="Mina" w:cs="Mina"/>
        </w:rPr>
        <w:t>e</w:t>
      </w:r>
      <w:r w:rsidRPr="00323DEB">
        <w:rPr>
          <w:rFonts w:ascii="Mina" w:eastAsia="Mina" w:hAnsi="Mina" w:cs="Mina"/>
          <w:color w:val="000000"/>
        </w:rPr>
        <w:t>pki mają numery od 2 do 13. Bramkarz rezerwowy nosi czerwon</w:t>
      </w:r>
      <w:r w:rsidRPr="00323DEB">
        <w:rPr>
          <w:rFonts w:ascii="Mina" w:eastAsia="Mina" w:hAnsi="Mina" w:cs="Mina"/>
        </w:rPr>
        <w:t>y</w:t>
      </w:r>
      <w:r w:rsidRPr="00323DEB">
        <w:rPr>
          <w:rFonts w:ascii="Mina" w:eastAsia="Mina" w:hAnsi="Mina" w:cs="Mina"/>
          <w:color w:val="000000"/>
        </w:rPr>
        <w:t xml:space="preserve"> cz</w:t>
      </w:r>
      <w:r w:rsidRPr="00323DEB">
        <w:rPr>
          <w:rFonts w:ascii="Mina" w:eastAsia="Mina" w:hAnsi="Mina" w:cs="Mina"/>
        </w:rPr>
        <w:t>e</w:t>
      </w:r>
      <w:r w:rsidRPr="00323DEB">
        <w:rPr>
          <w:rFonts w:ascii="Mina" w:eastAsia="Mina" w:hAnsi="Mina" w:cs="Mina"/>
          <w:color w:val="000000"/>
        </w:rPr>
        <w:t>p</w:t>
      </w:r>
      <w:r w:rsidRPr="00323DEB">
        <w:rPr>
          <w:rFonts w:ascii="Mina" w:eastAsia="Mina" w:hAnsi="Mina" w:cs="Mina"/>
        </w:rPr>
        <w:t xml:space="preserve">ek </w:t>
      </w:r>
      <w:r w:rsidRPr="00323DEB">
        <w:rPr>
          <w:rFonts w:ascii="Mina" w:eastAsia="Mina" w:hAnsi="Mina" w:cs="Mina"/>
          <w:color w:val="000000"/>
        </w:rPr>
        <w:t>z numerem 13. Zawodnikowi nie wolno zmieniać numeru cz</w:t>
      </w:r>
      <w:r w:rsidRPr="00323DEB">
        <w:rPr>
          <w:rFonts w:ascii="Mina" w:eastAsia="Mina" w:hAnsi="Mina" w:cs="Mina"/>
        </w:rPr>
        <w:t>e</w:t>
      </w:r>
      <w:r w:rsidRPr="00323DEB">
        <w:rPr>
          <w:rFonts w:ascii="Mina" w:eastAsia="Mina" w:hAnsi="Mina" w:cs="Mina"/>
          <w:color w:val="000000"/>
        </w:rPr>
        <w:t>pk</w:t>
      </w:r>
      <w:r w:rsidRPr="00323DEB">
        <w:rPr>
          <w:rFonts w:ascii="Mina" w:eastAsia="Mina" w:hAnsi="Mina" w:cs="Mina"/>
        </w:rPr>
        <w:t>a</w:t>
      </w:r>
      <w:r w:rsidRPr="00323DEB">
        <w:rPr>
          <w:rFonts w:ascii="Mina" w:eastAsia="Mina" w:hAnsi="Mina" w:cs="Mina"/>
          <w:color w:val="000000"/>
        </w:rPr>
        <w:t xml:space="preserve"> w trakcie meczu bez zgody sędziego i powiadomienia sekretarza.</w:t>
      </w:r>
    </w:p>
    <w:p w14:paraId="78345503" w14:textId="77777777" w:rsidR="00E66A2D" w:rsidRPr="00323DEB" w:rsidRDefault="00E66A2D" w:rsidP="00E66A2D">
      <w:pPr>
        <w:widowControl w:val="0"/>
        <w:pBdr>
          <w:top w:val="nil"/>
          <w:left w:val="nil"/>
          <w:bottom w:val="nil"/>
          <w:right w:val="nil"/>
          <w:between w:val="nil"/>
        </w:pBdr>
        <w:spacing w:before="188" w:line="360" w:lineRule="auto"/>
        <w:ind w:left="567" w:right="499"/>
        <w:jc w:val="both"/>
        <w:rPr>
          <w:rFonts w:ascii="Mina" w:eastAsia="Mina" w:hAnsi="Mina" w:cs="Mina"/>
          <w:b/>
          <w:color w:val="000000"/>
        </w:rPr>
      </w:pPr>
      <w:r w:rsidRPr="00323DEB">
        <w:rPr>
          <w:rFonts w:ascii="Mina" w:eastAsia="Mina" w:hAnsi="Mina" w:cs="Mina"/>
          <w:b/>
          <w:color w:val="000000"/>
        </w:rPr>
        <w:t>4.4</w:t>
      </w:r>
      <w:r w:rsidRPr="00323DEB">
        <w:rPr>
          <w:rFonts w:ascii="Mina" w:eastAsia="Mina" w:hAnsi="Mina" w:cs="Mina"/>
          <w:b/>
          <w:color w:val="000000"/>
        </w:rPr>
        <w:tab/>
      </w:r>
      <w:r w:rsidRPr="00323DEB">
        <w:rPr>
          <w:rFonts w:ascii="Mina" w:eastAsia="Mina" w:hAnsi="Mina" w:cs="Mina"/>
        </w:rPr>
        <w:t>nie dotyczy</w:t>
      </w:r>
    </w:p>
    <w:p w14:paraId="4B38C74F" w14:textId="5C854302" w:rsidR="00A95123" w:rsidRPr="00323DEB" w:rsidRDefault="00A95123" w:rsidP="00E66A2D">
      <w:pPr>
        <w:widowControl w:val="0"/>
        <w:pBdr>
          <w:top w:val="nil"/>
          <w:left w:val="nil"/>
          <w:bottom w:val="nil"/>
          <w:right w:val="nil"/>
          <w:between w:val="nil"/>
        </w:pBdr>
        <w:spacing w:before="188" w:line="240" w:lineRule="auto"/>
        <w:ind w:left="567" w:right="499"/>
        <w:rPr>
          <w:rFonts w:ascii="Mina" w:eastAsia="Mina" w:hAnsi="Mina" w:cs="Mina"/>
          <w:b/>
          <w:color w:val="000000"/>
        </w:rPr>
        <w:sectPr w:rsidR="00A95123" w:rsidRPr="00323DEB" w:rsidSect="003B4C27">
          <w:type w:val="continuous"/>
          <w:pgSz w:w="11880" w:h="16860"/>
          <w:pgMar w:top="1417" w:right="1417" w:bottom="1417" w:left="1417" w:header="0" w:footer="720" w:gutter="0"/>
          <w:cols w:space="708" w:equalWidth="0">
            <w:col w:w="9023" w:space="0"/>
          </w:cols>
          <w:docGrid w:linePitch="299"/>
        </w:sectPr>
      </w:pPr>
    </w:p>
    <w:p w14:paraId="02A85FF7" w14:textId="77777777" w:rsidR="00FE60B5" w:rsidRPr="00323DEB" w:rsidRDefault="00FE60B5" w:rsidP="00E66A2D">
      <w:pPr>
        <w:widowControl w:val="0"/>
        <w:pBdr>
          <w:top w:val="nil"/>
          <w:left w:val="nil"/>
          <w:bottom w:val="nil"/>
          <w:right w:val="nil"/>
          <w:between w:val="nil"/>
        </w:pBdr>
        <w:spacing w:before="188" w:line="361" w:lineRule="auto"/>
        <w:ind w:left="567" w:right="499"/>
        <w:rPr>
          <w:rFonts w:ascii="Mina" w:eastAsia="Mina" w:hAnsi="Mina" w:cs="Mina"/>
        </w:rPr>
      </w:pPr>
    </w:p>
    <w:p w14:paraId="1076424D" w14:textId="77777777" w:rsidR="00FE60B5" w:rsidRPr="00323DEB" w:rsidRDefault="00FE60B5" w:rsidP="00E66A2D">
      <w:pPr>
        <w:widowControl w:val="0"/>
        <w:pBdr>
          <w:top w:val="nil"/>
          <w:left w:val="nil"/>
          <w:bottom w:val="nil"/>
          <w:right w:val="nil"/>
          <w:between w:val="nil"/>
        </w:pBdr>
        <w:spacing w:before="188" w:line="361" w:lineRule="auto"/>
        <w:ind w:left="567" w:right="499"/>
        <w:rPr>
          <w:rFonts w:ascii="Mina" w:eastAsia="Mina" w:hAnsi="Mina" w:cs="Mina"/>
        </w:rPr>
      </w:pPr>
    </w:p>
    <w:p w14:paraId="23DA46F7" w14:textId="77777777" w:rsidR="00FE60B5" w:rsidRPr="00323DEB" w:rsidRDefault="00FE60B5" w:rsidP="00E66A2D">
      <w:pPr>
        <w:widowControl w:val="0"/>
        <w:pBdr>
          <w:top w:val="nil"/>
          <w:left w:val="nil"/>
          <w:bottom w:val="nil"/>
          <w:right w:val="nil"/>
          <w:between w:val="nil"/>
        </w:pBdr>
        <w:spacing w:before="188" w:line="361" w:lineRule="auto"/>
        <w:ind w:left="567" w:right="499"/>
        <w:rPr>
          <w:rFonts w:ascii="Mina" w:eastAsia="Mina" w:hAnsi="Mina" w:cs="Mina"/>
        </w:rPr>
      </w:pPr>
    </w:p>
    <w:p w14:paraId="07E124AF" w14:textId="77777777" w:rsidR="00FE60B5" w:rsidRPr="00323DEB" w:rsidRDefault="00000000" w:rsidP="00E66A2D">
      <w:pPr>
        <w:widowControl w:val="0"/>
        <w:pBdr>
          <w:top w:val="nil"/>
          <w:left w:val="nil"/>
          <w:bottom w:val="nil"/>
          <w:right w:val="nil"/>
          <w:between w:val="nil"/>
        </w:pBdr>
        <w:spacing w:before="188" w:line="361" w:lineRule="auto"/>
        <w:ind w:left="567" w:right="499"/>
        <w:rPr>
          <w:rFonts w:ascii="Mina" w:eastAsia="Mina" w:hAnsi="Mina" w:cs="Mina"/>
        </w:rPr>
      </w:pPr>
      <w:r w:rsidRPr="00323DEB">
        <w:rPr>
          <w:rFonts w:ascii="Mina" w:eastAsia="Mina" w:hAnsi="Mina" w:cs="Mina"/>
        </w:rPr>
        <w:br/>
      </w:r>
    </w:p>
    <w:p w14:paraId="634914D4" w14:textId="77777777" w:rsidR="00FE60B5" w:rsidRPr="00323DEB" w:rsidRDefault="00000000" w:rsidP="00E66A2D">
      <w:pPr>
        <w:widowControl w:val="0"/>
        <w:pBdr>
          <w:top w:val="nil"/>
          <w:left w:val="nil"/>
          <w:bottom w:val="nil"/>
          <w:right w:val="nil"/>
          <w:between w:val="nil"/>
        </w:pBdr>
        <w:spacing w:before="188" w:line="361" w:lineRule="auto"/>
        <w:ind w:left="567" w:right="499"/>
        <w:rPr>
          <w:rFonts w:ascii="Mina" w:eastAsia="Mina" w:hAnsi="Mina" w:cs="Mina"/>
          <w:color w:val="000000"/>
        </w:rPr>
      </w:pPr>
      <w:r w:rsidRPr="00323DEB">
        <w:rPr>
          <w:rFonts w:ascii="Mina" w:eastAsia="Mina" w:hAnsi="Mina" w:cs="Mina"/>
          <w:color w:val="000000"/>
        </w:rPr>
        <w:t>.</w:t>
      </w:r>
    </w:p>
    <w:p w14:paraId="05B0FF42" w14:textId="77777777" w:rsidR="00FE60B5" w:rsidRPr="00323DEB" w:rsidRDefault="00000000" w:rsidP="00E66A2D">
      <w:pPr>
        <w:widowControl w:val="0"/>
        <w:pBdr>
          <w:top w:val="nil"/>
          <w:left w:val="nil"/>
          <w:bottom w:val="nil"/>
          <w:right w:val="nil"/>
          <w:between w:val="nil"/>
        </w:pBdr>
        <w:spacing w:before="188" w:line="199" w:lineRule="auto"/>
        <w:ind w:left="567" w:right="499"/>
        <w:rPr>
          <w:rFonts w:ascii="Mina" w:eastAsia="Mina" w:hAnsi="Mina" w:cs="Mina"/>
          <w:b/>
          <w:color w:val="000000"/>
        </w:rPr>
      </w:pPr>
      <w:r w:rsidRPr="00323DEB">
        <w:rPr>
          <w:rFonts w:ascii="Mina" w:eastAsia="Mina" w:hAnsi="Mina" w:cs="Mina"/>
          <w:b/>
          <w:color w:val="000000"/>
        </w:rPr>
        <w:t>5.WIDOCZNE ZEGARY</w:t>
      </w:r>
    </w:p>
    <w:p w14:paraId="723D2C37" w14:textId="5FC3AEF4" w:rsidR="00FE60B5" w:rsidRPr="00323DEB" w:rsidRDefault="00000000" w:rsidP="00E66A2D">
      <w:pPr>
        <w:widowControl w:val="0"/>
        <w:pBdr>
          <w:top w:val="nil"/>
          <w:left w:val="nil"/>
          <w:bottom w:val="nil"/>
          <w:right w:val="nil"/>
          <w:between w:val="nil"/>
        </w:pBdr>
        <w:spacing w:before="188" w:line="5123" w:lineRule="auto"/>
        <w:ind w:left="567" w:right="499"/>
        <w:rPr>
          <w:rFonts w:ascii="Mina" w:eastAsia="Mina" w:hAnsi="Mina" w:cs="Mina"/>
          <w:color w:val="000000"/>
        </w:rPr>
        <w:sectPr w:rsidR="00FE60B5" w:rsidRPr="00323DEB" w:rsidSect="003B4C27">
          <w:type w:val="continuous"/>
          <w:pgSz w:w="11880" w:h="16860"/>
          <w:pgMar w:top="1417" w:right="1417" w:bottom="1417" w:left="1417" w:header="0" w:footer="720" w:gutter="0"/>
          <w:cols w:space="708" w:equalWidth="0">
            <w:col w:w="9023" w:space="0"/>
          </w:cols>
          <w:docGrid w:linePitch="299"/>
        </w:sectPr>
      </w:pPr>
      <w:r w:rsidRPr="00323DEB">
        <w:rPr>
          <w:rFonts w:ascii="Mina" w:eastAsia="Mina" w:hAnsi="Mina" w:cs="Mina"/>
          <w:b/>
          <w:color w:val="000000"/>
        </w:rPr>
        <w:t>5.1</w:t>
      </w:r>
      <w:r w:rsidRPr="00323DEB">
        <w:rPr>
          <w:rFonts w:ascii="Mina" w:eastAsia="Mina" w:hAnsi="Mina" w:cs="Mina"/>
          <w:color w:val="000000"/>
        </w:rPr>
        <w:t>K</w:t>
      </w:r>
      <w:r w:rsidR="00A95123" w:rsidRPr="00323DEB">
        <w:rPr>
          <w:rFonts w:ascii="Mina" w:eastAsia="Mina" w:hAnsi="Mina" w:cs="Mina"/>
          <w:color w:val="000000"/>
        </w:rPr>
        <w:tab/>
      </w:r>
      <w:proofErr w:type="spellStart"/>
      <w:r w:rsidRPr="00323DEB">
        <w:rPr>
          <w:rFonts w:ascii="Mina" w:eastAsia="Mina" w:hAnsi="Mina" w:cs="Mina"/>
          <w:color w:val="000000"/>
        </w:rPr>
        <w:t>ażdy</w:t>
      </w:r>
      <w:proofErr w:type="spellEnd"/>
      <w:r w:rsidRPr="00323DEB">
        <w:rPr>
          <w:rFonts w:ascii="Mina" w:eastAsia="Mina" w:hAnsi="Mina" w:cs="Mina"/>
          <w:color w:val="000000"/>
        </w:rPr>
        <w:t xml:space="preserve"> widoczny zegar powinien pokazywać czas w sposób malejący.</w:t>
      </w:r>
    </w:p>
    <w:p w14:paraId="44587EBA" w14:textId="77777777" w:rsidR="00FE60B5" w:rsidRDefault="00FE60B5" w:rsidP="00E66A2D">
      <w:pPr>
        <w:widowControl w:val="0"/>
        <w:pBdr>
          <w:top w:val="nil"/>
          <w:left w:val="nil"/>
          <w:bottom w:val="nil"/>
          <w:right w:val="nil"/>
          <w:between w:val="nil"/>
        </w:pBdr>
        <w:spacing w:before="188" w:line="322" w:lineRule="auto"/>
        <w:ind w:left="567" w:right="499" w:hanging="1669"/>
        <w:rPr>
          <w:rFonts w:ascii="Mina" w:eastAsia="Mina" w:hAnsi="Mina" w:cs="Mina"/>
          <w:color w:val="000000"/>
        </w:rPr>
      </w:pPr>
    </w:p>
    <w:p w14:paraId="7DF39118" w14:textId="77777777" w:rsidR="00E66A2D" w:rsidRDefault="00E66A2D" w:rsidP="00E66A2D">
      <w:pPr>
        <w:widowControl w:val="0"/>
        <w:pBdr>
          <w:top w:val="nil"/>
          <w:left w:val="nil"/>
          <w:bottom w:val="nil"/>
          <w:right w:val="nil"/>
          <w:between w:val="nil"/>
        </w:pBdr>
        <w:spacing w:before="188" w:line="322" w:lineRule="auto"/>
        <w:ind w:left="567" w:right="499" w:hanging="1669"/>
        <w:rPr>
          <w:rFonts w:ascii="Mina" w:eastAsia="Mina" w:hAnsi="Mina" w:cs="Mina"/>
          <w:color w:val="000000"/>
        </w:rPr>
      </w:pPr>
    </w:p>
    <w:p w14:paraId="4D6A30F6" w14:textId="77777777" w:rsidR="00E66A2D" w:rsidRDefault="00E66A2D" w:rsidP="00E66A2D">
      <w:pPr>
        <w:widowControl w:val="0"/>
        <w:pBdr>
          <w:top w:val="nil"/>
          <w:left w:val="nil"/>
          <w:bottom w:val="nil"/>
          <w:right w:val="nil"/>
          <w:between w:val="nil"/>
        </w:pBdr>
        <w:spacing w:before="188" w:line="322" w:lineRule="auto"/>
        <w:ind w:left="567" w:right="499" w:hanging="1669"/>
        <w:rPr>
          <w:rFonts w:ascii="Mina" w:eastAsia="Mina" w:hAnsi="Mina" w:cs="Mina"/>
          <w:color w:val="000000"/>
        </w:rPr>
      </w:pPr>
    </w:p>
    <w:p w14:paraId="5CB8FB6E" w14:textId="77777777" w:rsidR="00E66A2D" w:rsidRDefault="00E66A2D" w:rsidP="00E66A2D">
      <w:pPr>
        <w:widowControl w:val="0"/>
        <w:pBdr>
          <w:top w:val="nil"/>
          <w:left w:val="nil"/>
          <w:bottom w:val="nil"/>
          <w:right w:val="nil"/>
          <w:between w:val="nil"/>
        </w:pBdr>
        <w:spacing w:before="188" w:line="322" w:lineRule="auto"/>
        <w:ind w:left="567" w:right="499" w:hanging="1669"/>
        <w:rPr>
          <w:rFonts w:ascii="Mina" w:eastAsia="Mina" w:hAnsi="Mina" w:cs="Mina"/>
          <w:color w:val="000000"/>
        </w:rPr>
      </w:pPr>
    </w:p>
    <w:p w14:paraId="769B1480" w14:textId="77777777" w:rsidR="00E66A2D" w:rsidRDefault="00E66A2D" w:rsidP="00E66A2D">
      <w:pPr>
        <w:widowControl w:val="0"/>
        <w:pBdr>
          <w:top w:val="nil"/>
          <w:left w:val="nil"/>
          <w:bottom w:val="nil"/>
          <w:right w:val="nil"/>
          <w:between w:val="nil"/>
        </w:pBdr>
        <w:spacing w:before="188" w:line="322" w:lineRule="auto"/>
        <w:ind w:left="567" w:right="499" w:hanging="1669"/>
        <w:rPr>
          <w:rFonts w:ascii="Mina" w:eastAsia="Mina" w:hAnsi="Mina" w:cs="Mina"/>
          <w:color w:val="000000"/>
        </w:rPr>
      </w:pPr>
    </w:p>
    <w:p w14:paraId="42BDDCF8" w14:textId="77777777" w:rsidR="00E66A2D" w:rsidRDefault="00E66A2D" w:rsidP="00E66A2D">
      <w:pPr>
        <w:widowControl w:val="0"/>
        <w:pBdr>
          <w:top w:val="nil"/>
          <w:left w:val="nil"/>
          <w:bottom w:val="nil"/>
          <w:right w:val="nil"/>
          <w:between w:val="nil"/>
        </w:pBdr>
        <w:spacing w:before="188" w:line="322" w:lineRule="auto"/>
        <w:ind w:left="567" w:right="499" w:hanging="1669"/>
        <w:rPr>
          <w:rFonts w:ascii="Mina" w:eastAsia="Mina" w:hAnsi="Mina" w:cs="Mina"/>
          <w:color w:val="000000"/>
        </w:rPr>
      </w:pPr>
    </w:p>
    <w:p w14:paraId="20C4048E" w14:textId="77777777" w:rsidR="00E66A2D" w:rsidRDefault="00E66A2D" w:rsidP="00E66A2D">
      <w:pPr>
        <w:widowControl w:val="0"/>
        <w:pBdr>
          <w:top w:val="nil"/>
          <w:left w:val="nil"/>
          <w:bottom w:val="nil"/>
          <w:right w:val="nil"/>
          <w:between w:val="nil"/>
        </w:pBdr>
        <w:spacing w:before="188" w:line="322" w:lineRule="auto"/>
        <w:ind w:left="567" w:right="499" w:hanging="1669"/>
        <w:rPr>
          <w:rFonts w:ascii="Mina" w:eastAsia="Mina" w:hAnsi="Mina" w:cs="Mina"/>
          <w:color w:val="000000"/>
        </w:rPr>
      </w:pPr>
    </w:p>
    <w:p w14:paraId="73C8ADD4" w14:textId="77777777" w:rsidR="00E66A2D" w:rsidRDefault="00E66A2D" w:rsidP="00E66A2D">
      <w:pPr>
        <w:widowControl w:val="0"/>
        <w:pBdr>
          <w:top w:val="nil"/>
          <w:left w:val="nil"/>
          <w:bottom w:val="nil"/>
          <w:right w:val="nil"/>
          <w:between w:val="nil"/>
        </w:pBdr>
        <w:spacing w:before="188" w:line="322" w:lineRule="auto"/>
        <w:ind w:left="567" w:right="499" w:hanging="1669"/>
        <w:rPr>
          <w:rFonts w:ascii="Mina" w:eastAsia="Mina" w:hAnsi="Mina" w:cs="Mina"/>
          <w:color w:val="000000"/>
        </w:rPr>
      </w:pPr>
    </w:p>
    <w:p w14:paraId="409DD629" w14:textId="77777777" w:rsidR="00E66A2D" w:rsidRPr="00323DEB" w:rsidRDefault="00E66A2D" w:rsidP="00E66A2D">
      <w:pPr>
        <w:widowControl w:val="0"/>
        <w:pBdr>
          <w:top w:val="nil"/>
          <w:left w:val="nil"/>
          <w:bottom w:val="nil"/>
          <w:right w:val="nil"/>
          <w:between w:val="nil"/>
        </w:pBdr>
        <w:spacing w:before="188" w:line="322" w:lineRule="auto"/>
        <w:ind w:left="567" w:right="499" w:hanging="1669"/>
        <w:rPr>
          <w:rFonts w:ascii="Mina" w:eastAsia="Mina" w:hAnsi="Mina" w:cs="Mina"/>
          <w:b/>
          <w:color w:val="000000"/>
        </w:rPr>
      </w:pPr>
    </w:p>
    <w:p w14:paraId="12027958"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ZAŁĄCZNIK 5 – URZĘDNICY</w:t>
      </w:r>
    </w:p>
    <w:p w14:paraId="03F5DB4C"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1.URZĘDNICY ŚWIATOWYCH WYDARZEŃ WODNYCH</w:t>
      </w:r>
    </w:p>
    <w:p w14:paraId="09EA9A2D" w14:textId="77777777" w:rsidR="00FE60B5" w:rsidRPr="00323DEB" w:rsidRDefault="00000000" w:rsidP="00E66A2D">
      <w:pPr>
        <w:widowControl w:val="0"/>
        <w:pBdr>
          <w:top w:val="nil"/>
          <w:left w:val="nil"/>
          <w:bottom w:val="nil"/>
          <w:right w:val="nil"/>
          <w:between w:val="nil"/>
        </w:pBdr>
        <w:spacing w:before="188" w:line="361" w:lineRule="auto"/>
        <w:ind w:left="567" w:right="499" w:firstLine="8"/>
        <w:rPr>
          <w:rFonts w:ascii="Mina" w:eastAsia="Mina" w:hAnsi="Mina" w:cs="Mina"/>
          <w:color w:val="000000"/>
        </w:rPr>
      </w:pPr>
      <w:r w:rsidRPr="00323DEB">
        <w:rPr>
          <w:rFonts w:ascii="Mina" w:eastAsia="Mina" w:hAnsi="Mina" w:cs="Mina"/>
        </w:rPr>
        <w:t>nie dotyczy</w:t>
      </w:r>
    </w:p>
    <w:p w14:paraId="0829603B"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2.SĘDZIOWIE</w:t>
      </w:r>
    </w:p>
    <w:p w14:paraId="365D6D88" w14:textId="711BB6A8" w:rsidR="00FE60B5" w:rsidRPr="00323DEB" w:rsidRDefault="00000000" w:rsidP="00E66A2D">
      <w:pPr>
        <w:widowControl w:val="0"/>
        <w:pBdr>
          <w:top w:val="nil"/>
          <w:left w:val="nil"/>
          <w:bottom w:val="nil"/>
          <w:right w:val="nil"/>
          <w:between w:val="nil"/>
        </w:pBdr>
        <w:spacing w:before="188" w:line="361" w:lineRule="auto"/>
        <w:ind w:left="567" w:right="499" w:hanging="848"/>
        <w:rPr>
          <w:rFonts w:ascii="Mina" w:eastAsia="Mina" w:hAnsi="Mina" w:cs="Mina"/>
          <w:color w:val="000000"/>
        </w:rPr>
      </w:pPr>
      <w:r w:rsidRPr="00323DEB">
        <w:rPr>
          <w:rFonts w:ascii="Mina" w:eastAsia="Mina" w:hAnsi="Mina" w:cs="Mina"/>
          <w:b/>
          <w:color w:val="000000"/>
        </w:rPr>
        <w:t>2.1</w:t>
      </w:r>
      <w:r w:rsidR="00A95123" w:rsidRPr="00323DEB">
        <w:rPr>
          <w:rFonts w:ascii="Mina" w:eastAsia="Mina" w:hAnsi="Mina" w:cs="Mina"/>
          <w:b/>
          <w:color w:val="000000"/>
        </w:rPr>
        <w:tab/>
      </w:r>
      <w:r w:rsidRPr="00323DEB">
        <w:rPr>
          <w:rFonts w:ascii="Mina" w:eastAsia="Mina" w:hAnsi="Mina" w:cs="Mina"/>
          <w:color w:val="000000"/>
        </w:rPr>
        <w:t>Korzystanie ze sprzętu audio przez sędziów meczu. Podczas meczu obaj sędziowie powinni posiadać słuchawki audio umożliwiające komunikację między sobą. Delegat i sędziowie asystenci VAR również będą mieli taki egzemplarz, ale wyłącznie w celu otrzymywania informacji do stołu sędziowskiego i zapewnienia przejrzystości.</w:t>
      </w:r>
    </w:p>
    <w:p w14:paraId="393FD9CA" w14:textId="4F3B3A13" w:rsidR="00FE60B5" w:rsidRPr="00323DEB" w:rsidRDefault="00000000" w:rsidP="00E66A2D">
      <w:pPr>
        <w:widowControl w:val="0"/>
        <w:pBdr>
          <w:top w:val="nil"/>
          <w:left w:val="nil"/>
          <w:bottom w:val="nil"/>
          <w:right w:val="nil"/>
          <w:between w:val="nil"/>
        </w:pBdr>
        <w:spacing w:before="188" w:line="361" w:lineRule="auto"/>
        <w:ind w:left="567" w:right="499" w:hanging="848"/>
        <w:rPr>
          <w:rFonts w:ascii="Mina" w:eastAsia="Mina" w:hAnsi="Mina" w:cs="Mina"/>
          <w:color w:val="000000"/>
        </w:rPr>
      </w:pPr>
      <w:r w:rsidRPr="00323DEB">
        <w:rPr>
          <w:rFonts w:ascii="Mina" w:eastAsia="Mina" w:hAnsi="Mina" w:cs="Mina"/>
          <w:b/>
          <w:color w:val="000000"/>
        </w:rPr>
        <w:t>2.2</w:t>
      </w:r>
      <w:r w:rsidR="00A95123" w:rsidRPr="00323DEB">
        <w:rPr>
          <w:rFonts w:ascii="Mina" w:eastAsia="Mina" w:hAnsi="Mina" w:cs="Mina"/>
          <w:b/>
          <w:color w:val="000000"/>
        </w:rPr>
        <w:tab/>
      </w:r>
      <w:r w:rsidRPr="00323DEB">
        <w:rPr>
          <w:rFonts w:ascii="Mina" w:eastAsia="Mina" w:hAnsi="Mina" w:cs="Mina"/>
          <w:color w:val="000000"/>
        </w:rPr>
        <w:t xml:space="preserve">Wszystkie decyzje sędziów dotyczące faktów będą ostateczne, a ich interpretacja </w:t>
      </w:r>
      <w:r w:rsidRPr="00323DEB">
        <w:rPr>
          <w:rFonts w:ascii="Mina" w:eastAsia="Mina" w:hAnsi="Mina" w:cs="Mina"/>
        </w:rPr>
        <w:t xml:space="preserve">Przepisów </w:t>
      </w:r>
      <w:r w:rsidRPr="00323DEB">
        <w:rPr>
          <w:rFonts w:ascii="Mina" w:eastAsia="Mina" w:hAnsi="Mina" w:cs="Mina"/>
          <w:color w:val="000000"/>
        </w:rPr>
        <w:t>będzie przestrzegana przez cały mecz. Sędziowie nie powinni przyjmować żadnych domniemań co do faktów związanych z jakąkolwiek sytuacją podczas meczu, ale powinni interpretować to, co zaobserwowali, najlepiej jak potrafią.</w:t>
      </w:r>
    </w:p>
    <w:p w14:paraId="6192FCFD" w14:textId="2E2FCC3C" w:rsidR="00FE60B5" w:rsidRPr="00323DEB" w:rsidRDefault="00000000" w:rsidP="00E66A2D">
      <w:pPr>
        <w:widowControl w:val="0"/>
        <w:pBdr>
          <w:top w:val="nil"/>
          <w:left w:val="nil"/>
          <w:bottom w:val="nil"/>
          <w:right w:val="nil"/>
          <w:between w:val="nil"/>
        </w:pBdr>
        <w:spacing w:before="188" w:line="361" w:lineRule="auto"/>
        <w:ind w:left="567" w:right="499" w:hanging="854"/>
        <w:jc w:val="both"/>
        <w:rPr>
          <w:rFonts w:ascii="Mina" w:eastAsia="Mina" w:hAnsi="Mina" w:cs="Mina"/>
          <w:color w:val="000000"/>
        </w:rPr>
      </w:pPr>
      <w:r w:rsidRPr="00323DEB">
        <w:rPr>
          <w:rFonts w:ascii="Mina" w:eastAsia="Mina" w:hAnsi="Mina" w:cs="Mina"/>
          <w:b/>
          <w:color w:val="000000"/>
        </w:rPr>
        <w:t>2.3</w:t>
      </w:r>
      <w:r w:rsidR="00A95123" w:rsidRPr="00323DEB">
        <w:rPr>
          <w:rFonts w:ascii="Mina" w:eastAsia="Mina" w:hAnsi="Mina" w:cs="Mina"/>
          <w:b/>
          <w:color w:val="000000"/>
        </w:rPr>
        <w:tab/>
      </w:r>
      <w:r w:rsidRPr="00323DEB">
        <w:rPr>
          <w:rFonts w:ascii="Mina" w:eastAsia="Mina" w:hAnsi="Mina" w:cs="Mina"/>
          <w:color w:val="000000"/>
        </w:rPr>
        <w:t>Sędziowie powinni gwizdać, aby rozpocząć i wznowić grę, a także ogłosić zdobyte bramki, rzuty od bramki, rzuty rożne (niezależnie od tego, czy zostało to zasygnalizowane przez sędziego asystenta, czy nie), rzuty neutralne i naruszenia Przepisów. Sędzia może zmienić decyzję, pod warunkiem, że zostanie to zrobione przed</w:t>
      </w:r>
      <w:r w:rsidRPr="00323DEB">
        <w:rPr>
          <w:rFonts w:ascii="Mina" w:eastAsia="Mina" w:hAnsi="Mina" w:cs="Mina"/>
        </w:rPr>
        <w:t xml:space="preserve"> powrotem piłki do gry. </w:t>
      </w:r>
    </w:p>
    <w:p w14:paraId="5F00513F" w14:textId="7ABAF1C2" w:rsidR="00FE60B5" w:rsidRPr="00323DEB" w:rsidRDefault="00000000" w:rsidP="00E66A2D">
      <w:pPr>
        <w:widowControl w:val="0"/>
        <w:pBdr>
          <w:top w:val="nil"/>
          <w:left w:val="nil"/>
          <w:bottom w:val="nil"/>
          <w:right w:val="nil"/>
          <w:between w:val="nil"/>
        </w:pBdr>
        <w:spacing w:before="188" w:line="361" w:lineRule="auto"/>
        <w:ind w:left="567" w:right="499" w:hanging="853"/>
        <w:jc w:val="both"/>
        <w:rPr>
          <w:rFonts w:ascii="Mina" w:eastAsia="Mina" w:hAnsi="Mina" w:cs="Mina"/>
          <w:color w:val="000000"/>
        </w:rPr>
      </w:pPr>
      <w:r w:rsidRPr="00323DEB">
        <w:rPr>
          <w:rFonts w:ascii="Mina" w:eastAsia="Mina" w:hAnsi="Mina" w:cs="Mina"/>
          <w:b/>
          <w:color w:val="000000"/>
        </w:rPr>
        <w:t>2.4</w:t>
      </w:r>
      <w:r w:rsidR="00A95123" w:rsidRPr="00323DEB">
        <w:rPr>
          <w:rFonts w:ascii="Mina" w:eastAsia="Mina" w:hAnsi="Mina" w:cs="Mina"/>
          <w:b/>
          <w:color w:val="000000"/>
        </w:rPr>
        <w:tab/>
      </w:r>
      <w:r w:rsidRPr="00323DEB">
        <w:rPr>
          <w:rFonts w:ascii="Mina" w:eastAsia="Mina" w:hAnsi="Mina" w:cs="Mina"/>
          <w:color w:val="000000"/>
        </w:rPr>
        <w:t>Sędziowie mają prawo nakazać każdemu zawodnikowi opuszczenie wody zgodnie z odpowiedn</w:t>
      </w:r>
      <w:r w:rsidRPr="00323DEB">
        <w:rPr>
          <w:rFonts w:ascii="Mina" w:eastAsia="Mina" w:hAnsi="Mina" w:cs="Mina"/>
        </w:rPr>
        <w:t>im przepisem</w:t>
      </w:r>
      <w:r w:rsidRPr="00323DEB">
        <w:rPr>
          <w:rFonts w:ascii="Mina" w:eastAsia="Mina" w:hAnsi="Mina" w:cs="Mina"/>
          <w:color w:val="000000"/>
        </w:rPr>
        <w:t xml:space="preserve"> oraz przerwanie gry, jeżeli zawodnik odmówi opuszczenia wody na polecenie.</w:t>
      </w:r>
    </w:p>
    <w:p w14:paraId="6939D7A9" w14:textId="77777777" w:rsidR="00A95123" w:rsidRPr="00323DEB" w:rsidRDefault="00A95123" w:rsidP="00E66A2D">
      <w:pPr>
        <w:widowControl w:val="0"/>
        <w:pBdr>
          <w:top w:val="nil"/>
          <w:left w:val="nil"/>
          <w:bottom w:val="nil"/>
          <w:right w:val="nil"/>
          <w:between w:val="nil"/>
        </w:pBdr>
        <w:spacing w:before="188" w:line="240" w:lineRule="auto"/>
        <w:ind w:left="567" w:right="499"/>
        <w:rPr>
          <w:rFonts w:ascii="Mina" w:eastAsia="Mina" w:hAnsi="Mina" w:cs="Mina"/>
        </w:rPr>
      </w:pPr>
    </w:p>
    <w:p w14:paraId="22BB6857" w14:textId="77777777" w:rsidR="00A95123"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3.ASYSTENT SĘDZIÓW</w:t>
      </w:r>
    </w:p>
    <w:p w14:paraId="5EFE8875" w14:textId="77777777" w:rsidR="00A95123"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3.1</w:t>
      </w:r>
      <w:r w:rsidR="00A95123" w:rsidRPr="00323DEB">
        <w:rPr>
          <w:rFonts w:ascii="Mina" w:eastAsia="Mina" w:hAnsi="Mina" w:cs="Mina"/>
          <w:b/>
          <w:color w:val="000000"/>
        </w:rPr>
        <w:tab/>
      </w:r>
      <w:r w:rsidRPr="00323DEB">
        <w:rPr>
          <w:rFonts w:ascii="Mina" w:eastAsia="Mina" w:hAnsi="Mina" w:cs="Mina"/>
          <w:color w:val="000000"/>
        </w:rPr>
        <w:t>Sędziowie asystenci powinni znajdować się po tej samej stronie co stół sędziowski, każdy z nich na linii bramkowej na końcu pola gry.</w:t>
      </w:r>
    </w:p>
    <w:p w14:paraId="2C3C7DD4" w14:textId="65C5D342"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3.2</w:t>
      </w:r>
      <w:r w:rsidR="00A95123" w:rsidRPr="00323DEB">
        <w:rPr>
          <w:rFonts w:ascii="Mina" w:eastAsia="Mina" w:hAnsi="Mina" w:cs="Mina"/>
          <w:b/>
          <w:color w:val="000000"/>
        </w:rPr>
        <w:tab/>
      </w:r>
      <w:r w:rsidRPr="00323DEB">
        <w:rPr>
          <w:rFonts w:ascii="Mina" w:eastAsia="Mina" w:hAnsi="Mina" w:cs="Mina"/>
          <w:color w:val="000000"/>
        </w:rPr>
        <w:t>Do obowiązków sędziów asystentów należy:</w:t>
      </w:r>
    </w:p>
    <w:p w14:paraId="27B403F6" w14:textId="77777777" w:rsidR="00FE60B5" w:rsidRPr="00323DEB" w:rsidRDefault="00000000" w:rsidP="00E66A2D">
      <w:pPr>
        <w:widowControl w:val="0"/>
        <w:pBdr>
          <w:top w:val="nil"/>
          <w:left w:val="nil"/>
          <w:bottom w:val="nil"/>
          <w:right w:val="nil"/>
          <w:between w:val="nil"/>
        </w:pBdr>
        <w:spacing w:before="188" w:line="361" w:lineRule="auto"/>
        <w:ind w:left="567" w:right="499" w:hanging="2"/>
        <w:jc w:val="both"/>
        <w:rPr>
          <w:rFonts w:ascii="Mina" w:eastAsia="Mina" w:hAnsi="Mina" w:cs="Mina"/>
          <w:color w:val="000000"/>
        </w:rPr>
      </w:pPr>
      <w:r w:rsidRPr="00323DEB">
        <w:rPr>
          <w:rFonts w:ascii="Mina" w:eastAsia="Mina" w:hAnsi="Mina" w:cs="Mina"/>
          <w:color w:val="000000"/>
        </w:rPr>
        <w:t>a) sygnalizować poprzez podniesienie jednej ręki pionowo, gdy na początku kwarty zawodnicy są prawidłowo ustawieni na swoich liniach bramkowych;</w:t>
      </w:r>
    </w:p>
    <w:p w14:paraId="4008B4F5" w14:textId="77777777" w:rsidR="00FE60B5" w:rsidRPr="00323DEB" w:rsidRDefault="00000000" w:rsidP="00E66A2D">
      <w:pPr>
        <w:widowControl w:val="0"/>
        <w:pBdr>
          <w:top w:val="nil"/>
          <w:left w:val="nil"/>
          <w:bottom w:val="nil"/>
          <w:right w:val="nil"/>
          <w:between w:val="nil"/>
        </w:pBdr>
        <w:spacing w:before="188" w:line="361" w:lineRule="auto"/>
        <w:ind w:left="567" w:right="499"/>
        <w:rPr>
          <w:rFonts w:ascii="Mina" w:eastAsia="Mina" w:hAnsi="Mina" w:cs="Mina"/>
          <w:color w:val="000000"/>
        </w:rPr>
      </w:pPr>
      <w:r w:rsidRPr="00323DEB">
        <w:rPr>
          <w:rFonts w:ascii="Mina" w:eastAsia="Mina" w:hAnsi="Mina" w:cs="Mina"/>
          <w:color w:val="000000"/>
        </w:rPr>
        <w:t>b) zasygnalizować poprzez podniesienie obu ramion pionowo w przypadku nieprawidłowego startu lub ponownego startu;</w:t>
      </w:r>
    </w:p>
    <w:p w14:paraId="2912E483" w14:textId="77777777" w:rsidR="00FE60B5" w:rsidRPr="00323DEB" w:rsidRDefault="00000000" w:rsidP="00E66A2D">
      <w:pPr>
        <w:widowControl w:val="0"/>
        <w:pBdr>
          <w:top w:val="nil"/>
          <w:left w:val="nil"/>
          <w:bottom w:val="nil"/>
          <w:right w:val="nil"/>
          <w:between w:val="nil"/>
        </w:pBdr>
        <w:spacing w:before="188" w:line="361" w:lineRule="auto"/>
        <w:ind w:left="567" w:right="499" w:firstLine="8"/>
        <w:rPr>
          <w:rFonts w:ascii="Mina" w:eastAsia="Mina" w:hAnsi="Mina" w:cs="Mina"/>
          <w:color w:val="000000"/>
        </w:rPr>
      </w:pPr>
      <w:r w:rsidRPr="00323DEB">
        <w:rPr>
          <w:rFonts w:ascii="Mina" w:eastAsia="Mina" w:hAnsi="Mina" w:cs="Mina"/>
          <w:color w:val="000000"/>
        </w:rPr>
        <w:t>c) sygnalizowanie rzutu od bramki poprzez wskazanie ręką w kierunku ataku;</w:t>
      </w:r>
    </w:p>
    <w:p w14:paraId="54D53055" w14:textId="77777777" w:rsidR="00FE60B5" w:rsidRPr="00323DEB" w:rsidRDefault="00000000" w:rsidP="00E66A2D">
      <w:pPr>
        <w:widowControl w:val="0"/>
        <w:pBdr>
          <w:top w:val="nil"/>
          <w:left w:val="nil"/>
          <w:bottom w:val="nil"/>
          <w:right w:val="nil"/>
          <w:between w:val="nil"/>
        </w:pBdr>
        <w:spacing w:before="188" w:line="547" w:lineRule="auto"/>
        <w:ind w:left="567" w:right="499" w:firstLine="1004"/>
        <w:rPr>
          <w:rFonts w:ascii="Mina" w:eastAsia="Mina" w:hAnsi="Mina" w:cs="Mina"/>
          <w:color w:val="000000"/>
        </w:rPr>
      </w:pPr>
      <w:r w:rsidRPr="00323DEB">
        <w:rPr>
          <w:rFonts w:ascii="Mina" w:eastAsia="Mina" w:hAnsi="Mina" w:cs="Mina"/>
          <w:color w:val="000000"/>
        </w:rPr>
        <w:lastRenderedPageBreak/>
        <w:t>d) sygnalizować wskazując ręką w kierunku ataku</w:t>
      </w:r>
      <w:r w:rsidRPr="00323DEB">
        <w:rPr>
          <w:rFonts w:ascii="Mina" w:eastAsia="Mina" w:hAnsi="Mina" w:cs="Mina"/>
          <w:b/>
        </w:rPr>
        <w:t xml:space="preserve"> </w:t>
      </w:r>
      <w:r w:rsidRPr="00323DEB">
        <w:rPr>
          <w:rFonts w:ascii="Mina" w:eastAsia="Mina" w:hAnsi="Mina" w:cs="Mina"/>
          <w:color w:val="000000"/>
        </w:rPr>
        <w:t>na rzut rożny;</w:t>
      </w:r>
    </w:p>
    <w:p w14:paraId="11AC164E"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color w:val="000000"/>
        </w:rPr>
        <w:t>e) sygnalizować poprzez podniesienie i skrzyżowanie obu rąk zdobycia bramki;</w:t>
      </w:r>
    </w:p>
    <w:p w14:paraId="11E0779E" w14:textId="77777777" w:rsidR="00FE60B5" w:rsidRPr="00323DEB" w:rsidRDefault="00000000" w:rsidP="00E66A2D">
      <w:pPr>
        <w:widowControl w:val="0"/>
        <w:pBdr>
          <w:top w:val="nil"/>
          <w:left w:val="nil"/>
          <w:bottom w:val="nil"/>
          <w:right w:val="nil"/>
          <w:between w:val="nil"/>
        </w:pBdr>
        <w:spacing w:before="188" w:line="361" w:lineRule="auto"/>
        <w:ind w:left="567" w:right="499" w:hanging="367"/>
        <w:rPr>
          <w:rFonts w:ascii="Mina" w:eastAsia="Mina" w:hAnsi="Mina" w:cs="Mina"/>
          <w:color w:val="000000"/>
        </w:rPr>
      </w:pPr>
      <w:r w:rsidRPr="00323DEB">
        <w:rPr>
          <w:rFonts w:ascii="Mina" w:eastAsia="Mina" w:hAnsi="Mina" w:cs="Mina"/>
          <w:color w:val="000000"/>
        </w:rPr>
        <w:t>f) sygnalizować poprzez podniesienie obu rąk pionowo w przypadku nieprawidłowego wejścia wykluczonego zawodnika lub nieprawidłowego wejścia zmiennika.</w:t>
      </w:r>
    </w:p>
    <w:p w14:paraId="16FC0574" w14:textId="77777777" w:rsidR="00A95123" w:rsidRPr="00323DEB" w:rsidRDefault="00000000" w:rsidP="00E66A2D">
      <w:pPr>
        <w:widowControl w:val="0"/>
        <w:pBdr>
          <w:top w:val="nil"/>
          <w:left w:val="nil"/>
          <w:bottom w:val="nil"/>
          <w:right w:val="nil"/>
          <w:between w:val="nil"/>
        </w:pBdr>
        <w:spacing w:before="188" w:line="361" w:lineRule="auto"/>
        <w:ind w:left="567" w:right="499" w:hanging="851"/>
        <w:jc w:val="both"/>
        <w:rPr>
          <w:rFonts w:ascii="Mina" w:eastAsia="Mina" w:hAnsi="Mina" w:cs="Mina"/>
          <w:color w:val="000000"/>
        </w:rPr>
      </w:pPr>
      <w:r w:rsidRPr="00323DEB">
        <w:rPr>
          <w:rFonts w:ascii="Mina" w:eastAsia="Mina" w:hAnsi="Mina" w:cs="Mina"/>
          <w:b/>
          <w:color w:val="000000"/>
        </w:rPr>
        <w:t>3.3</w:t>
      </w:r>
      <w:r w:rsidR="00A95123" w:rsidRPr="00323DEB">
        <w:rPr>
          <w:rFonts w:ascii="Mina" w:eastAsia="Mina" w:hAnsi="Mina" w:cs="Mina"/>
          <w:b/>
          <w:color w:val="000000"/>
        </w:rPr>
        <w:tab/>
      </w:r>
      <w:r w:rsidRPr="00323DEB">
        <w:rPr>
          <w:rFonts w:ascii="Mina" w:eastAsia="Mina" w:hAnsi="Mina" w:cs="Mina"/>
          <w:color w:val="000000"/>
        </w:rPr>
        <w:t>Każdemu sędziemu asystentowi należy zapewnić zapas piłek, a gdy oryginalna piłka wyjdzie poza pole gry, sędzia asystent natychmiast rzuca nową piłkę do bramkarza (do rzutu od bramki), do najbliższego zawodnika drużyny atakującej drużyny (w przypadku rzutu rożnego) lub w inny sposób zalecony przez sędziego.</w:t>
      </w:r>
    </w:p>
    <w:p w14:paraId="4B72C7EA" w14:textId="77777777" w:rsidR="00A95123" w:rsidRPr="00323DEB" w:rsidRDefault="00000000" w:rsidP="00E66A2D">
      <w:pPr>
        <w:widowControl w:val="0"/>
        <w:pBdr>
          <w:top w:val="nil"/>
          <w:left w:val="nil"/>
          <w:bottom w:val="nil"/>
          <w:right w:val="nil"/>
          <w:between w:val="nil"/>
        </w:pBdr>
        <w:spacing w:before="188" w:line="361" w:lineRule="auto"/>
        <w:ind w:left="567" w:right="499" w:hanging="851"/>
        <w:jc w:val="both"/>
        <w:rPr>
          <w:rFonts w:ascii="Mina" w:eastAsia="Mina" w:hAnsi="Mina" w:cs="Mina"/>
          <w:color w:val="000000"/>
        </w:rPr>
      </w:pPr>
      <w:r w:rsidRPr="00323DEB">
        <w:rPr>
          <w:rFonts w:ascii="Mina" w:eastAsia="Mina" w:hAnsi="Mina" w:cs="Mina"/>
          <w:b/>
          <w:color w:val="000000"/>
        </w:rPr>
        <w:t>4.</w:t>
      </w:r>
      <w:r w:rsidR="00A95123" w:rsidRPr="00323DEB">
        <w:rPr>
          <w:rFonts w:ascii="Mina" w:eastAsia="Mina" w:hAnsi="Mina" w:cs="Mina"/>
          <w:b/>
          <w:color w:val="000000"/>
        </w:rPr>
        <w:tab/>
      </w:r>
      <w:r w:rsidRPr="00323DEB">
        <w:rPr>
          <w:rFonts w:ascii="Mina" w:eastAsia="Mina" w:hAnsi="Mina" w:cs="Mina"/>
          <w:b/>
        </w:rPr>
        <w:t>SĘDZIOWIE CZASU</w:t>
      </w:r>
    </w:p>
    <w:p w14:paraId="1A28CFAC" w14:textId="0D6C3F24" w:rsidR="00FE60B5" w:rsidRPr="00323DEB" w:rsidRDefault="00000000" w:rsidP="00E66A2D">
      <w:pPr>
        <w:widowControl w:val="0"/>
        <w:pBdr>
          <w:top w:val="nil"/>
          <w:left w:val="nil"/>
          <w:bottom w:val="nil"/>
          <w:right w:val="nil"/>
          <w:between w:val="nil"/>
        </w:pBdr>
        <w:spacing w:before="188" w:line="361" w:lineRule="auto"/>
        <w:ind w:left="567" w:right="499" w:hanging="851"/>
        <w:jc w:val="both"/>
        <w:rPr>
          <w:rFonts w:ascii="Mina" w:eastAsia="Mina" w:hAnsi="Mina" w:cs="Mina"/>
          <w:color w:val="000000"/>
        </w:rPr>
      </w:pPr>
      <w:r w:rsidRPr="00323DEB">
        <w:rPr>
          <w:rFonts w:ascii="Mina" w:eastAsia="Mina" w:hAnsi="Mina" w:cs="Mina"/>
          <w:b/>
          <w:color w:val="000000"/>
        </w:rPr>
        <w:t>4.1</w:t>
      </w:r>
      <w:r w:rsidR="00A95123" w:rsidRPr="00323DEB">
        <w:rPr>
          <w:rFonts w:ascii="Mina" w:eastAsia="Mina" w:hAnsi="Mina" w:cs="Mina"/>
          <w:b/>
          <w:color w:val="000000"/>
        </w:rPr>
        <w:tab/>
      </w:r>
      <w:r w:rsidRPr="00323DEB">
        <w:rPr>
          <w:rFonts w:ascii="Mina" w:eastAsia="Mina" w:hAnsi="Mina" w:cs="Mina"/>
          <w:color w:val="000000"/>
        </w:rPr>
        <w:t xml:space="preserve">Do obowiązków </w:t>
      </w:r>
      <w:r w:rsidRPr="00323DEB">
        <w:rPr>
          <w:rFonts w:ascii="Mina" w:eastAsia="Mina" w:hAnsi="Mina" w:cs="Mina"/>
        </w:rPr>
        <w:t>sędziów czasu</w:t>
      </w:r>
      <w:r w:rsidRPr="00323DEB">
        <w:rPr>
          <w:rFonts w:ascii="Mina" w:eastAsia="Mina" w:hAnsi="Mina" w:cs="Mina"/>
          <w:color w:val="000000"/>
        </w:rPr>
        <w:t xml:space="preserve"> należy:</w:t>
      </w:r>
    </w:p>
    <w:p w14:paraId="2AB3A9F7" w14:textId="77777777" w:rsidR="00FE60B5" w:rsidRPr="00323DEB" w:rsidRDefault="00000000" w:rsidP="00E66A2D">
      <w:pPr>
        <w:widowControl w:val="0"/>
        <w:pBdr>
          <w:top w:val="nil"/>
          <w:left w:val="nil"/>
          <w:bottom w:val="nil"/>
          <w:right w:val="nil"/>
          <w:between w:val="nil"/>
        </w:pBdr>
        <w:spacing w:before="188" w:line="361" w:lineRule="auto"/>
        <w:ind w:left="567" w:right="499" w:hanging="7"/>
        <w:rPr>
          <w:rFonts w:ascii="Mina" w:eastAsia="Mina" w:hAnsi="Mina" w:cs="Mina"/>
          <w:color w:val="000000"/>
        </w:rPr>
      </w:pPr>
      <w:r w:rsidRPr="00323DEB">
        <w:rPr>
          <w:rFonts w:ascii="Mina" w:eastAsia="Mina" w:hAnsi="Mina" w:cs="Mina"/>
          <w:color w:val="000000"/>
        </w:rPr>
        <w:t>a) rejestrowanie dokładnych okresów rzeczywistej gry, przerw na żądanie i przerw pomiędzy nimi;</w:t>
      </w:r>
    </w:p>
    <w:p w14:paraId="498C3036" w14:textId="77777777" w:rsidR="00FE60B5" w:rsidRPr="00323DEB" w:rsidRDefault="00000000" w:rsidP="00E66A2D">
      <w:pPr>
        <w:widowControl w:val="0"/>
        <w:pBdr>
          <w:top w:val="nil"/>
          <w:left w:val="nil"/>
          <w:bottom w:val="nil"/>
          <w:right w:val="nil"/>
          <w:between w:val="nil"/>
        </w:pBdr>
        <w:spacing w:before="188" w:line="361" w:lineRule="auto"/>
        <w:ind w:left="567" w:right="499" w:firstLine="8"/>
        <w:rPr>
          <w:rFonts w:ascii="Mina" w:eastAsia="Mina" w:hAnsi="Mina" w:cs="Mina"/>
          <w:color w:val="000000"/>
        </w:rPr>
      </w:pPr>
      <w:r w:rsidRPr="00323DEB">
        <w:rPr>
          <w:rFonts w:ascii="Mina" w:eastAsia="Mina" w:hAnsi="Mina" w:cs="Mina"/>
          <w:color w:val="000000"/>
        </w:rPr>
        <w:t>b) rejestrowanie okresów ciągłego posiadania piłki przez każdą drużynę;</w:t>
      </w:r>
    </w:p>
    <w:p w14:paraId="22226C66" w14:textId="77777777" w:rsidR="00FE60B5" w:rsidRPr="00323DEB" w:rsidRDefault="00000000" w:rsidP="00E66A2D">
      <w:pPr>
        <w:widowControl w:val="0"/>
        <w:pBdr>
          <w:top w:val="nil"/>
          <w:left w:val="nil"/>
          <w:bottom w:val="nil"/>
          <w:right w:val="nil"/>
          <w:between w:val="nil"/>
        </w:pBdr>
        <w:spacing w:before="188" w:line="361" w:lineRule="auto"/>
        <w:ind w:left="567" w:right="499" w:firstLine="5"/>
        <w:jc w:val="both"/>
        <w:rPr>
          <w:rFonts w:ascii="Mina" w:eastAsia="Mina" w:hAnsi="Mina" w:cs="Mina"/>
          <w:color w:val="000000"/>
        </w:rPr>
      </w:pPr>
      <w:r w:rsidRPr="00323DEB">
        <w:rPr>
          <w:rFonts w:ascii="Mina" w:eastAsia="Mina" w:hAnsi="Mina" w:cs="Mina"/>
          <w:color w:val="000000"/>
        </w:rPr>
        <w:t xml:space="preserve">c) rejestrowania czasów wykluczenia zawodników z wody, zgodnie z </w:t>
      </w:r>
      <w:r w:rsidRPr="00323DEB">
        <w:rPr>
          <w:rFonts w:ascii="Mina" w:eastAsia="Mina" w:hAnsi="Mina" w:cs="Mina"/>
        </w:rPr>
        <w:t>Przepisami</w:t>
      </w:r>
      <w:r w:rsidRPr="00323DEB">
        <w:rPr>
          <w:rFonts w:ascii="Mina" w:eastAsia="Mina" w:hAnsi="Mina" w:cs="Mina"/>
          <w:color w:val="000000"/>
        </w:rPr>
        <w:t>, wraz z czasami ponownego wejścia tych zawodników lub ich zmienników;</w:t>
      </w:r>
    </w:p>
    <w:p w14:paraId="1DA5444C" w14:textId="77777777" w:rsidR="00FE60B5" w:rsidRPr="00323DEB" w:rsidRDefault="00000000" w:rsidP="00E66A2D">
      <w:pPr>
        <w:widowControl w:val="0"/>
        <w:pBdr>
          <w:top w:val="nil"/>
          <w:left w:val="nil"/>
          <w:bottom w:val="nil"/>
          <w:right w:val="nil"/>
          <w:between w:val="nil"/>
        </w:pBdr>
        <w:spacing w:before="188" w:line="240" w:lineRule="auto"/>
        <w:ind w:left="567" w:right="499"/>
        <w:jc w:val="right"/>
        <w:rPr>
          <w:rFonts w:ascii="Mina" w:eastAsia="Mina" w:hAnsi="Mina" w:cs="Mina"/>
          <w:color w:val="000000"/>
        </w:rPr>
      </w:pPr>
      <w:r w:rsidRPr="00323DEB">
        <w:rPr>
          <w:rFonts w:ascii="Mina" w:eastAsia="Mina" w:hAnsi="Mina" w:cs="Mina"/>
          <w:color w:val="000000"/>
        </w:rPr>
        <w:t>d) głośno ogłosić rozpoczęcie ostatniej minuty meczu;</w:t>
      </w:r>
    </w:p>
    <w:p w14:paraId="6839D6C6" w14:textId="77777777" w:rsidR="00FE60B5" w:rsidRPr="00323DEB" w:rsidRDefault="00000000" w:rsidP="00E66A2D">
      <w:pPr>
        <w:widowControl w:val="0"/>
        <w:pBdr>
          <w:top w:val="nil"/>
          <w:left w:val="nil"/>
          <w:bottom w:val="nil"/>
          <w:right w:val="nil"/>
          <w:between w:val="nil"/>
        </w:pBdr>
        <w:spacing w:before="188" w:line="361" w:lineRule="auto"/>
        <w:ind w:left="567" w:right="499" w:firstLine="8"/>
        <w:rPr>
          <w:rFonts w:ascii="Mina" w:eastAsia="Mina" w:hAnsi="Mina" w:cs="Mina"/>
          <w:color w:val="000000"/>
        </w:rPr>
      </w:pPr>
      <w:r w:rsidRPr="00323DEB">
        <w:rPr>
          <w:rFonts w:ascii="Mina" w:eastAsia="Mina" w:hAnsi="Mina" w:cs="Mina"/>
          <w:color w:val="000000"/>
        </w:rPr>
        <w:t>e) sygnalizować gwizdkiem po 45 sekundach po rozpoczęciu każdej przerwie na żądanie.</w:t>
      </w:r>
    </w:p>
    <w:p w14:paraId="0DF1487E" w14:textId="0CBF0779" w:rsidR="00FE60B5" w:rsidRPr="00323DEB" w:rsidRDefault="00000000" w:rsidP="00E66A2D">
      <w:pPr>
        <w:widowControl w:val="0"/>
        <w:pBdr>
          <w:top w:val="nil"/>
          <w:left w:val="nil"/>
          <w:bottom w:val="nil"/>
          <w:right w:val="nil"/>
          <w:between w:val="nil"/>
        </w:pBdr>
        <w:spacing w:before="188" w:line="361" w:lineRule="auto"/>
        <w:ind w:left="567" w:right="499" w:hanging="852"/>
        <w:jc w:val="both"/>
        <w:rPr>
          <w:rFonts w:ascii="Mina" w:eastAsia="Mina" w:hAnsi="Mina" w:cs="Mina"/>
          <w:color w:val="000000"/>
        </w:rPr>
      </w:pPr>
      <w:r w:rsidRPr="00323DEB">
        <w:rPr>
          <w:rFonts w:ascii="Mina" w:eastAsia="Mina" w:hAnsi="Mina" w:cs="Mina"/>
          <w:b/>
          <w:color w:val="000000"/>
        </w:rPr>
        <w:t>4.2</w:t>
      </w:r>
      <w:r w:rsidR="00A95123" w:rsidRPr="00323DEB">
        <w:rPr>
          <w:rFonts w:ascii="Mina" w:eastAsia="Mina" w:hAnsi="Mina" w:cs="Mina"/>
          <w:b/>
          <w:color w:val="000000"/>
        </w:rPr>
        <w:tab/>
      </w:r>
      <w:r w:rsidRPr="00323DEB">
        <w:rPr>
          <w:rFonts w:ascii="Mina" w:eastAsia="Mina" w:hAnsi="Mina" w:cs="Mina"/>
          <w:color w:val="000000"/>
        </w:rPr>
        <w:t>Sędzia mierzący czas powinien zasygnalizować gwizdkiem (lub w inny sposób, pod warunkiem, że jest on charakterystyczny, skuteczny akustycznie i łatwo zrozumiały) koniec każdej kwarty niezależnie od sędziów, a sygnał ten staje się skuteczny natychmiast, z wyjątkiem:</w:t>
      </w:r>
    </w:p>
    <w:p w14:paraId="7C76C616" w14:textId="77777777" w:rsidR="00FE60B5" w:rsidRPr="00323DEB" w:rsidRDefault="00000000" w:rsidP="00E66A2D">
      <w:pPr>
        <w:widowControl w:val="0"/>
        <w:pBdr>
          <w:top w:val="nil"/>
          <w:left w:val="nil"/>
          <w:bottom w:val="nil"/>
          <w:right w:val="nil"/>
          <w:between w:val="nil"/>
        </w:pBdr>
        <w:spacing w:before="188" w:line="361" w:lineRule="auto"/>
        <w:ind w:left="567" w:right="499" w:firstLine="5"/>
        <w:rPr>
          <w:rFonts w:ascii="Mina" w:eastAsia="Mina" w:hAnsi="Mina" w:cs="Mina"/>
          <w:color w:val="000000"/>
        </w:rPr>
      </w:pPr>
      <w:r w:rsidRPr="00323DEB">
        <w:rPr>
          <w:rFonts w:ascii="Mina" w:eastAsia="Mina" w:hAnsi="Mina" w:cs="Mina"/>
          <w:color w:val="000000"/>
        </w:rPr>
        <w:t>a) w przypadku jednoczesnego przyznania przez sędziego rzutu karnego, w którym to przypadku rzut karny zostanie wykonany zgodnie z Przepisami;</w:t>
      </w:r>
    </w:p>
    <w:p w14:paraId="54DEE59D" w14:textId="77777777" w:rsidR="00A95123" w:rsidRPr="00323DEB" w:rsidRDefault="00000000" w:rsidP="00E66A2D">
      <w:pPr>
        <w:widowControl w:val="0"/>
        <w:pBdr>
          <w:top w:val="nil"/>
          <w:left w:val="nil"/>
          <w:bottom w:val="nil"/>
          <w:right w:val="nil"/>
          <w:between w:val="nil"/>
        </w:pBdr>
        <w:spacing w:before="188" w:line="361" w:lineRule="auto"/>
        <w:ind w:left="567" w:right="499" w:firstLine="1"/>
        <w:rPr>
          <w:rFonts w:ascii="Mina" w:eastAsia="Mina" w:hAnsi="Mina" w:cs="Mina"/>
          <w:color w:val="000000"/>
        </w:rPr>
      </w:pPr>
      <w:r w:rsidRPr="00323DEB">
        <w:rPr>
          <w:rFonts w:ascii="Mina" w:eastAsia="Mina" w:hAnsi="Mina" w:cs="Mina"/>
          <w:color w:val="000000"/>
        </w:rPr>
        <w:t>b) jeśli piłka jest w locie i przekroczy linię bramkową, w takim przypadku każdy wynikowy gol zostanie uznany.</w:t>
      </w:r>
    </w:p>
    <w:p w14:paraId="618651AB" w14:textId="77777777" w:rsidR="00A95123" w:rsidRPr="00323DEB" w:rsidRDefault="00000000" w:rsidP="00E66A2D">
      <w:pPr>
        <w:widowControl w:val="0"/>
        <w:pBdr>
          <w:top w:val="nil"/>
          <w:left w:val="nil"/>
          <w:bottom w:val="nil"/>
          <w:right w:val="nil"/>
          <w:between w:val="nil"/>
        </w:pBdr>
        <w:spacing w:before="188" w:line="361" w:lineRule="auto"/>
        <w:ind w:left="567" w:right="499"/>
        <w:rPr>
          <w:rFonts w:ascii="Mina" w:eastAsia="Mina" w:hAnsi="Mina" w:cs="Mina"/>
          <w:color w:val="000000"/>
        </w:rPr>
      </w:pPr>
      <w:r w:rsidRPr="00323DEB">
        <w:rPr>
          <w:rFonts w:ascii="Mina" w:eastAsia="Mina" w:hAnsi="Mina" w:cs="Mina"/>
          <w:b/>
          <w:color w:val="000000"/>
        </w:rPr>
        <w:t>5.SEKRETAR</w:t>
      </w:r>
      <w:r w:rsidRPr="00323DEB">
        <w:rPr>
          <w:rFonts w:ascii="Mina" w:eastAsia="Mina" w:hAnsi="Mina" w:cs="Mina"/>
          <w:b/>
        </w:rPr>
        <w:t>Z</w:t>
      </w:r>
    </w:p>
    <w:p w14:paraId="0945E5DB" w14:textId="78F808D3" w:rsidR="00FE60B5" w:rsidRPr="00323DEB" w:rsidRDefault="00000000" w:rsidP="00E66A2D">
      <w:pPr>
        <w:widowControl w:val="0"/>
        <w:pBdr>
          <w:top w:val="nil"/>
          <w:left w:val="nil"/>
          <w:bottom w:val="nil"/>
          <w:right w:val="nil"/>
          <w:between w:val="nil"/>
        </w:pBdr>
        <w:spacing w:before="188" w:line="361" w:lineRule="auto"/>
        <w:ind w:left="567" w:right="499"/>
        <w:rPr>
          <w:rFonts w:ascii="Mina" w:eastAsia="Mina" w:hAnsi="Mina" w:cs="Mina"/>
          <w:color w:val="000000"/>
        </w:rPr>
      </w:pPr>
      <w:r w:rsidRPr="00323DEB">
        <w:rPr>
          <w:rFonts w:ascii="Mina" w:eastAsia="Mina" w:hAnsi="Mina" w:cs="Mina"/>
          <w:b/>
          <w:color w:val="000000"/>
        </w:rPr>
        <w:t>5.1</w:t>
      </w:r>
      <w:r w:rsidR="00A95123" w:rsidRPr="00323DEB">
        <w:rPr>
          <w:rFonts w:ascii="Mina" w:eastAsia="Mina" w:hAnsi="Mina" w:cs="Mina"/>
          <w:b/>
          <w:color w:val="000000"/>
        </w:rPr>
        <w:tab/>
      </w:r>
      <w:r w:rsidRPr="00323DEB">
        <w:rPr>
          <w:rFonts w:ascii="Mina" w:eastAsia="Mina" w:hAnsi="Mina" w:cs="Mina"/>
          <w:color w:val="000000"/>
        </w:rPr>
        <w:t>Do obowiązków sekretarza należy:</w:t>
      </w:r>
    </w:p>
    <w:p w14:paraId="598FB56F" w14:textId="77777777" w:rsidR="00FE60B5" w:rsidRPr="00323DEB" w:rsidRDefault="00000000" w:rsidP="00E66A2D">
      <w:pPr>
        <w:widowControl w:val="0"/>
        <w:pBdr>
          <w:top w:val="nil"/>
          <w:left w:val="nil"/>
          <w:bottom w:val="nil"/>
          <w:right w:val="nil"/>
          <w:between w:val="nil"/>
        </w:pBdr>
        <w:spacing w:before="188" w:line="361" w:lineRule="auto"/>
        <w:ind w:left="567" w:right="499" w:firstLine="3"/>
        <w:jc w:val="both"/>
        <w:rPr>
          <w:rFonts w:ascii="Mina" w:eastAsia="Mina" w:hAnsi="Mina" w:cs="Mina"/>
          <w:color w:val="000000"/>
        </w:rPr>
      </w:pPr>
      <w:r w:rsidRPr="00323DEB">
        <w:rPr>
          <w:rFonts w:ascii="Mina" w:eastAsia="Mina" w:hAnsi="Mina" w:cs="Mina"/>
          <w:color w:val="000000"/>
        </w:rPr>
        <w:t xml:space="preserve">(A)prowadzenie rejestru meczu, w tym zawodników, wyników, przerw na żądanie, fauli </w:t>
      </w:r>
      <w:r w:rsidRPr="00323DEB">
        <w:rPr>
          <w:rFonts w:ascii="Mina" w:eastAsia="Mina" w:hAnsi="Mina" w:cs="Mina"/>
          <w:color w:val="000000"/>
        </w:rPr>
        <w:lastRenderedPageBreak/>
        <w:t xml:space="preserve">wykluczających, fauli powodujących rzut karnych i </w:t>
      </w:r>
      <w:r w:rsidRPr="00323DEB">
        <w:rPr>
          <w:rFonts w:ascii="Mina" w:eastAsia="Mina" w:hAnsi="Mina" w:cs="Mina"/>
        </w:rPr>
        <w:t>przewinień</w:t>
      </w:r>
      <w:r w:rsidRPr="00323DEB">
        <w:rPr>
          <w:rFonts w:ascii="Mina" w:eastAsia="Mina" w:hAnsi="Mina" w:cs="Mina"/>
          <w:color w:val="000000"/>
        </w:rPr>
        <w:t xml:space="preserve"> osobistych przyznanych każdemu zawodnikowi;</w:t>
      </w:r>
    </w:p>
    <w:p w14:paraId="793049F9" w14:textId="77777777" w:rsidR="00FE60B5" w:rsidRPr="00323DEB" w:rsidRDefault="00000000" w:rsidP="00E66A2D">
      <w:pPr>
        <w:widowControl w:val="0"/>
        <w:pBdr>
          <w:top w:val="nil"/>
          <w:left w:val="nil"/>
          <w:bottom w:val="nil"/>
          <w:right w:val="nil"/>
          <w:between w:val="nil"/>
        </w:pBdr>
        <w:spacing w:before="188" w:line="361" w:lineRule="auto"/>
        <w:ind w:left="567" w:right="499" w:firstLine="7"/>
        <w:rPr>
          <w:rFonts w:ascii="Mina" w:eastAsia="Mina" w:hAnsi="Mina" w:cs="Mina"/>
          <w:color w:val="000000"/>
        </w:rPr>
      </w:pPr>
      <w:r w:rsidRPr="00323DEB">
        <w:rPr>
          <w:rFonts w:ascii="Mina" w:eastAsia="Mina" w:hAnsi="Mina" w:cs="Mina"/>
          <w:color w:val="000000"/>
        </w:rPr>
        <w:t>(B)kontrolować okresy wykluczenia zawodników i sygnalizować upływ okresu wykluczenia poprzez podniesienie odpowiedniej flagi lub w inny zatwierdzony sposób sygnalizacji; z wyjątkiem sytuacji, gdy sędzia zasygnalizuje powrót wykluczonego zawodnika lub zmiennika, gdy drużyna tego zawodnika ponownie wejdzie w posiadanie piłki. Po upływie 4 minut sekretarz powinien zasygnalizować ponowne wejście zmiennika zawodnika wykluczonego z powodu brutalnego zachowania poprzez podniesienie żółtej flagi wraz z flagą w odpowiednim kolorze lub w inny zatwierdzony sposób sygnalizacji;</w:t>
      </w:r>
    </w:p>
    <w:p w14:paraId="4C92CFD1" w14:textId="77777777" w:rsidR="00FE60B5" w:rsidRPr="00323DEB" w:rsidRDefault="00000000" w:rsidP="00E66A2D">
      <w:pPr>
        <w:widowControl w:val="0"/>
        <w:pBdr>
          <w:top w:val="nil"/>
          <w:left w:val="nil"/>
          <w:bottom w:val="nil"/>
          <w:right w:val="nil"/>
          <w:between w:val="nil"/>
        </w:pBdr>
        <w:spacing w:before="188" w:line="361" w:lineRule="auto"/>
        <w:ind w:left="567" w:right="499" w:firstLine="5"/>
        <w:rPr>
          <w:rFonts w:ascii="Mina" w:eastAsia="Mina" w:hAnsi="Mina" w:cs="Mina"/>
          <w:color w:val="000000"/>
        </w:rPr>
      </w:pPr>
      <w:r w:rsidRPr="00323DEB">
        <w:rPr>
          <w:rFonts w:ascii="Mina" w:eastAsia="Mina" w:hAnsi="Mina" w:cs="Mina"/>
          <w:color w:val="000000"/>
        </w:rPr>
        <w:t>(C)sygnalizowanie czerwoną flagą i gwizdkiem lub inną zatwierdzoną metodą sygnalizowania nieprawidłowego powrotu na boisko wykluczonego zawodnika lub nieprawidłowego wejścia zmiennika (w tym po sygnale sędziego asystenta wskazującego niewłaściwe wejście na boisko) lub wejście), który to sygnał powoduje natychmiastowe przerwanie gry;</w:t>
      </w:r>
    </w:p>
    <w:p w14:paraId="373B503B" w14:textId="77777777" w:rsidR="00FE60B5" w:rsidRPr="00323DEB" w:rsidRDefault="00000000" w:rsidP="00E66A2D">
      <w:pPr>
        <w:widowControl w:val="0"/>
        <w:pBdr>
          <w:top w:val="nil"/>
          <w:left w:val="nil"/>
          <w:bottom w:val="nil"/>
          <w:right w:val="nil"/>
          <w:between w:val="nil"/>
        </w:pBdr>
        <w:spacing w:before="188" w:line="361" w:lineRule="auto"/>
        <w:ind w:left="567" w:right="499" w:firstLine="3"/>
        <w:rPr>
          <w:rFonts w:ascii="Mina" w:eastAsia="Mina" w:hAnsi="Mina" w:cs="Mina"/>
          <w:color w:val="000000"/>
        </w:rPr>
      </w:pPr>
      <w:r w:rsidRPr="00323DEB">
        <w:rPr>
          <w:rFonts w:ascii="Mina" w:eastAsia="Mina" w:hAnsi="Mina" w:cs="Mina"/>
          <w:color w:val="000000"/>
        </w:rPr>
        <w:t>(D)zasygnalizować bezzwłocznie przyznanie trzeciego faulu osobistego któremukolwiek zawodnikowi w następujący sposób:</w:t>
      </w:r>
    </w:p>
    <w:p w14:paraId="7981AFF6" w14:textId="77777777" w:rsidR="00FE60B5" w:rsidRPr="00323DEB" w:rsidRDefault="00000000" w:rsidP="00E66A2D">
      <w:pPr>
        <w:widowControl w:val="0"/>
        <w:pBdr>
          <w:top w:val="nil"/>
          <w:left w:val="nil"/>
          <w:bottom w:val="nil"/>
          <w:right w:val="nil"/>
          <w:between w:val="nil"/>
        </w:pBdr>
        <w:spacing w:before="188" w:line="361" w:lineRule="auto"/>
        <w:ind w:left="567" w:right="499" w:firstLine="3"/>
        <w:rPr>
          <w:rFonts w:ascii="Mina" w:eastAsia="Mina" w:hAnsi="Mina" w:cs="Mina"/>
          <w:color w:val="000000"/>
        </w:rPr>
      </w:pPr>
      <w:r w:rsidRPr="00323DEB">
        <w:rPr>
          <w:rFonts w:ascii="Mina" w:eastAsia="Mina" w:hAnsi="Mina" w:cs="Mina"/>
          <w:color w:val="000000"/>
        </w:rPr>
        <w:t>(I)czerwoną flagą lub inną zatwierdzoną metodą sygnalizacji, jeżeli trzeci faul osobisty jest faulem wykluczającym;</w:t>
      </w:r>
    </w:p>
    <w:p w14:paraId="7F4869F9" w14:textId="77777777" w:rsidR="00FE60B5" w:rsidRPr="00323DEB" w:rsidRDefault="00000000" w:rsidP="00E66A2D">
      <w:pPr>
        <w:widowControl w:val="0"/>
        <w:pBdr>
          <w:top w:val="nil"/>
          <w:left w:val="nil"/>
          <w:bottom w:val="nil"/>
          <w:right w:val="nil"/>
          <w:between w:val="nil"/>
        </w:pBdr>
        <w:spacing w:before="188" w:line="361" w:lineRule="auto"/>
        <w:ind w:left="567" w:right="499" w:firstLine="4"/>
        <w:rPr>
          <w:rFonts w:ascii="Mina" w:eastAsia="Mina" w:hAnsi="Mina" w:cs="Mina"/>
          <w:color w:val="000000"/>
        </w:rPr>
      </w:pPr>
      <w:r w:rsidRPr="00323DEB">
        <w:rPr>
          <w:rFonts w:ascii="Mina" w:eastAsia="Mina" w:hAnsi="Mina" w:cs="Mina"/>
          <w:color w:val="000000"/>
        </w:rPr>
        <w:t>(ii)czerwoną flagą i gwizdkiem lub inną zatwierdzoną metodą sygnalizacji, jeżeli trzeci faul osobisty jest faulem powodującym rzu</w:t>
      </w:r>
      <w:r w:rsidRPr="00323DEB">
        <w:rPr>
          <w:rFonts w:ascii="Mina" w:eastAsia="Mina" w:hAnsi="Mina" w:cs="Mina"/>
        </w:rPr>
        <w:t xml:space="preserve">t </w:t>
      </w:r>
      <w:r w:rsidRPr="00323DEB">
        <w:rPr>
          <w:rFonts w:ascii="Mina" w:eastAsia="Mina" w:hAnsi="Mina" w:cs="Mina"/>
          <w:color w:val="000000"/>
        </w:rPr>
        <w:t>karnym.</w:t>
      </w:r>
    </w:p>
    <w:p w14:paraId="18166E2B"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6.SĘDZIA ASYSTENT WIDEO</w:t>
      </w:r>
    </w:p>
    <w:p w14:paraId="2F8D3313" w14:textId="77777777" w:rsidR="00FE60B5" w:rsidRPr="00323DEB" w:rsidRDefault="00000000" w:rsidP="00E66A2D">
      <w:pPr>
        <w:widowControl w:val="0"/>
        <w:pBdr>
          <w:top w:val="nil"/>
          <w:left w:val="nil"/>
          <w:bottom w:val="nil"/>
          <w:right w:val="nil"/>
          <w:between w:val="nil"/>
        </w:pBdr>
        <w:spacing w:before="188" w:line="361" w:lineRule="auto"/>
        <w:ind w:left="567" w:right="499" w:firstLine="5"/>
        <w:rPr>
          <w:rFonts w:ascii="Mina" w:eastAsia="Mina" w:hAnsi="Mina" w:cs="Mina"/>
          <w:color w:val="000000"/>
        </w:rPr>
      </w:pPr>
      <w:r w:rsidRPr="00323DEB">
        <w:rPr>
          <w:rFonts w:ascii="Mina" w:eastAsia="Mina" w:hAnsi="Mina" w:cs="Mina"/>
          <w:b/>
        </w:rPr>
        <w:t>nie dotyczy</w:t>
      </w:r>
    </w:p>
    <w:p w14:paraId="56ED365E"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7.INSTRUKCJA DLA DWÓCH SĘDZIÓW</w:t>
      </w:r>
    </w:p>
    <w:p w14:paraId="654BA583" w14:textId="5E778295" w:rsidR="00FE60B5" w:rsidRPr="00323DEB" w:rsidRDefault="00000000" w:rsidP="00E66A2D">
      <w:pPr>
        <w:widowControl w:val="0"/>
        <w:pBdr>
          <w:top w:val="nil"/>
          <w:left w:val="nil"/>
          <w:bottom w:val="nil"/>
          <w:right w:val="nil"/>
          <w:between w:val="nil"/>
        </w:pBdr>
        <w:spacing w:before="188" w:line="361" w:lineRule="auto"/>
        <w:ind w:left="567" w:right="499" w:hanging="866"/>
        <w:jc w:val="both"/>
        <w:rPr>
          <w:rFonts w:ascii="Mina" w:eastAsia="Mina" w:hAnsi="Mina" w:cs="Mina"/>
          <w:color w:val="000000"/>
        </w:rPr>
      </w:pPr>
      <w:r w:rsidRPr="00323DEB">
        <w:rPr>
          <w:rFonts w:ascii="Mina" w:eastAsia="Mina" w:hAnsi="Mina" w:cs="Mina"/>
          <w:b/>
          <w:color w:val="000000"/>
        </w:rPr>
        <w:t>7.1</w:t>
      </w:r>
      <w:r w:rsidR="00A95123" w:rsidRPr="00323DEB">
        <w:rPr>
          <w:rFonts w:ascii="Mina" w:eastAsia="Mina" w:hAnsi="Mina" w:cs="Mina"/>
          <w:b/>
          <w:color w:val="000000"/>
        </w:rPr>
        <w:tab/>
      </w:r>
      <w:r w:rsidRPr="00323DEB">
        <w:rPr>
          <w:rFonts w:ascii="Mina" w:eastAsia="Mina" w:hAnsi="Mina" w:cs="Mina"/>
          <w:color w:val="000000"/>
        </w:rPr>
        <w:t>Sędziowie sprawują całkowitą kontrolę nad grą i mają równe uprawnienia do ogłaszania fauli i kar. Różnice zdań pomiędzy sędziami nie mogą stanowić podstawy do protestu lub odwołania.</w:t>
      </w:r>
    </w:p>
    <w:p w14:paraId="22198BFA" w14:textId="29D978C1" w:rsidR="00FE60B5" w:rsidRPr="00323DEB" w:rsidRDefault="00000000" w:rsidP="00E66A2D">
      <w:pPr>
        <w:widowControl w:val="0"/>
        <w:pBdr>
          <w:top w:val="nil"/>
          <w:left w:val="nil"/>
          <w:bottom w:val="nil"/>
          <w:right w:val="nil"/>
          <w:between w:val="nil"/>
        </w:pBdr>
        <w:spacing w:before="188" w:line="361" w:lineRule="auto"/>
        <w:ind w:left="567" w:right="499" w:hanging="856"/>
        <w:jc w:val="both"/>
        <w:rPr>
          <w:rFonts w:ascii="Mina" w:eastAsia="Mina" w:hAnsi="Mina" w:cs="Mina"/>
          <w:color w:val="000000"/>
        </w:rPr>
      </w:pPr>
      <w:r w:rsidRPr="00323DEB">
        <w:rPr>
          <w:rFonts w:ascii="Mina" w:eastAsia="Mina" w:hAnsi="Mina" w:cs="Mina"/>
          <w:b/>
          <w:color w:val="000000"/>
        </w:rPr>
        <w:t>7.2</w:t>
      </w:r>
      <w:r w:rsidR="00A95123" w:rsidRPr="00323DEB">
        <w:rPr>
          <w:rFonts w:ascii="Mina" w:eastAsia="Mina" w:hAnsi="Mina" w:cs="Mina"/>
          <w:b/>
          <w:color w:val="000000"/>
        </w:rPr>
        <w:tab/>
      </w:r>
      <w:r w:rsidRPr="00323DEB">
        <w:rPr>
          <w:rFonts w:ascii="Mina" w:eastAsia="Mina" w:hAnsi="Mina" w:cs="Mina"/>
          <w:color w:val="000000"/>
        </w:rPr>
        <w:t>Komisja lub organizacja wyznaczająca sędziów ma prawo wyznaczyć stronę basenu, z której będzie sędziował każdy sędzia. Sędziowie powinni zmienić strony przed rozpoczęciem każdej kwarty, w której zespoły nie zmieniają stron.</w:t>
      </w:r>
    </w:p>
    <w:p w14:paraId="491BB330" w14:textId="16FA49CD" w:rsidR="00FE60B5" w:rsidRPr="00323DEB" w:rsidRDefault="00000000" w:rsidP="00E66A2D">
      <w:pPr>
        <w:widowControl w:val="0"/>
        <w:pBdr>
          <w:top w:val="nil"/>
          <w:left w:val="nil"/>
          <w:bottom w:val="nil"/>
          <w:right w:val="nil"/>
          <w:between w:val="nil"/>
        </w:pBdr>
        <w:spacing w:before="188" w:line="361" w:lineRule="auto"/>
        <w:ind w:left="567" w:right="499" w:hanging="852"/>
        <w:jc w:val="both"/>
        <w:rPr>
          <w:rFonts w:ascii="Mina" w:eastAsia="Mina" w:hAnsi="Mina" w:cs="Mina"/>
          <w:color w:val="000000"/>
        </w:rPr>
      </w:pPr>
      <w:r w:rsidRPr="00323DEB">
        <w:rPr>
          <w:rFonts w:ascii="Mina" w:eastAsia="Mina" w:hAnsi="Mina" w:cs="Mina"/>
          <w:b/>
          <w:color w:val="000000"/>
        </w:rPr>
        <w:t>7.3</w:t>
      </w:r>
      <w:r w:rsidR="00A95123" w:rsidRPr="00323DEB">
        <w:rPr>
          <w:rFonts w:ascii="Mina" w:eastAsia="Mina" w:hAnsi="Mina" w:cs="Mina"/>
          <w:b/>
          <w:color w:val="000000"/>
        </w:rPr>
        <w:tab/>
      </w:r>
      <w:r w:rsidRPr="00323DEB">
        <w:rPr>
          <w:rFonts w:ascii="Mina" w:eastAsia="Mina" w:hAnsi="Mina" w:cs="Mina"/>
          <w:color w:val="000000"/>
        </w:rPr>
        <w:t xml:space="preserve">Na początku meczu i każdej </w:t>
      </w:r>
      <w:r w:rsidRPr="00323DEB">
        <w:rPr>
          <w:rFonts w:ascii="Mina" w:eastAsia="Mina" w:hAnsi="Mina" w:cs="Mina"/>
        </w:rPr>
        <w:t>kwarty</w:t>
      </w:r>
      <w:r w:rsidRPr="00323DEB">
        <w:rPr>
          <w:rFonts w:ascii="Mina" w:eastAsia="Mina" w:hAnsi="Mina" w:cs="Mina"/>
          <w:color w:val="000000"/>
        </w:rPr>
        <w:t xml:space="preserve"> sędziowie ustawiają się na odpowiedniej linii sześciu (6) metrów. Sędzia daje sygnał do startu po tej samej stronie, co stół sędziowski.</w:t>
      </w:r>
    </w:p>
    <w:p w14:paraId="46B60936" w14:textId="1AEDEE1B" w:rsidR="00FE60B5" w:rsidRPr="00323DEB" w:rsidRDefault="00000000" w:rsidP="00E66A2D">
      <w:pPr>
        <w:widowControl w:val="0"/>
        <w:pBdr>
          <w:top w:val="nil"/>
          <w:left w:val="nil"/>
          <w:bottom w:val="nil"/>
          <w:right w:val="nil"/>
          <w:between w:val="nil"/>
        </w:pBdr>
        <w:spacing w:before="188" w:line="361" w:lineRule="auto"/>
        <w:ind w:left="567" w:right="499" w:hanging="854"/>
        <w:jc w:val="both"/>
        <w:rPr>
          <w:rFonts w:ascii="Mina" w:eastAsia="Mina" w:hAnsi="Mina" w:cs="Mina"/>
          <w:color w:val="000000"/>
        </w:rPr>
      </w:pPr>
      <w:r w:rsidRPr="00323DEB">
        <w:rPr>
          <w:rFonts w:ascii="Mina" w:eastAsia="Mina" w:hAnsi="Mina" w:cs="Mina"/>
          <w:b/>
          <w:color w:val="000000"/>
        </w:rPr>
        <w:t>7.4</w:t>
      </w:r>
      <w:r w:rsidR="00A95123" w:rsidRPr="00323DEB">
        <w:rPr>
          <w:rFonts w:ascii="Mina" w:eastAsia="Mina" w:hAnsi="Mina" w:cs="Mina"/>
          <w:b/>
          <w:color w:val="000000"/>
        </w:rPr>
        <w:tab/>
      </w:r>
      <w:r w:rsidRPr="00323DEB">
        <w:rPr>
          <w:rFonts w:ascii="Mina" w:eastAsia="Mina" w:hAnsi="Mina" w:cs="Mina"/>
          <w:color w:val="000000"/>
        </w:rPr>
        <w:t xml:space="preserve">Po zdobyciu gola sygnał do wznowienia gry daje sędzia, który kontrolował sytuację w ataku w </w:t>
      </w:r>
      <w:r w:rsidRPr="00323DEB">
        <w:rPr>
          <w:rFonts w:ascii="Mina" w:eastAsia="Mina" w:hAnsi="Mina" w:cs="Mina"/>
          <w:color w:val="000000"/>
        </w:rPr>
        <w:lastRenderedPageBreak/>
        <w:t>momencie zdobycia gola. Przed wznowieniem gry sędziowie powinni upewnić się, że dokonano wszystkich zmian.</w:t>
      </w:r>
    </w:p>
    <w:p w14:paraId="508C2F1D" w14:textId="34D430DD" w:rsidR="00FE60B5" w:rsidRPr="00323DEB" w:rsidRDefault="00000000" w:rsidP="00E66A2D">
      <w:pPr>
        <w:widowControl w:val="0"/>
        <w:pBdr>
          <w:top w:val="nil"/>
          <w:left w:val="nil"/>
          <w:bottom w:val="nil"/>
          <w:right w:val="nil"/>
          <w:between w:val="nil"/>
        </w:pBdr>
        <w:spacing w:before="188" w:line="361" w:lineRule="auto"/>
        <w:ind w:left="567" w:right="499" w:hanging="852"/>
        <w:jc w:val="both"/>
        <w:rPr>
          <w:rFonts w:ascii="Mina" w:eastAsia="Mina" w:hAnsi="Mina" w:cs="Mina"/>
          <w:color w:val="000000"/>
        </w:rPr>
      </w:pPr>
      <w:r w:rsidRPr="00323DEB">
        <w:rPr>
          <w:rFonts w:ascii="Mina" w:eastAsia="Mina" w:hAnsi="Mina" w:cs="Mina"/>
          <w:b/>
          <w:color w:val="000000"/>
        </w:rPr>
        <w:t>7,5</w:t>
      </w:r>
      <w:r w:rsidR="00A95123" w:rsidRPr="00323DEB">
        <w:rPr>
          <w:rFonts w:ascii="Mina" w:eastAsia="Mina" w:hAnsi="Mina" w:cs="Mina"/>
          <w:b/>
          <w:color w:val="000000"/>
        </w:rPr>
        <w:tab/>
      </w:r>
      <w:r w:rsidRPr="00323DEB">
        <w:rPr>
          <w:rFonts w:ascii="Mina" w:eastAsia="Mina" w:hAnsi="Mina" w:cs="Mina"/>
          <w:color w:val="000000"/>
        </w:rPr>
        <w:t>Każdy sędzia ma prawo ogłosić faul w dowolnej części pola gry, ale każdy sędzia powinien zwrócić szczególną uwagę na sytuację ofensywną podczas ataku na bramkę po prawej stronie sędziego. Sędzia niekontrolujący sytuacji w ataku (sędzia obrony)</w:t>
      </w:r>
    </w:p>
    <w:p w14:paraId="2CF844DA" w14:textId="77777777" w:rsidR="00FE60B5" w:rsidRPr="00323DEB" w:rsidRDefault="00000000" w:rsidP="00E66A2D">
      <w:pPr>
        <w:widowControl w:val="0"/>
        <w:pBdr>
          <w:top w:val="nil"/>
          <w:left w:val="nil"/>
          <w:bottom w:val="nil"/>
          <w:right w:val="nil"/>
          <w:between w:val="nil"/>
        </w:pBdr>
        <w:spacing w:before="188" w:line="361" w:lineRule="auto"/>
        <w:ind w:left="567" w:right="499" w:firstLine="7"/>
        <w:jc w:val="both"/>
        <w:rPr>
          <w:rFonts w:ascii="Mina" w:eastAsia="Mina" w:hAnsi="Mina" w:cs="Mina"/>
          <w:color w:val="000000"/>
        </w:rPr>
      </w:pPr>
      <w:r w:rsidRPr="00323DEB">
        <w:rPr>
          <w:rFonts w:ascii="Mina" w:eastAsia="Mina" w:hAnsi="Mina" w:cs="Mina"/>
          <w:color w:val="000000"/>
        </w:rPr>
        <w:t>generalnie nie powinien zajmować pozycji bliżej atakowanej bramki niż zawodnik drużyny atakującej znajdujący się najdalej od bramki.</w:t>
      </w:r>
    </w:p>
    <w:p w14:paraId="4B762674" w14:textId="4B636AD2" w:rsidR="00FE60B5" w:rsidRPr="00323DEB" w:rsidRDefault="00000000" w:rsidP="00E66A2D">
      <w:pPr>
        <w:widowControl w:val="0"/>
        <w:pBdr>
          <w:top w:val="nil"/>
          <w:left w:val="nil"/>
          <w:bottom w:val="nil"/>
          <w:right w:val="nil"/>
          <w:between w:val="nil"/>
        </w:pBdr>
        <w:spacing w:before="188" w:line="361" w:lineRule="auto"/>
        <w:ind w:left="567" w:right="499" w:hanging="864"/>
        <w:jc w:val="both"/>
        <w:rPr>
          <w:rFonts w:ascii="Mina" w:eastAsia="Mina" w:hAnsi="Mina" w:cs="Mina"/>
          <w:color w:val="000000"/>
        </w:rPr>
      </w:pPr>
      <w:r w:rsidRPr="00323DEB">
        <w:rPr>
          <w:rFonts w:ascii="Mina" w:eastAsia="Mina" w:hAnsi="Mina" w:cs="Mina"/>
          <w:b/>
          <w:color w:val="000000"/>
        </w:rPr>
        <w:t>7.6</w:t>
      </w:r>
      <w:r w:rsidR="00A95123" w:rsidRPr="00323DEB">
        <w:rPr>
          <w:rFonts w:ascii="Mina" w:eastAsia="Mina" w:hAnsi="Mina" w:cs="Mina"/>
          <w:b/>
          <w:color w:val="000000"/>
        </w:rPr>
        <w:tab/>
      </w:r>
      <w:r w:rsidRPr="00323DEB">
        <w:rPr>
          <w:rFonts w:ascii="Mina" w:eastAsia="Mina" w:hAnsi="Mina" w:cs="Mina"/>
          <w:color w:val="000000"/>
        </w:rPr>
        <w:t>Przy przyznawaniu rzutu wolnego, rzutu od bramki lub rzutu rożnego sędzia podejmujący decyzję gwiżdże i obaj sędziowie wskazują kierunek ataku, aby gracze z różnych części grupy mogli szybko zorientować się, któr</w:t>
      </w:r>
      <w:r w:rsidRPr="00323DEB">
        <w:rPr>
          <w:rFonts w:ascii="Mina" w:eastAsia="Mina" w:hAnsi="Mina" w:cs="Mina"/>
        </w:rPr>
        <w:t>ej</w:t>
      </w:r>
      <w:r w:rsidRPr="00323DEB">
        <w:rPr>
          <w:rFonts w:ascii="Mina" w:eastAsia="Mina" w:hAnsi="Mina" w:cs="Mina"/>
          <w:color w:val="000000"/>
        </w:rPr>
        <w:t xml:space="preserve"> drużyn</w:t>
      </w:r>
      <w:r w:rsidRPr="00323DEB">
        <w:rPr>
          <w:rFonts w:ascii="Mina" w:eastAsia="Mina" w:hAnsi="Mina" w:cs="Mina"/>
        </w:rPr>
        <w:t xml:space="preserve">ie </w:t>
      </w:r>
      <w:r w:rsidRPr="00323DEB">
        <w:rPr>
          <w:rFonts w:ascii="Mina" w:eastAsia="Mina" w:hAnsi="Mina" w:cs="Mina"/>
          <w:color w:val="000000"/>
        </w:rPr>
        <w:t>został przyznan</w:t>
      </w:r>
      <w:r w:rsidRPr="00323DEB">
        <w:rPr>
          <w:rFonts w:ascii="Mina" w:eastAsia="Mina" w:hAnsi="Mina" w:cs="Mina"/>
        </w:rPr>
        <w:t xml:space="preserve">y </w:t>
      </w:r>
      <w:r w:rsidRPr="00323DEB">
        <w:rPr>
          <w:rFonts w:ascii="Mina" w:eastAsia="Mina" w:hAnsi="Mina" w:cs="Mina"/>
          <w:color w:val="000000"/>
        </w:rPr>
        <w:t>rzu</w:t>
      </w:r>
      <w:r w:rsidRPr="00323DEB">
        <w:rPr>
          <w:rFonts w:ascii="Mina" w:eastAsia="Mina" w:hAnsi="Mina" w:cs="Mina"/>
        </w:rPr>
        <w:t>t wolny</w:t>
      </w:r>
      <w:r w:rsidRPr="00323DEB">
        <w:rPr>
          <w:rFonts w:ascii="Mina" w:eastAsia="Mina" w:hAnsi="Mina" w:cs="Mina"/>
          <w:color w:val="000000"/>
        </w:rPr>
        <w:t>. Sędziowie powinni używać sygnałów określonych w poniż</w:t>
      </w:r>
      <w:r w:rsidRPr="00323DEB">
        <w:rPr>
          <w:rFonts w:ascii="Mina" w:eastAsia="Mina" w:hAnsi="Mina" w:cs="Mina"/>
        </w:rPr>
        <w:t>ej</w:t>
      </w:r>
      <w:r w:rsidRPr="00323DEB">
        <w:rPr>
          <w:rFonts w:ascii="Mina" w:eastAsia="Mina" w:hAnsi="Mina" w:cs="Mina"/>
          <w:color w:val="000000"/>
        </w:rPr>
        <w:t xml:space="preserve"> aby wskazać charakter fauli, za które karzą.</w:t>
      </w:r>
    </w:p>
    <w:p w14:paraId="2DFF7A1C" w14:textId="77777777" w:rsidR="00A95123" w:rsidRPr="00323DEB" w:rsidRDefault="00000000" w:rsidP="00E66A2D">
      <w:pPr>
        <w:widowControl w:val="0"/>
        <w:pBdr>
          <w:top w:val="nil"/>
          <w:left w:val="nil"/>
          <w:bottom w:val="nil"/>
          <w:right w:val="nil"/>
          <w:between w:val="nil"/>
        </w:pBdr>
        <w:spacing w:before="188" w:line="361" w:lineRule="auto"/>
        <w:ind w:left="567" w:right="499" w:hanging="854"/>
        <w:jc w:val="both"/>
        <w:rPr>
          <w:rFonts w:ascii="Mina" w:eastAsia="Mina" w:hAnsi="Mina" w:cs="Mina"/>
          <w:color w:val="000000"/>
        </w:rPr>
      </w:pPr>
      <w:r w:rsidRPr="00323DEB">
        <w:rPr>
          <w:rFonts w:ascii="Mina" w:eastAsia="Mina" w:hAnsi="Mina" w:cs="Mina"/>
          <w:b/>
          <w:color w:val="000000"/>
        </w:rPr>
        <w:t>7.7</w:t>
      </w:r>
      <w:r w:rsidR="00A95123" w:rsidRPr="00323DEB">
        <w:rPr>
          <w:rFonts w:ascii="Mina" w:eastAsia="Mina" w:hAnsi="Mina" w:cs="Mina"/>
          <w:b/>
          <w:color w:val="000000"/>
        </w:rPr>
        <w:tab/>
      </w:r>
      <w:r w:rsidRPr="00323DEB">
        <w:rPr>
          <w:rFonts w:ascii="Mina" w:eastAsia="Mina" w:hAnsi="Mina" w:cs="Mina"/>
          <w:color w:val="000000"/>
        </w:rPr>
        <w:t>Sygnał do wykonania rzutu karnego daje sędzia ataku, z tym wyjątkiem, że zawodnik chcący wykonać rzut karny lewą ręką może poprosić sędziego obrony o wykonanie sygnału.</w:t>
      </w:r>
    </w:p>
    <w:p w14:paraId="4443650E" w14:textId="3CFC4343" w:rsidR="00FE60B5" w:rsidRPr="00323DEB" w:rsidRDefault="00000000" w:rsidP="00E66A2D">
      <w:pPr>
        <w:widowControl w:val="0"/>
        <w:pBdr>
          <w:top w:val="nil"/>
          <w:left w:val="nil"/>
          <w:bottom w:val="nil"/>
          <w:right w:val="nil"/>
          <w:between w:val="nil"/>
        </w:pBdr>
        <w:spacing w:before="188" w:line="361" w:lineRule="auto"/>
        <w:ind w:left="567" w:right="499" w:hanging="854"/>
        <w:jc w:val="both"/>
        <w:rPr>
          <w:rFonts w:ascii="Mina" w:eastAsia="Mina" w:hAnsi="Mina" w:cs="Mina"/>
          <w:color w:val="000000"/>
        </w:rPr>
      </w:pPr>
      <w:r w:rsidRPr="00323DEB">
        <w:rPr>
          <w:rFonts w:ascii="Mina" w:eastAsia="Mina" w:hAnsi="Mina" w:cs="Mina"/>
          <w:b/>
          <w:color w:val="000000"/>
        </w:rPr>
        <w:t>7.8</w:t>
      </w:r>
      <w:r w:rsidR="00A95123" w:rsidRPr="00323DEB">
        <w:rPr>
          <w:rFonts w:ascii="Mina" w:eastAsia="Mina" w:hAnsi="Mina" w:cs="Mina"/>
          <w:b/>
          <w:color w:val="000000"/>
        </w:rPr>
        <w:tab/>
      </w:r>
      <w:r w:rsidRPr="00323DEB">
        <w:rPr>
          <w:rFonts w:ascii="Mina" w:eastAsia="Mina" w:hAnsi="Mina" w:cs="Mina"/>
          <w:color w:val="000000"/>
        </w:rPr>
        <w:t>Kiedy jednoczesne przyzn</w:t>
      </w:r>
      <w:r w:rsidRPr="00323DEB">
        <w:rPr>
          <w:rFonts w:ascii="Mina" w:eastAsia="Mina" w:hAnsi="Mina" w:cs="Mina"/>
        </w:rPr>
        <w:t xml:space="preserve">ano </w:t>
      </w:r>
      <w:r w:rsidRPr="00323DEB">
        <w:rPr>
          <w:rFonts w:ascii="Mina" w:eastAsia="Mina" w:hAnsi="Mina" w:cs="Mina"/>
          <w:color w:val="000000"/>
        </w:rPr>
        <w:t xml:space="preserve">zwykłe faule, ale </w:t>
      </w:r>
      <w:r w:rsidRPr="00323DEB">
        <w:rPr>
          <w:rFonts w:ascii="Mina" w:eastAsia="Mina" w:hAnsi="Mina" w:cs="Mina"/>
        </w:rPr>
        <w:t xml:space="preserve">dla </w:t>
      </w:r>
      <w:r w:rsidRPr="00323DEB">
        <w:rPr>
          <w:rFonts w:ascii="Mina" w:eastAsia="Mina" w:hAnsi="Mina" w:cs="Mina"/>
          <w:color w:val="000000"/>
        </w:rPr>
        <w:t>przeciw</w:t>
      </w:r>
      <w:r w:rsidRPr="00323DEB">
        <w:rPr>
          <w:rFonts w:ascii="Mina" w:eastAsia="Mina" w:hAnsi="Mina" w:cs="Mina"/>
        </w:rPr>
        <w:t xml:space="preserve">nych </w:t>
      </w:r>
      <w:r w:rsidRPr="00323DEB">
        <w:rPr>
          <w:rFonts w:ascii="Mina" w:eastAsia="Mina" w:hAnsi="Mina" w:cs="Mina"/>
          <w:color w:val="000000"/>
        </w:rPr>
        <w:t>drużyn,</w:t>
      </w:r>
      <w:r w:rsidRPr="00323DEB">
        <w:rPr>
          <w:rFonts w:ascii="Mina" w:eastAsia="Mina" w:hAnsi="Mina" w:cs="Mina"/>
        </w:rPr>
        <w:t xml:space="preserve"> gra wznowiona </w:t>
      </w:r>
      <w:r w:rsidRPr="00323DEB">
        <w:rPr>
          <w:rFonts w:ascii="Mina" w:eastAsia="Mina" w:hAnsi="Mina" w:cs="Mina"/>
          <w:color w:val="000000"/>
        </w:rPr>
        <w:t>będzie poprzez neutralny rzut sędziego atakującego.</w:t>
      </w:r>
    </w:p>
    <w:p w14:paraId="6888AE7D" w14:textId="34AD38EF" w:rsidR="00FE60B5" w:rsidRPr="00323DEB" w:rsidRDefault="00000000" w:rsidP="00E66A2D">
      <w:pPr>
        <w:widowControl w:val="0"/>
        <w:pBdr>
          <w:top w:val="nil"/>
          <w:left w:val="nil"/>
          <w:bottom w:val="nil"/>
          <w:right w:val="nil"/>
          <w:between w:val="nil"/>
        </w:pBdr>
        <w:spacing w:before="188" w:line="361" w:lineRule="auto"/>
        <w:ind w:left="567" w:right="499" w:hanging="852"/>
        <w:jc w:val="both"/>
        <w:rPr>
          <w:rFonts w:ascii="Mina" w:eastAsia="Mina" w:hAnsi="Mina" w:cs="Mina"/>
          <w:color w:val="000000"/>
        </w:rPr>
      </w:pPr>
      <w:r w:rsidRPr="00323DEB">
        <w:rPr>
          <w:rFonts w:ascii="Mina" w:eastAsia="Mina" w:hAnsi="Mina" w:cs="Mina"/>
          <w:b/>
          <w:color w:val="000000"/>
        </w:rPr>
        <w:t>7.9</w:t>
      </w:r>
      <w:r w:rsidR="00A95123" w:rsidRPr="00323DEB">
        <w:rPr>
          <w:rFonts w:ascii="Mina" w:eastAsia="Mina" w:hAnsi="Mina" w:cs="Mina"/>
          <w:b/>
          <w:color w:val="000000"/>
        </w:rPr>
        <w:tab/>
      </w:r>
      <w:r w:rsidRPr="00323DEB">
        <w:rPr>
          <w:rFonts w:ascii="Mina" w:eastAsia="Mina" w:hAnsi="Mina" w:cs="Mina"/>
          <w:color w:val="000000"/>
        </w:rPr>
        <w:t xml:space="preserve">Jeżeli obaj sędziowie przyznają kary jednocześnie i jeden za faul zwykły, a drugi za faul wykluczający lub faul powodujący rzut karny, należy zastosować karę za faul wykluczenia lub </w:t>
      </w:r>
      <w:r w:rsidRPr="00323DEB">
        <w:rPr>
          <w:rFonts w:ascii="Mina" w:eastAsia="Mina" w:hAnsi="Mina" w:cs="Mina"/>
        </w:rPr>
        <w:t xml:space="preserve">rzut </w:t>
      </w:r>
      <w:r w:rsidRPr="00323DEB">
        <w:rPr>
          <w:rFonts w:ascii="Mina" w:eastAsia="Mina" w:hAnsi="Mina" w:cs="Mina"/>
          <w:color w:val="000000"/>
        </w:rPr>
        <w:t xml:space="preserve"> karny.</w:t>
      </w:r>
    </w:p>
    <w:p w14:paraId="5E9ADA88" w14:textId="746DE942" w:rsidR="00FE60B5" w:rsidRPr="00323DEB" w:rsidRDefault="00000000" w:rsidP="00E66A2D">
      <w:pPr>
        <w:widowControl w:val="0"/>
        <w:pBdr>
          <w:top w:val="nil"/>
          <w:left w:val="nil"/>
          <w:bottom w:val="nil"/>
          <w:right w:val="nil"/>
          <w:between w:val="nil"/>
        </w:pBdr>
        <w:spacing w:before="188" w:line="361" w:lineRule="auto"/>
        <w:ind w:left="567" w:right="499" w:hanging="854"/>
        <w:jc w:val="both"/>
        <w:rPr>
          <w:rFonts w:ascii="Mina" w:eastAsia="Mina" w:hAnsi="Mina" w:cs="Mina"/>
          <w:color w:val="000000"/>
        </w:rPr>
      </w:pPr>
      <w:r w:rsidRPr="00323DEB">
        <w:rPr>
          <w:rFonts w:ascii="Mina" w:eastAsia="Mina" w:hAnsi="Mina" w:cs="Mina"/>
          <w:b/>
          <w:color w:val="000000"/>
        </w:rPr>
        <w:t>7.10</w:t>
      </w:r>
      <w:r w:rsidR="00A95123" w:rsidRPr="00323DEB">
        <w:rPr>
          <w:rFonts w:ascii="Mina" w:eastAsia="Mina" w:hAnsi="Mina" w:cs="Mina"/>
          <w:b/>
          <w:color w:val="000000"/>
        </w:rPr>
        <w:tab/>
      </w:r>
      <w:r w:rsidRPr="00323DEB">
        <w:rPr>
          <w:rFonts w:ascii="Mina" w:eastAsia="Mina" w:hAnsi="Mina" w:cs="Mina"/>
          <w:color w:val="000000"/>
        </w:rPr>
        <w:t>Jeżeli zawodnicy obu drużyn jednocześnie w trakcie gry popełnią faul wykluczający, sędziowie powinni przywołać piłkę z wody i upewnić się, że obie drużyny i sekretarze wiedzą, kto jest wykluczony. Zegar posiadania nie jest resetowany, a gra zostaje wznowiona</w:t>
      </w:r>
    </w:p>
    <w:p w14:paraId="75BE8D89" w14:textId="77777777" w:rsidR="00FE60B5" w:rsidRPr="00323DEB" w:rsidRDefault="00000000" w:rsidP="00E66A2D">
      <w:pPr>
        <w:widowControl w:val="0"/>
        <w:pBdr>
          <w:top w:val="nil"/>
          <w:left w:val="nil"/>
          <w:bottom w:val="nil"/>
          <w:right w:val="nil"/>
          <w:between w:val="nil"/>
        </w:pBdr>
        <w:spacing w:before="188" w:line="361" w:lineRule="auto"/>
        <w:ind w:left="567" w:right="499"/>
        <w:jc w:val="both"/>
        <w:rPr>
          <w:rFonts w:ascii="Mina" w:eastAsia="Mina" w:hAnsi="Mina" w:cs="Mina"/>
          <w:color w:val="000000"/>
        </w:rPr>
      </w:pPr>
      <w:r w:rsidRPr="00323DEB">
        <w:rPr>
          <w:rFonts w:ascii="Mina" w:eastAsia="Mina" w:hAnsi="Mina" w:cs="Mina"/>
          <w:color w:val="000000"/>
        </w:rPr>
        <w:t xml:space="preserve">rzutem wolnym dla drużyny będącej w posiadaniu piłki. Jeżeli żadna z drużyn nie była w posiadaniu piłki w chwili ogłoszenia równoczesnych </w:t>
      </w:r>
      <w:proofErr w:type="spellStart"/>
      <w:r w:rsidRPr="00323DEB">
        <w:rPr>
          <w:rFonts w:ascii="Mina" w:eastAsia="Mina" w:hAnsi="Mina" w:cs="Mina"/>
          <w:color w:val="000000"/>
        </w:rPr>
        <w:t>wykluczeń</w:t>
      </w:r>
      <w:proofErr w:type="spellEnd"/>
      <w:r w:rsidRPr="00323DEB">
        <w:rPr>
          <w:rFonts w:ascii="Mina" w:eastAsia="Mina" w:hAnsi="Mina" w:cs="Mina"/>
          <w:color w:val="000000"/>
        </w:rPr>
        <w:t>, zegar posiadania zostaje zresetowany do 30 sekund, a grę należy wznowić rzutem neutralnym.</w:t>
      </w:r>
    </w:p>
    <w:p w14:paraId="2A48C3D2" w14:textId="379A9146" w:rsidR="00FE60B5" w:rsidRPr="00323DEB" w:rsidRDefault="00000000" w:rsidP="00E66A2D">
      <w:pPr>
        <w:widowControl w:val="0"/>
        <w:pBdr>
          <w:top w:val="nil"/>
          <w:left w:val="nil"/>
          <w:bottom w:val="nil"/>
          <w:right w:val="nil"/>
          <w:between w:val="nil"/>
        </w:pBdr>
        <w:spacing w:before="188" w:line="361" w:lineRule="auto"/>
        <w:ind w:left="567" w:right="499" w:hanging="852"/>
        <w:rPr>
          <w:rFonts w:ascii="Mina" w:eastAsia="Mina" w:hAnsi="Mina" w:cs="Mina"/>
          <w:color w:val="000000"/>
        </w:rPr>
      </w:pPr>
      <w:r w:rsidRPr="00323DEB">
        <w:rPr>
          <w:rFonts w:ascii="Mina" w:eastAsia="Mina" w:hAnsi="Mina" w:cs="Mina"/>
          <w:b/>
          <w:color w:val="000000"/>
        </w:rPr>
        <w:t>7.11</w:t>
      </w:r>
      <w:r w:rsidR="00A95123" w:rsidRPr="00323DEB">
        <w:rPr>
          <w:rFonts w:ascii="Mina" w:eastAsia="Mina" w:hAnsi="Mina" w:cs="Mina"/>
          <w:b/>
          <w:color w:val="000000"/>
        </w:rPr>
        <w:tab/>
      </w:r>
      <w:r w:rsidRPr="00323DEB">
        <w:rPr>
          <w:rFonts w:ascii="Mina" w:eastAsia="Mina" w:hAnsi="Mina" w:cs="Mina"/>
          <w:color w:val="000000"/>
        </w:rPr>
        <w:t xml:space="preserve">W przypadku jednoczesnego przyznania rzutów karnych obu drużynom, pierwszy rzut wykonuje drużyna posiadająca piłkę jako ostatnia. Po wykonaniu drugiego rzutu karnego, gra zostanie wznowiona, a drużyna będąca w posiadaniu piłki otrzyma rzut wolny na lub za linią połowy </w:t>
      </w:r>
      <w:r w:rsidRPr="00323DEB">
        <w:rPr>
          <w:rFonts w:ascii="Mina" w:eastAsia="Mina" w:hAnsi="Mina" w:cs="Mina"/>
        </w:rPr>
        <w:t>boiska</w:t>
      </w:r>
      <w:r w:rsidRPr="00323DEB">
        <w:rPr>
          <w:rFonts w:ascii="Mina" w:eastAsia="Mina" w:hAnsi="Mina" w:cs="Mina"/>
          <w:color w:val="000000"/>
        </w:rPr>
        <w:t>. Zegar posiadania piłki zostaje zresetowany do 30 sekund.</w:t>
      </w:r>
    </w:p>
    <w:p w14:paraId="448D1D4A"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8.SYGNAŁY STOSOWANE PRZEZ Sędziów</w:t>
      </w:r>
    </w:p>
    <w:tbl>
      <w:tblPr>
        <w:tblStyle w:val="a"/>
        <w:tblW w:w="9495" w:type="dxa"/>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770"/>
        <w:gridCol w:w="1725"/>
      </w:tblGrid>
      <w:tr w:rsidR="00FE60B5" w:rsidRPr="00323DEB" w14:paraId="5E2A5148" w14:textId="77777777">
        <w:trPr>
          <w:trHeight w:val="2555"/>
        </w:trPr>
        <w:tc>
          <w:tcPr>
            <w:tcW w:w="7770" w:type="dxa"/>
            <w:shd w:val="clear" w:color="auto" w:fill="auto"/>
            <w:tcMar>
              <w:top w:w="100" w:type="dxa"/>
              <w:left w:w="100" w:type="dxa"/>
              <w:bottom w:w="100" w:type="dxa"/>
              <w:right w:w="100" w:type="dxa"/>
            </w:tcMar>
          </w:tcPr>
          <w:p w14:paraId="74A97D17" w14:textId="77777777" w:rsidR="00FE60B5" w:rsidRPr="00323DEB" w:rsidRDefault="00000000" w:rsidP="00E66A2D">
            <w:pPr>
              <w:widowControl w:val="0"/>
              <w:pBdr>
                <w:top w:val="nil"/>
                <w:left w:val="nil"/>
                <w:bottom w:val="nil"/>
                <w:right w:val="nil"/>
                <w:between w:val="nil"/>
              </w:pBdr>
              <w:spacing w:before="188" w:line="361" w:lineRule="auto"/>
              <w:ind w:left="567" w:right="499" w:hanging="3"/>
              <w:rPr>
                <w:rFonts w:ascii="Mina" w:eastAsia="Mina" w:hAnsi="Mina" w:cs="Mina"/>
                <w:color w:val="000000"/>
              </w:rPr>
            </w:pPr>
            <w:proofErr w:type="spellStart"/>
            <w:r w:rsidRPr="00323DEB">
              <w:rPr>
                <w:rFonts w:ascii="Mina" w:eastAsia="Mina" w:hAnsi="Mina" w:cs="Mina"/>
                <w:b/>
                <w:color w:val="000000"/>
              </w:rPr>
              <w:lastRenderedPageBreak/>
              <w:t>A.</w:t>
            </w:r>
            <w:r w:rsidRPr="00323DEB">
              <w:rPr>
                <w:rFonts w:ascii="Mina" w:eastAsia="Mina" w:hAnsi="Mina" w:cs="Mina"/>
                <w:color w:val="000000"/>
              </w:rPr>
              <w:t>Sędzia</w:t>
            </w:r>
            <w:proofErr w:type="spellEnd"/>
            <w:r w:rsidRPr="00323DEB">
              <w:rPr>
                <w:rFonts w:ascii="Mina" w:eastAsia="Mina" w:hAnsi="Mina" w:cs="Mina"/>
                <w:color w:val="000000"/>
              </w:rPr>
              <w:t xml:space="preserve"> opuszcza ramię z pozycji pionowej, aby zasygnalizować (i) rozpoczęcie części meczu, (ii) wznowienie gry po zdobyciu bramki, (iii) wykonanie rzutu karnego.</w:t>
            </w:r>
          </w:p>
        </w:tc>
        <w:tc>
          <w:tcPr>
            <w:tcW w:w="1725" w:type="dxa"/>
            <w:shd w:val="clear" w:color="auto" w:fill="auto"/>
            <w:tcMar>
              <w:top w:w="100" w:type="dxa"/>
              <w:left w:w="100" w:type="dxa"/>
              <w:bottom w:w="100" w:type="dxa"/>
              <w:right w:w="100" w:type="dxa"/>
            </w:tcMar>
          </w:tcPr>
          <w:p w14:paraId="2530DA10" w14:textId="77777777" w:rsidR="00FE60B5" w:rsidRPr="00323DEB" w:rsidRDefault="00000000" w:rsidP="00E66A2D">
            <w:pPr>
              <w:widowControl w:val="0"/>
              <w:spacing w:before="188" w:line="361" w:lineRule="auto"/>
              <w:ind w:left="567" w:right="499" w:hanging="3"/>
              <w:rPr>
                <w:rFonts w:ascii="Mina" w:eastAsia="Mina" w:hAnsi="Mina" w:cs="Mina"/>
                <w:color w:val="000000"/>
              </w:rPr>
            </w:pPr>
            <w:r w:rsidRPr="00323DEB">
              <w:rPr>
                <w:rFonts w:ascii="Mina" w:eastAsia="Mina" w:hAnsi="Mina" w:cs="Mina"/>
                <w:noProof/>
              </w:rPr>
              <w:drawing>
                <wp:inline distT="114300" distB="114300" distL="114300" distR="114300" wp14:anchorId="3FA04E03" wp14:editId="03DD9033">
                  <wp:extent cx="962025" cy="1168400"/>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962025" cy="1168400"/>
                          </a:xfrm>
                          <a:prstGeom prst="rect">
                            <a:avLst/>
                          </a:prstGeom>
                          <a:ln/>
                        </pic:spPr>
                      </pic:pic>
                    </a:graphicData>
                  </a:graphic>
                </wp:inline>
              </w:drawing>
            </w:r>
          </w:p>
        </w:tc>
      </w:tr>
      <w:tr w:rsidR="00FE60B5" w:rsidRPr="00323DEB" w14:paraId="45A99444" w14:textId="77777777">
        <w:trPr>
          <w:trHeight w:val="2310"/>
        </w:trPr>
        <w:tc>
          <w:tcPr>
            <w:tcW w:w="7770" w:type="dxa"/>
            <w:shd w:val="clear" w:color="auto" w:fill="auto"/>
            <w:tcMar>
              <w:top w:w="100" w:type="dxa"/>
              <w:left w:w="100" w:type="dxa"/>
              <w:bottom w:w="100" w:type="dxa"/>
              <w:right w:w="100" w:type="dxa"/>
            </w:tcMar>
          </w:tcPr>
          <w:p w14:paraId="187D1D36" w14:textId="77777777" w:rsidR="00FE60B5" w:rsidRPr="00323DEB" w:rsidRDefault="00000000" w:rsidP="00E66A2D">
            <w:pPr>
              <w:widowControl w:val="0"/>
              <w:pBdr>
                <w:top w:val="nil"/>
                <w:left w:val="nil"/>
                <w:bottom w:val="nil"/>
                <w:right w:val="nil"/>
                <w:between w:val="nil"/>
              </w:pBdr>
              <w:spacing w:before="188" w:line="361" w:lineRule="auto"/>
              <w:ind w:left="567" w:right="499" w:firstLine="12"/>
              <w:rPr>
                <w:rFonts w:ascii="Mina" w:eastAsia="Mina" w:hAnsi="Mina" w:cs="Mina"/>
                <w:color w:val="000000"/>
              </w:rPr>
            </w:pPr>
            <w:proofErr w:type="spellStart"/>
            <w:r w:rsidRPr="00323DEB">
              <w:rPr>
                <w:rFonts w:ascii="Mina" w:eastAsia="Mina" w:hAnsi="Mina" w:cs="Mina"/>
                <w:b/>
                <w:color w:val="000000"/>
              </w:rPr>
              <w:t>B.</w:t>
            </w:r>
            <w:r w:rsidRPr="00323DEB">
              <w:rPr>
                <w:rFonts w:ascii="Mina" w:eastAsia="Mina" w:hAnsi="Mina" w:cs="Mina"/>
                <w:color w:val="000000"/>
              </w:rPr>
              <w:t>Wskazywanie</w:t>
            </w:r>
            <w:proofErr w:type="spellEnd"/>
            <w:r w:rsidRPr="00323DEB">
              <w:rPr>
                <w:rFonts w:ascii="Mina" w:eastAsia="Mina" w:hAnsi="Mina" w:cs="Mina"/>
                <w:color w:val="000000"/>
              </w:rPr>
              <w:t xml:space="preserve"> jedną ręką w kierunku ataku i, jeśli to konieczne, drugą ręką do wskazania miejsca, w którym piłka ma zostać wprowadzona do gry przy rzucie wolnym, rzucie od bramki lub rzucie rożnym.</w:t>
            </w:r>
          </w:p>
        </w:tc>
        <w:tc>
          <w:tcPr>
            <w:tcW w:w="1725" w:type="dxa"/>
            <w:shd w:val="clear" w:color="auto" w:fill="auto"/>
            <w:tcMar>
              <w:top w:w="100" w:type="dxa"/>
              <w:left w:w="100" w:type="dxa"/>
              <w:bottom w:w="100" w:type="dxa"/>
              <w:right w:w="100" w:type="dxa"/>
            </w:tcMar>
          </w:tcPr>
          <w:p w14:paraId="12D6633B"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noProof/>
              </w:rPr>
              <w:drawing>
                <wp:anchor distT="114300" distB="114300" distL="114300" distR="114300" simplePos="0" relativeHeight="251660288" behindDoc="1" locked="0" layoutInCell="1" hidden="0" allowOverlap="1" wp14:anchorId="65F1B676" wp14:editId="04F1C714">
                  <wp:simplePos x="0" y="0"/>
                  <wp:positionH relativeFrom="column">
                    <wp:posOffset>133350</wp:posOffset>
                  </wp:positionH>
                  <wp:positionV relativeFrom="paragraph">
                    <wp:posOffset>47626</wp:posOffset>
                  </wp:positionV>
                  <wp:extent cx="1383348" cy="1200150"/>
                  <wp:effectExtent l="0" t="0" r="0" b="0"/>
                  <wp:wrapNone/>
                  <wp:docPr id="2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1383348" cy="1200150"/>
                          </a:xfrm>
                          <a:prstGeom prst="rect">
                            <a:avLst/>
                          </a:prstGeom>
                          <a:ln/>
                        </pic:spPr>
                      </pic:pic>
                    </a:graphicData>
                  </a:graphic>
                </wp:anchor>
              </w:drawing>
            </w:r>
          </w:p>
        </w:tc>
      </w:tr>
    </w:tbl>
    <w:p w14:paraId="15A9D9A2" w14:textId="77777777" w:rsidR="00FE60B5" w:rsidRPr="00323DEB" w:rsidRDefault="00FE60B5" w:rsidP="00E66A2D">
      <w:pPr>
        <w:widowControl w:val="0"/>
        <w:pBdr>
          <w:top w:val="nil"/>
          <w:left w:val="nil"/>
          <w:bottom w:val="nil"/>
          <w:right w:val="nil"/>
          <w:between w:val="nil"/>
        </w:pBdr>
        <w:spacing w:before="188"/>
        <w:ind w:left="567" w:right="499"/>
        <w:rPr>
          <w:color w:val="000000"/>
        </w:rPr>
      </w:pPr>
    </w:p>
    <w:p w14:paraId="300EE907" w14:textId="77777777" w:rsidR="00FE60B5" w:rsidRPr="00323DEB" w:rsidRDefault="00FE60B5" w:rsidP="00E66A2D">
      <w:pPr>
        <w:widowControl w:val="0"/>
        <w:pBdr>
          <w:top w:val="nil"/>
          <w:left w:val="nil"/>
          <w:bottom w:val="nil"/>
          <w:right w:val="nil"/>
          <w:between w:val="nil"/>
        </w:pBdr>
        <w:spacing w:before="188"/>
        <w:ind w:left="567" w:right="499"/>
        <w:rPr>
          <w:color w:val="000000"/>
        </w:rPr>
      </w:pPr>
    </w:p>
    <w:p w14:paraId="470E8ED4"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color w:val="000000"/>
        </w:rPr>
        <w:t xml:space="preserve">  </w:t>
      </w:r>
    </w:p>
    <w:p w14:paraId="148A3A54" w14:textId="3BCD899D" w:rsidR="00FE60B5" w:rsidRPr="00323DEB" w:rsidRDefault="00FE60B5" w:rsidP="00E66A2D">
      <w:pPr>
        <w:widowControl w:val="0"/>
        <w:pBdr>
          <w:top w:val="nil"/>
          <w:left w:val="nil"/>
          <w:bottom w:val="nil"/>
          <w:right w:val="nil"/>
          <w:between w:val="nil"/>
        </w:pBdr>
        <w:spacing w:before="188" w:line="240" w:lineRule="auto"/>
        <w:ind w:left="567" w:right="499"/>
        <w:jc w:val="right"/>
        <w:rPr>
          <w:rFonts w:ascii="Mina" w:eastAsia="Mina" w:hAnsi="Mina" w:cs="Mina"/>
          <w:b/>
          <w:color w:val="000000"/>
        </w:rPr>
      </w:pPr>
    </w:p>
    <w:tbl>
      <w:tblPr>
        <w:tblStyle w:val="a0"/>
        <w:tblW w:w="9280" w:type="dxa"/>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764"/>
        <w:gridCol w:w="1516"/>
      </w:tblGrid>
      <w:tr w:rsidR="00FE60B5" w:rsidRPr="00323DEB" w14:paraId="7B6F3AAD" w14:textId="77777777">
        <w:trPr>
          <w:trHeight w:val="2443"/>
        </w:trPr>
        <w:tc>
          <w:tcPr>
            <w:tcW w:w="7764" w:type="dxa"/>
            <w:shd w:val="clear" w:color="auto" w:fill="auto"/>
            <w:tcMar>
              <w:top w:w="100" w:type="dxa"/>
              <w:left w:w="100" w:type="dxa"/>
              <w:bottom w:w="100" w:type="dxa"/>
              <w:right w:w="100" w:type="dxa"/>
            </w:tcMar>
          </w:tcPr>
          <w:p w14:paraId="15EC5DCB" w14:textId="6BDBB498" w:rsidR="00FE60B5" w:rsidRPr="00323DEB" w:rsidRDefault="00000000" w:rsidP="00E66A2D">
            <w:pPr>
              <w:widowControl w:val="0"/>
              <w:pBdr>
                <w:top w:val="nil"/>
                <w:left w:val="nil"/>
                <w:bottom w:val="nil"/>
                <w:right w:val="nil"/>
                <w:between w:val="nil"/>
              </w:pBdr>
              <w:spacing w:before="188" w:line="361" w:lineRule="auto"/>
              <w:ind w:left="567" w:right="499" w:firstLine="4"/>
              <w:jc w:val="both"/>
              <w:rPr>
                <w:rFonts w:ascii="Mina" w:eastAsia="Mina" w:hAnsi="Mina" w:cs="Mina"/>
                <w:color w:val="000000"/>
              </w:rPr>
            </w:pPr>
            <w:proofErr w:type="spellStart"/>
            <w:r w:rsidRPr="00323DEB">
              <w:rPr>
                <w:rFonts w:ascii="Mina" w:eastAsia="Mina" w:hAnsi="Mina" w:cs="Mina"/>
                <w:b/>
                <w:color w:val="000000"/>
              </w:rPr>
              <w:t>C.</w:t>
            </w:r>
            <w:r w:rsidRPr="00323DEB">
              <w:rPr>
                <w:rFonts w:ascii="Mina" w:eastAsia="Mina" w:hAnsi="Mina" w:cs="Mina"/>
                <w:color w:val="000000"/>
              </w:rPr>
              <w:t>Aby</w:t>
            </w:r>
            <w:proofErr w:type="spellEnd"/>
            <w:r w:rsidRPr="00323DEB">
              <w:rPr>
                <w:rFonts w:ascii="Mina" w:eastAsia="Mina" w:hAnsi="Mina" w:cs="Mina"/>
                <w:color w:val="000000"/>
              </w:rPr>
              <w:t xml:space="preserve"> zasygnalizować rzut neutralny. Sędzia wskazuje miejsce, w którym przyznano rzut neutralny, wskazuje kciukami do góry i wzywa do wydania piłki.</w:t>
            </w:r>
          </w:p>
        </w:tc>
        <w:tc>
          <w:tcPr>
            <w:tcW w:w="1516" w:type="dxa"/>
            <w:shd w:val="clear" w:color="auto" w:fill="auto"/>
            <w:tcMar>
              <w:top w:w="100" w:type="dxa"/>
              <w:left w:w="100" w:type="dxa"/>
              <w:bottom w:w="100" w:type="dxa"/>
              <w:right w:w="100" w:type="dxa"/>
            </w:tcMar>
          </w:tcPr>
          <w:p w14:paraId="27D6EDD8" w14:textId="57251384" w:rsidR="00FE60B5" w:rsidRPr="00323DEB" w:rsidRDefault="00A95123"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noProof/>
              </w:rPr>
              <w:drawing>
                <wp:anchor distT="114300" distB="114300" distL="114300" distR="114300" simplePos="0" relativeHeight="251662336" behindDoc="1" locked="0" layoutInCell="1" hidden="0" allowOverlap="1" wp14:anchorId="2D193CBB" wp14:editId="5F39660D">
                  <wp:simplePos x="0" y="0"/>
                  <wp:positionH relativeFrom="column">
                    <wp:posOffset>-515620</wp:posOffset>
                  </wp:positionH>
                  <wp:positionV relativeFrom="paragraph">
                    <wp:posOffset>-254635</wp:posOffset>
                  </wp:positionV>
                  <wp:extent cx="1773873" cy="1468033"/>
                  <wp:effectExtent l="0" t="0" r="0" b="0"/>
                  <wp:wrapNone/>
                  <wp:docPr id="3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1"/>
                          <a:srcRect/>
                          <a:stretch>
                            <a:fillRect/>
                          </a:stretch>
                        </pic:blipFill>
                        <pic:spPr>
                          <a:xfrm>
                            <a:off x="0" y="0"/>
                            <a:ext cx="1773873" cy="1468033"/>
                          </a:xfrm>
                          <a:prstGeom prst="rect">
                            <a:avLst/>
                          </a:prstGeom>
                          <a:ln/>
                        </pic:spPr>
                      </pic:pic>
                    </a:graphicData>
                  </a:graphic>
                </wp:anchor>
              </w:drawing>
            </w:r>
          </w:p>
        </w:tc>
      </w:tr>
      <w:tr w:rsidR="00FE60B5" w:rsidRPr="00323DEB" w14:paraId="0AF5ECFC" w14:textId="77777777">
        <w:trPr>
          <w:trHeight w:val="2848"/>
        </w:trPr>
        <w:tc>
          <w:tcPr>
            <w:tcW w:w="7764" w:type="dxa"/>
            <w:shd w:val="clear" w:color="auto" w:fill="auto"/>
            <w:tcMar>
              <w:top w:w="100" w:type="dxa"/>
              <w:left w:w="100" w:type="dxa"/>
              <w:bottom w:w="100" w:type="dxa"/>
              <w:right w:w="100" w:type="dxa"/>
            </w:tcMar>
          </w:tcPr>
          <w:p w14:paraId="752AFC6D" w14:textId="77777777" w:rsidR="00FE60B5" w:rsidRPr="00323DEB" w:rsidRDefault="00000000" w:rsidP="00E66A2D">
            <w:pPr>
              <w:widowControl w:val="0"/>
              <w:pBdr>
                <w:top w:val="nil"/>
                <w:left w:val="nil"/>
                <w:bottom w:val="nil"/>
                <w:right w:val="nil"/>
                <w:between w:val="nil"/>
              </w:pBdr>
              <w:spacing w:before="188" w:line="361" w:lineRule="auto"/>
              <w:ind w:left="567" w:right="499" w:firstLine="12"/>
              <w:rPr>
                <w:rFonts w:ascii="Mina" w:eastAsia="Mina" w:hAnsi="Mina" w:cs="Mina"/>
                <w:color w:val="000000"/>
              </w:rPr>
            </w:pPr>
            <w:proofErr w:type="spellStart"/>
            <w:r w:rsidRPr="00323DEB">
              <w:rPr>
                <w:rFonts w:ascii="Mina" w:eastAsia="Mina" w:hAnsi="Mina" w:cs="Mina"/>
                <w:b/>
                <w:color w:val="000000"/>
              </w:rPr>
              <w:lastRenderedPageBreak/>
              <w:t>D.</w:t>
            </w:r>
            <w:r w:rsidRPr="00323DEB">
              <w:rPr>
                <w:rFonts w:ascii="Mina" w:eastAsia="Mina" w:hAnsi="Mina" w:cs="Mina"/>
                <w:color w:val="000000"/>
              </w:rPr>
              <w:t>Aby</w:t>
            </w:r>
            <w:proofErr w:type="spellEnd"/>
            <w:r w:rsidRPr="00323DEB">
              <w:rPr>
                <w:rFonts w:ascii="Mina" w:eastAsia="Mina" w:hAnsi="Mina" w:cs="Mina"/>
                <w:color w:val="000000"/>
              </w:rPr>
              <w:t xml:space="preserve"> zasygnalizować wykluczenie gracza. Sędzia wskazuje na zawodnika, a następnie szybko przesuwa rękę w stronę granicy pola gry. Następnie sędzia sygnalizuje numer cz</w:t>
            </w:r>
            <w:r w:rsidRPr="00323DEB">
              <w:rPr>
                <w:rFonts w:ascii="Mina" w:eastAsia="Mina" w:hAnsi="Mina" w:cs="Mina"/>
              </w:rPr>
              <w:t>e</w:t>
            </w:r>
            <w:r w:rsidRPr="00323DEB">
              <w:rPr>
                <w:rFonts w:ascii="Mina" w:eastAsia="Mina" w:hAnsi="Mina" w:cs="Mina"/>
                <w:color w:val="000000"/>
              </w:rPr>
              <w:t>pk</w:t>
            </w:r>
            <w:r w:rsidRPr="00323DEB">
              <w:rPr>
                <w:rFonts w:ascii="Mina" w:eastAsia="Mina" w:hAnsi="Mina" w:cs="Mina"/>
              </w:rPr>
              <w:t>a</w:t>
            </w:r>
            <w:r w:rsidRPr="00323DEB">
              <w:rPr>
                <w:rFonts w:ascii="Mina" w:eastAsia="Mina" w:hAnsi="Mina" w:cs="Mina"/>
                <w:color w:val="000000"/>
              </w:rPr>
              <w:t xml:space="preserve"> wykluczonego zawodnika, tak aby był on widoczny na polu gry i </w:t>
            </w:r>
            <w:r w:rsidRPr="00323DEB">
              <w:rPr>
                <w:rFonts w:ascii="Mina" w:eastAsia="Mina" w:hAnsi="Mina" w:cs="Mina"/>
              </w:rPr>
              <w:t xml:space="preserve">przy </w:t>
            </w:r>
            <w:r w:rsidRPr="00323DEB">
              <w:rPr>
                <w:rFonts w:ascii="Mina" w:eastAsia="Mina" w:hAnsi="Mina" w:cs="Mina"/>
                <w:color w:val="000000"/>
              </w:rPr>
              <w:t>stole sędziowskim.</w:t>
            </w:r>
          </w:p>
        </w:tc>
        <w:tc>
          <w:tcPr>
            <w:tcW w:w="1516" w:type="dxa"/>
            <w:shd w:val="clear" w:color="auto" w:fill="auto"/>
            <w:tcMar>
              <w:top w:w="100" w:type="dxa"/>
              <w:left w:w="100" w:type="dxa"/>
              <w:bottom w:w="100" w:type="dxa"/>
              <w:right w:w="100" w:type="dxa"/>
            </w:tcMar>
          </w:tcPr>
          <w:p w14:paraId="0D22CBED" w14:textId="6799D190" w:rsidR="00FE60B5" w:rsidRPr="00323DEB" w:rsidRDefault="00A95123"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b/>
                <w:noProof/>
              </w:rPr>
              <w:drawing>
                <wp:anchor distT="114300" distB="114300" distL="114300" distR="114300" simplePos="0" relativeHeight="251661312" behindDoc="0" locked="0" layoutInCell="1" hidden="0" allowOverlap="1" wp14:anchorId="4A6F078F" wp14:editId="5241BB13">
                  <wp:simplePos x="0" y="0"/>
                  <wp:positionH relativeFrom="page">
                    <wp:posOffset>0</wp:posOffset>
                  </wp:positionH>
                  <wp:positionV relativeFrom="page">
                    <wp:posOffset>1433830</wp:posOffset>
                  </wp:positionV>
                  <wp:extent cx="1434789" cy="1434789"/>
                  <wp:effectExtent l="0" t="0" r="0" b="0"/>
                  <wp:wrapSquare wrapText="bothSides" distT="114300" distB="114300" distL="114300" distR="114300"/>
                  <wp:docPr id="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l="-3973" r="3973"/>
                          <a:stretch>
                            <a:fillRect/>
                          </a:stretch>
                        </pic:blipFill>
                        <pic:spPr>
                          <a:xfrm>
                            <a:off x="0" y="0"/>
                            <a:ext cx="1434789" cy="1434789"/>
                          </a:xfrm>
                          <a:prstGeom prst="rect">
                            <a:avLst/>
                          </a:prstGeom>
                          <a:ln/>
                        </pic:spPr>
                      </pic:pic>
                    </a:graphicData>
                  </a:graphic>
                </wp:anchor>
              </w:drawing>
            </w:r>
          </w:p>
        </w:tc>
      </w:tr>
      <w:tr w:rsidR="00FE60B5" w:rsidRPr="00323DEB" w14:paraId="2E9ECA85" w14:textId="77777777">
        <w:trPr>
          <w:trHeight w:val="2863"/>
        </w:trPr>
        <w:tc>
          <w:tcPr>
            <w:tcW w:w="7764" w:type="dxa"/>
            <w:shd w:val="clear" w:color="auto" w:fill="auto"/>
            <w:tcMar>
              <w:top w:w="100" w:type="dxa"/>
              <w:left w:w="100" w:type="dxa"/>
              <w:bottom w:w="100" w:type="dxa"/>
              <w:right w:w="100" w:type="dxa"/>
            </w:tcMar>
          </w:tcPr>
          <w:p w14:paraId="179147A1" w14:textId="77777777" w:rsidR="00FE60B5" w:rsidRPr="00323DEB" w:rsidRDefault="00000000" w:rsidP="00E66A2D">
            <w:pPr>
              <w:widowControl w:val="0"/>
              <w:pBdr>
                <w:top w:val="nil"/>
                <w:left w:val="nil"/>
                <w:bottom w:val="nil"/>
                <w:right w:val="nil"/>
                <w:between w:val="nil"/>
              </w:pBdr>
              <w:spacing w:before="188" w:line="361" w:lineRule="auto"/>
              <w:ind w:left="567" w:right="499" w:firstLine="12"/>
              <w:jc w:val="both"/>
              <w:rPr>
                <w:rFonts w:ascii="Mina" w:eastAsia="Mina" w:hAnsi="Mina" w:cs="Mina"/>
                <w:color w:val="000000"/>
              </w:rPr>
            </w:pPr>
            <w:proofErr w:type="spellStart"/>
            <w:r w:rsidRPr="00323DEB">
              <w:rPr>
                <w:rFonts w:ascii="Mina" w:eastAsia="Mina" w:hAnsi="Mina" w:cs="Mina"/>
                <w:b/>
              </w:rPr>
              <w:t>E</w:t>
            </w:r>
            <w:r w:rsidRPr="00323DEB">
              <w:rPr>
                <w:rFonts w:ascii="Mina" w:eastAsia="Mina" w:hAnsi="Mina" w:cs="Mina"/>
                <w:b/>
                <w:color w:val="000000"/>
              </w:rPr>
              <w:t>.</w:t>
            </w:r>
            <w:r w:rsidRPr="00323DEB">
              <w:rPr>
                <w:rFonts w:ascii="Mina" w:eastAsia="Mina" w:hAnsi="Mina" w:cs="Mina"/>
                <w:color w:val="000000"/>
              </w:rPr>
              <w:t>Aby</w:t>
            </w:r>
            <w:proofErr w:type="spellEnd"/>
            <w:r w:rsidRPr="00323DEB">
              <w:rPr>
                <w:rFonts w:ascii="Mina" w:eastAsia="Mina" w:hAnsi="Mina" w:cs="Mina"/>
                <w:color w:val="000000"/>
              </w:rPr>
              <w:t xml:space="preserve"> zasygnalizować jednoczesne wykluczenie dwóch graczy. Sędzia wskazuje obiema rękami obu zawodników, sygnalizuje ich wykluczenie zgodnie z rys. D, a następnie natychmiast sygnalizuje numery zawodników.</w:t>
            </w:r>
          </w:p>
        </w:tc>
        <w:tc>
          <w:tcPr>
            <w:tcW w:w="1516" w:type="dxa"/>
            <w:shd w:val="clear" w:color="auto" w:fill="auto"/>
            <w:tcMar>
              <w:top w:w="100" w:type="dxa"/>
              <w:left w:w="100" w:type="dxa"/>
              <w:bottom w:w="100" w:type="dxa"/>
              <w:right w:w="100" w:type="dxa"/>
            </w:tcMar>
          </w:tcPr>
          <w:p w14:paraId="3B75BB4A" w14:textId="4F97D8D1"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noProof/>
              </w:rPr>
              <w:drawing>
                <wp:inline distT="114300" distB="114300" distL="114300" distR="114300" wp14:anchorId="58171E27" wp14:editId="09ECA2A7">
                  <wp:extent cx="1383348" cy="1446950"/>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l="26206" r="-26206"/>
                          <a:stretch>
                            <a:fillRect/>
                          </a:stretch>
                        </pic:blipFill>
                        <pic:spPr>
                          <a:xfrm>
                            <a:off x="0" y="0"/>
                            <a:ext cx="1383348" cy="1446950"/>
                          </a:xfrm>
                          <a:prstGeom prst="rect">
                            <a:avLst/>
                          </a:prstGeom>
                          <a:ln/>
                        </pic:spPr>
                      </pic:pic>
                    </a:graphicData>
                  </a:graphic>
                </wp:inline>
              </w:drawing>
            </w:r>
          </w:p>
        </w:tc>
      </w:tr>
      <w:tr w:rsidR="00FE60B5" w:rsidRPr="00323DEB" w14:paraId="4A2E78D5" w14:textId="77777777">
        <w:trPr>
          <w:trHeight w:val="3211"/>
        </w:trPr>
        <w:tc>
          <w:tcPr>
            <w:tcW w:w="7764" w:type="dxa"/>
            <w:shd w:val="clear" w:color="auto" w:fill="auto"/>
            <w:tcMar>
              <w:top w:w="100" w:type="dxa"/>
              <w:left w:w="100" w:type="dxa"/>
              <w:bottom w:w="100" w:type="dxa"/>
              <w:right w:w="100" w:type="dxa"/>
            </w:tcMar>
          </w:tcPr>
          <w:p w14:paraId="1CCC127B" w14:textId="77777777" w:rsidR="00FE60B5" w:rsidRPr="00323DEB" w:rsidRDefault="00000000" w:rsidP="00E66A2D">
            <w:pPr>
              <w:widowControl w:val="0"/>
              <w:pBdr>
                <w:top w:val="nil"/>
                <w:left w:val="nil"/>
                <w:bottom w:val="nil"/>
                <w:right w:val="nil"/>
                <w:between w:val="nil"/>
              </w:pBdr>
              <w:spacing w:before="188" w:line="361" w:lineRule="auto"/>
              <w:ind w:left="567" w:right="499" w:firstLine="7"/>
              <w:jc w:val="both"/>
              <w:rPr>
                <w:rFonts w:ascii="Mina" w:eastAsia="Mina" w:hAnsi="Mina" w:cs="Mina"/>
                <w:color w:val="000000"/>
              </w:rPr>
            </w:pPr>
            <w:proofErr w:type="spellStart"/>
            <w:r w:rsidRPr="00323DEB">
              <w:rPr>
                <w:rFonts w:ascii="Mina" w:eastAsia="Mina" w:hAnsi="Mina" w:cs="Mina"/>
                <w:b/>
                <w:color w:val="000000"/>
              </w:rPr>
              <w:t>F.</w:t>
            </w:r>
            <w:r w:rsidRPr="00323DEB">
              <w:rPr>
                <w:rFonts w:ascii="Mina" w:eastAsia="Mina" w:hAnsi="Mina" w:cs="Mina"/>
                <w:color w:val="000000"/>
              </w:rPr>
              <w:t>Aby</w:t>
            </w:r>
            <w:proofErr w:type="spellEnd"/>
            <w:r w:rsidRPr="00323DEB">
              <w:rPr>
                <w:rFonts w:ascii="Mina" w:eastAsia="Mina" w:hAnsi="Mina" w:cs="Mina"/>
                <w:color w:val="000000"/>
              </w:rPr>
              <w:t xml:space="preserve"> zasygnalizować wykluczenie gracza za niewłaściwe zachowanie. Sędzia sygnalizuje wykluczenie zgodnie z rys. D (lub rys. E, jeśli ma to zastosowanie), a następnie obraca ręce wokół siebie w sposób widoczny zarówno dla pola gry, jak i stołu sędziowskiego, a także wydaje zawodnikowi Czerwon</w:t>
            </w:r>
            <w:r w:rsidRPr="00323DEB">
              <w:rPr>
                <w:rFonts w:ascii="Mina" w:eastAsia="Mina" w:hAnsi="Mina" w:cs="Mina"/>
              </w:rPr>
              <w:t>ą</w:t>
            </w:r>
            <w:r w:rsidRPr="00323DEB">
              <w:rPr>
                <w:rFonts w:ascii="Mina" w:eastAsia="Mina" w:hAnsi="Mina" w:cs="Mina"/>
                <w:color w:val="000000"/>
              </w:rPr>
              <w:t xml:space="preserve"> kartk</w:t>
            </w:r>
            <w:r w:rsidRPr="00323DEB">
              <w:rPr>
                <w:rFonts w:ascii="Mina" w:eastAsia="Mina" w:hAnsi="Mina" w:cs="Mina"/>
              </w:rPr>
              <w:t>ę.</w:t>
            </w:r>
            <w:r w:rsidRPr="00323DEB">
              <w:rPr>
                <w:rFonts w:ascii="Mina" w:eastAsia="Mina" w:hAnsi="Mina" w:cs="Mina"/>
                <w:color w:val="000000"/>
              </w:rPr>
              <w:t xml:space="preserve"> Następnie sędzia sygnalizuje stolikowi numer cz</w:t>
            </w:r>
            <w:r w:rsidRPr="00323DEB">
              <w:rPr>
                <w:rFonts w:ascii="Mina" w:eastAsia="Mina" w:hAnsi="Mina" w:cs="Mina"/>
              </w:rPr>
              <w:t>e</w:t>
            </w:r>
            <w:r w:rsidRPr="00323DEB">
              <w:rPr>
                <w:rFonts w:ascii="Mina" w:eastAsia="Mina" w:hAnsi="Mina" w:cs="Mina"/>
                <w:color w:val="000000"/>
              </w:rPr>
              <w:t>pk</w:t>
            </w:r>
            <w:r w:rsidRPr="00323DEB">
              <w:rPr>
                <w:rFonts w:ascii="Mina" w:eastAsia="Mina" w:hAnsi="Mina" w:cs="Mina"/>
              </w:rPr>
              <w:t>a</w:t>
            </w:r>
            <w:r w:rsidRPr="00323DEB">
              <w:rPr>
                <w:rFonts w:ascii="Mina" w:eastAsia="Mina" w:hAnsi="Mina" w:cs="Mina"/>
                <w:color w:val="000000"/>
              </w:rPr>
              <w:t xml:space="preserve"> wykluczonego gracza.</w:t>
            </w:r>
          </w:p>
        </w:tc>
        <w:tc>
          <w:tcPr>
            <w:tcW w:w="1516" w:type="dxa"/>
            <w:shd w:val="clear" w:color="auto" w:fill="auto"/>
            <w:tcMar>
              <w:top w:w="100" w:type="dxa"/>
              <w:left w:w="100" w:type="dxa"/>
              <w:bottom w:w="100" w:type="dxa"/>
              <w:right w:w="100" w:type="dxa"/>
            </w:tcMar>
          </w:tcPr>
          <w:p w14:paraId="5BEDBB12"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noProof/>
              </w:rPr>
              <w:drawing>
                <wp:inline distT="114300" distB="114300" distL="114300" distR="114300" wp14:anchorId="56288408" wp14:editId="6B5E1CEA">
                  <wp:extent cx="2026566" cy="1653864"/>
                  <wp:effectExtent l="0" t="0" r="0" b="0"/>
                  <wp:docPr id="3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4"/>
                          <a:srcRect l="39436" t="-2873" r="-39436" b="2873"/>
                          <a:stretch>
                            <a:fillRect/>
                          </a:stretch>
                        </pic:blipFill>
                        <pic:spPr>
                          <a:xfrm>
                            <a:off x="0" y="0"/>
                            <a:ext cx="2026566" cy="1653864"/>
                          </a:xfrm>
                          <a:prstGeom prst="rect">
                            <a:avLst/>
                          </a:prstGeom>
                          <a:ln/>
                        </pic:spPr>
                      </pic:pic>
                    </a:graphicData>
                  </a:graphic>
                </wp:inline>
              </w:drawing>
            </w:r>
          </w:p>
        </w:tc>
      </w:tr>
    </w:tbl>
    <w:p w14:paraId="73DE4E4E" w14:textId="77777777" w:rsidR="00FE60B5" w:rsidRPr="00323DEB" w:rsidRDefault="00FE60B5" w:rsidP="00E66A2D">
      <w:pPr>
        <w:widowControl w:val="0"/>
        <w:pBdr>
          <w:top w:val="nil"/>
          <w:left w:val="nil"/>
          <w:bottom w:val="nil"/>
          <w:right w:val="nil"/>
          <w:between w:val="nil"/>
        </w:pBdr>
        <w:spacing w:before="188"/>
        <w:ind w:left="567" w:right="499"/>
        <w:rPr>
          <w:color w:val="000000"/>
        </w:rPr>
      </w:pPr>
    </w:p>
    <w:p w14:paraId="326EF8C1" w14:textId="77777777" w:rsidR="00FE60B5" w:rsidRPr="00323DEB" w:rsidRDefault="00FE60B5" w:rsidP="00E66A2D">
      <w:pPr>
        <w:widowControl w:val="0"/>
        <w:pBdr>
          <w:top w:val="nil"/>
          <w:left w:val="nil"/>
          <w:bottom w:val="nil"/>
          <w:right w:val="nil"/>
          <w:between w:val="nil"/>
        </w:pBdr>
        <w:spacing w:before="188"/>
        <w:ind w:left="567" w:right="499"/>
        <w:rPr>
          <w:color w:val="000000"/>
        </w:rPr>
      </w:pPr>
    </w:p>
    <w:p w14:paraId="6649C5AC"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color w:val="000000"/>
        </w:rPr>
        <w:t xml:space="preserve">  </w:t>
      </w:r>
    </w:p>
    <w:p w14:paraId="37315537" w14:textId="77777777" w:rsidR="00FE60B5" w:rsidRPr="00323DEB" w:rsidRDefault="00FE60B5" w:rsidP="00E66A2D">
      <w:pPr>
        <w:widowControl w:val="0"/>
        <w:pBdr>
          <w:top w:val="nil"/>
          <w:left w:val="nil"/>
          <w:bottom w:val="nil"/>
          <w:right w:val="nil"/>
          <w:between w:val="nil"/>
        </w:pBdr>
        <w:spacing w:before="188" w:line="240" w:lineRule="auto"/>
        <w:ind w:left="567" w:right="499"/>
        <w:jc w:val="right"/>
        <w:rPr>
          <w:rFonts w:ascii="Mina" w:eastAsia="Mina" w:hAnsi="Mina" w:cs="Mina"/>
          <w:b/>
          <w:color w:val="000000"/>
        </w:rPr>
      </w:pPr>
    </w:p>
    <w:tbl>
      <w:tblPr>
        <w:tblStyle w:val="a1"/>
        <w:tblW w:w="9280" w:type="dxa"/>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764"/>
        <w:gridCol w:w="1516"/>
      </w:tblGrid>
      <w:tr w:rsidR="00FE60B5" w:rsidRPr="00323DEB" w14:paraId="0FDF1B5A" w14:textId="77777777">
        <w:trPr>
          <w:trHeight w:val="3211"/>
        </w:trPr>
        <w:tc>
          <w:tcPr>
            <w:tcW w:w="7764" w:type="dxa"/>
            <w:shd w:val="clear" w:color="auto" w:fill="auto"/>
            <w:tcMar>
              <w:top w:w="100" w:type="dxa"/>
              <w:left w:w="100" w:type="dxa"/>
              <w:bottom w:w="100" w:type="dxa"/>
              <w:right w:w="100" w:type="dxa"/>
            </w:tcMar>
          </w:tcPr>
          <w:p w14:paraId="7A9EF0E0" w14:textId="77777777" w:rsidR="00FE60B5" w:rsidRPr="00323DEB" w:rsidRDefault="00000000" w:rsidP="00E66A2D">
            <w:pPr>
              <w:widowControl w:val="0"/>
              <w:pBdr>
                <w:top w:val="nil"/>
                <w:left w:val="nil"/>
                <w:bottom w:val="nil"/>
                <w:right w:val="nil"/>
                <w:between w:val="nil"/>
              </w:pBdr>
              <w:spacing w:before="188" w:line="361" w:lineRule="auto"/>
              <w:ind w:left="567" w:right="499" w:firstLine="4"/>
              <w:jc w:val="both"/>
              <w:rPr>
                <w:rFonts w:ascii="Mina" w:eastAsia="Mina" w:hAnsi="Mina" w:cs="Mina"/>
                <w:color w:val="000000"/>
              </w:rPr>
            </w:pPr>
            <w:proofErr w:type="spellStart"/>
            <w:r w:rsidRPr="00323DEB">
              <w:rPr>
                <w:rFonts w:ascii="Mina" w:eastAsia="Mina" w:hAnsi="Mina" w:cs="Mina"/>
                <w:b/>
                <w:color w:val="000000"/>
              </w:rPr>
              <w:lastRenderedPageBreak/>
              <w:t>G.</w:t>
            </w:r>
            <w:r w:rsidRPr="00323DEB">
              <w:rPr>
                <w:rFonts w:ascii="Mina" w:eastAsia="Mina" w:hAnsi="Mina" w:cs="Mina"/>
                <w:color w:val="000000"/>
              </w:rPr>
              <w:t>Sygnalizacja</w:t>
            </w:r>
            <w:proofErr w:type="spellEnd"/>
            <w:r w:rsidRPr="00323DEB">
              <w:rPr>
                <w:rFonts w:ascii="Mina" w:eastAsia="Mina" w:hAnsi="Mina" w:cs="Mina"/>
                <w:color w:val="000000"/>
              </w:rPr>
              <w:t xml:space="preserve"> wykluczenia zawodnika </w:t>
            </w:r>
            <w:r w:rsidRPr="00323DEB">
              <w:rPr>
                <w:rFonts w:ascii="Mina" w:eastAsia="Mina" w:hAnsi="Mina" w:cs="Mina"/>
              </w:rPr>
              <w:t>z prawem zamiany</w:t>
            </w:r>
            <w:r w:rsidRPr="00323DEB">
              <w:rPr>
                <w:rFonts w:ascii="Mina" w:eastAsia="Mina" w:hAnsi="Mina" w:cs="Mina"/>
                <w:color w:val="000000"/>
              </w:rPr>
              <w:t xml:space="preserve"> po czterech (4) minutach. Sędzia sygnalizuje wykluczenie zgodnie z rys. D (lub, jeśli ma to zastosowanie, rys. E), a następnie krzyżuje ręce w sposób widoczny zarówno dla pola gry, jak i stołu sędziowskiego, po czym </w:t>
            </w:r>
            <w:r w:rsidRPr="00323DEB">
              <w:rPr>
                <w:rFonts w:ascii="Mina" w:eastAsia="Mina" w:hAnsi="Mina" w:cs="Mina"/>
              </w:rPr>
              <w:t>upomina</w:t>
            </w:r>
            <w:r w:rsidRPr="00323DEB">
              <w:rPr>
                <w:rFonts w:ascii="Mina" w:eastAsia="Mina" w:hAnsi="Mina" w:cs="Mina"/>
                <w:color w:val="000000"/>
              </w:rPr>
              <w:t xml:space="preserve"> zawodnika czerwoną kartką. Następnie sędzia sygnalizuje stolikowi numer cz</w:t>
            </w:r>
            <w:r w:rsidRPr="00323DEB">
              <w:rPr>
                <w:rFonts w:ascii="Mina" w:eastAsia="Mina" w:hAnsi="Mina" w:cs="Mina"/>
              </w:rPr>
              <w:t>e</w:t>
            </w:r>
            <w:r w:rsidRPr="00323DEB">
              <w:rPr>
                <w:rFonts w:ascii="Mina" w:eastAsia="Mina" w:hAnsi="Mina" w:cs="Mina"/>
                <w:color w:val="000000"/>
              </w:rPr>
              <w:t>pk</w:t>
            </w:r>
            <w:r w:rsidRPr="00323DEB">
              <w:rPr>
                <w:rFonts w:ascii="Mina" w:eastAsia="Mina" w:hAnsi="Mina" w:cs="Mina"/>
              </w:rPr>
              <w:t>a</w:t>
            </w:r>
            <w:r w:rsidRPr="00323DEB">
              <w:rPr>
                <w:rFonts w:ascii="Mina" w:eastAsia="Mina" w:hAnsi="Mina" w:cs="Mina"/>
                <w:color w:val="000000"/>
              </w:rPr>
              <w:t xml:space="preserve"> wykluczonego gracza.</w:t>
            </w:r>
          </w:p>
        </w:tc>
        <w:tc>
          <w:tcPr>
            <w:tcW w:w="1516" w:type="dxa"/>
            <w:shd w:val="clear" w:color="auto" w:fill="auto"/>
            <w:tcMar>
              <w:top w:w="100" w:type="dxa"/>
              <w:left w:w="100" w:type="dxa"/>
              <w:bottom w:w="100" w:type="dxa"/>
              <w:right w:w="100" w:type="dxa"/>
            </w:tcMar>
          </w:tcPr>
          <w:p w14:paraId="3E8BAFAB"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noProof/>
              </w:rPr>
              <w:drawing>
                <wp:inline distT="114300" distB="114300" distL="114300" distR="114300" wp14:anchorId="1488406F" wp14:editId="4A1CACE1">
                  <wp:extent cx="1564323" cy="1869995"/>
                  <wp:effectExtent l="0" t="0" r="0" b="0"/>
                  <wp:docPr id="3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5"/>
                          <a:srcRect l="29878" r="-29878"/>
                          <a:stretch>
                            <a:fillRect/>
                          </a:stretch>
                        </pic:blipFill>
                        <pic:spPr>
                          <a:xfrm>
                            <a:off x="0" y="0"/>
                            <a:ext cx="1564323" cy="1869995"/>
                          </a:xfrm>
                          <a:prstGeom prst="rect">
                            <a:avLst/>
                          </a:prstGeom>
                          <a:ln/>
                        </pic:spPr>
                      </pic:pic>
                    </a:graphicData>
                  </a:graphic>
                </wp:inline>
              </w:drawing>
            </w:r>
          </w:p>
        </w:tc>
      </w:tr>
      <w:tr w:rsidR="00FE60B5" w:rsidRPr="00323DEB" w14:paraId="17A6D36A" w14:textId="77777777">
        <w:trPr>
          <w:trHeight w:val="2728"/>
        </w:trPr>
        <w:tc>
          <w:tcPr>
            <w:tcW w:w="7764" w:type="dxa"/>
            <w:shd w:val="clear" w:color="auto" w:fill="auto"/>
            <w:tcMar>
              <w:top w:w="100" w:type="dxa"/>
              <w:left w:w="100" w:type="dxa"/>
              <w:bottom w:w="100" w:type="dxa"/>
              <w:right w:w="100" w:type="dxa"/>
            </w:tcMar>
          </w:tcPr>
          <w:p w14:paraId="7D28F234" w14:textId="77777777" w:rsidR="00FE60B5" w:rsidRPr="00323DEB" w:rsidRDefault="00000000" w:rsidP="00E66A2D">
            <w:pPr>
              <w:widowControl w:val="0"/>
              <w:pBdr>
                <w:top w:val="nil"/>
                <w:left w:val="nil"/>
                <w:bottom w:val="nil"/>
                <w:right w:val="nil"/>
                <w:between w:val="nil"/>
              </w:pBdr>
              <w:spacing w:before="188" w:line="361" w:lineRule="auto"/>
              <w:ind w:left="567" w:right="499" w:firstLine="12"/>
              <w:rPr>
                <w:rFonts w:ascii="Mina" w:eastAsia="Mina" w:hAnsi="Mina" w:cs="Mina"/>
                <w:color w:val="000000"/>
              </w:rPr>
            </w:pPr>
            <w:proofErr w:type="spellStart"/>
            <w:r w:rsidRPr="00323DEB">
              <w:rPr>
                <w:rFonts w:ascii="Mina" w:eastAsia="Mina" w:hAnsi="Mina" w:cs="Mina"/>
                <w:b/>
                <w:color w:val="000000"/>
              </w:rPr>
              <w:t>H.</w:t>
            </w:r>
            <w:r w:rsidRPr="00323DEB">
              <w:rPr>
                <w:rFonts w:ascii="Mina" w:eastAsia="Mina" w:hAnsi="Mina" w:cs="Mina"/>
                <w:color w:val="000000"/>
              </w:rPr>
              <w:t>Aby</w:t>
            </w:r>
            <w:proofErr w:type="spellEnd"/>
            <w:r w:rsidRPr="00323DEB">
              <w:rPr>
                <w:rFonts w:ascii="Mina" w:eastAsia="Mina" w:hAnsi="Mina" w:cs="Mina"/>
                <w:color w:val="000000"/>
              </w:rPr>
              <w:t xml:space="preserve"> zasygnalizować przyznanie rzutu karnego. Sędzia podnosi rękę z pięcioma palcami w górze. Następnie sędzia sygnalizuje numer cz</w:t>
            </w:r>
            <w:r w:rsidRPr="00323DEB">
              <w:rPr>
                <w:rFonts w:ascii="Mina" w:eastAsia="Mina" w:hAnsi="Mina" w:cs="Mina"/>
              </w:rPr>
              <w:t>e</w:t>
            </w:r>
            <w:r w:rsidRPr="00323DEB">
              <w:rPr>
                <w:rFonts w:ascii="Mina" w:eastAsia="Mina" w:hAnsi="Mina" w:cs="Mina"/>
                <w:color w:val="000000"/>
              </w:rPr>
              <w:t>pk</w:t>
            </w:r>
            <w:r w:rsidRPr="00323DEB">
              <w:rPr>
                <w:rFonts w:ascii="Mina" w:eastAsia="Mina" w:hAnsi="Mina" w:cs="Mina"/>
              </w:rPr>
              <w:t>a</w:t>
            </w:r>
            <w:r w:rsidRPr="00323DEB">
              <w:rPr>
                <w:rFonts w:ascii="Mina" w:eastAsia="Mina" w:hAnsi="Mina" w:cs="Mina"/>
                <w:color w:val="000000"/>
              </w:rPr>
              <w:t xml:space="preserve"> zawodnik</w:t>
            </w:r>
            <w:r w:rsidRPr="00323DEB">
              <w:rPr>
                <w:rFonts w:ascii="Mina" w:eastAsia="Mina" w:hAnsi="Mina" w:cs="Mina"/>
              </w:rPr>
              <w:t xml:space="preserve">a, który popełnił przewinienie. </w:t>
            </w:r>
          </w:p>
        </w:tc>
        <w:tc>
          <w:tcPr>
            <w:tcW w:w="1516" w:type="dxa"/>
            <w:shd w:val="clear" w:color="auto" w:fill="auto"/>
            <w:tcMar>
              <w:top w:w="100" w:type="dxa"/>
              <w:left w:w="100" w:type="dxa"/>
              <w:bottom w:w="100" w:type="dxa"/>
              <w:right w:w="100" w:type="dxa"/>
            </w:tcMar>
          </w:tcPr>
          <w:p w14:paraId="26E0C308"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noProof/>
              </w:rPr>
              <w:drawing>
                <wp:inline distT="114300" distB="114300" distL="114300" distR="114300" wp14:anchorId="49210350" wp14:editId="1288EA29">
                  <wp:extent cx="1482049" cy="1720539"/>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l="37179" r="-37179"/>
                          <a:stretch>
                            <a:fillRect/>
                          </a:stretch>
                        </pic:blipFill>
                        <pic:spPr>
                          <a:xfrm>
                            <a:off x="0" y="0"/>
                            <a:ext cx="1482049" cy="1720539"/>
                          </a:xfrm>
                          <a:prstGeom prst="rect">
                            <a:avLst/>
                          </a:prstGeom>
                          <a:ln/>
                        </pic:spPr>
                      </pic:pic>
                    </a:graphicData>
                  </a:graphic>
                </wp:inline>
              </w:drawing>
            </w:r>
          </w:p>
        </w:tc>
      </w:tr>
      <w:tr w:rsidR="00FE60B5" w:rsidRPr="00323DEB" w14:paraId="09CD9A35" w14:textId="77777777">
        <w:trPr>
          <w:trHeight w:val="2548"/>
        </w:trPr>
        <w:tc>
          <w:tcPr>
            <w:tcW w:w="7764" w:type="dxa"/>
            <w:shd w:val="clear" w:color="auto" w:fill="auto"/>
            <w:tcMar>
              <w:top w:w="100" w:type="dxa"/>
              <w:left w:w="100" w:type="dxa"/>
              <w:bottom w:w="100" w:type="dxa"/>
              <w:right w:w="100" w:type="dxa"/>
            </w:tcMar>
          </w:tcPr>
          <w:p w14:paraId="76094440" w14:textId="77777777" w:rsidR="00FE60B5" w:rsidRPr="00323DEB" w:rsidRDefault="00000000" w:rsidP="00E66A2D">
            <w:pPr>
              <w:widowControl w:val="0"/>
              <w:pBdr>
                <w:top w:val="nil"/>
                <w:left w:val="nil"/>
                <w:bottom w:val="nil"/>
                <w:right w:val="nil"/>
                <w:between w:val="nil"/>
              </w:pBdr>
              <w:spacing w:before="188" w:line="361" w:lineRule="auto"/>
              <w:ind w:left="567" w:right="499" w:firstLine="7"/>
              <w:rPr>
                <w:rFonts w:ascii="Mina" w:eastAsia="Mina" w:hAnsi="Mina" w:cs="Mina"/>
                <w:color w:val="000000"/>
              </w:rPr>
            </w:pPr>
            <w:proofErr w:type="spellStart"/>
            <w:r w:rsidRPr="00323DEB">
              <w:rPr>
                <w:rFonts w:ascii="Mina" w:eastAsia="Mina" w:hAnsi="Mina" w:cs="Mina"/>
                <w:b/>
                <w:color w:val="000000"/>
              </w:rPr>
              <w:t>I.</w:t>
            </w:r>
            <w:r w:rsidRPr="00323DEB">
              <w:rPr>
                <w:rFonts w:ascii="Mina" w:eastAsia="Mina" w:hAnsi="Mina" w:cs="Mina"/>
                <w:color w:val="000000"/>
              </w:rPr>
              <w:t>Aby</w:t>
            </w:r>
            <w:proofErr w:type="spellEnd"/>
            <w:r w:rsidRPr="00323DEB">
              <w:rPr>
                <w:rFonts w:ascii="Mina" w:eastAsia="Mina" w:hAnsi="Mina" w:cs="Mina"/>
                <w:color w:val="000000"/>
              </w:rPr>
              <w:t xml:space="preserve"> zasygnalizować, że bramka została zdobyta. Sędzia sygnalizuje gwizdkiem i natychmiast wskazuje środek pola gry.</w:t>
            </w:r>
          </w:p>
        </w:tc>
        <w:tc>
          <w:tcPr>
            <w:tcW w:w="1516" w:type="dxa"/>
            <w:shd w:val="clear" w:color="auto" w:fill="auto"/>
            <w:tcMar>
              <w:top w:w="100" w:type="dxa"/>
              <w:left w:w="100" w:type="dxa"/>
              <w:bottom w:w="100" w:type="dxa"/>
              <w:right w:w="100" w:type="dxa"/>
            </w:tcMar>
          </w:tcPr>
          <w:p w14:paraId="5C8C34AC"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noProof/>
              </w:rPr>
              <w:drawing>
                <wp:inline distT="114300" distB="114300" distL="114300" distR="114300" wp14:anchorId="298BCF0F" wp14:editId="739333B5">
                  <wp:extent cx="1411923" cy="1671587"/>
                  <wp:effectExtent l="0" t="0" r="0" b="0"/>
                  <wp:docPr id="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a:srcRect l="29729" r="-29729"/>
                          <a:stretch>
                            <a:fillRect/>
                          </a:stretch>
                        </pic:blipFill>
                        <pic:spPr>
                          <a:xfrm>
                            <a:off x="0" y="0"/>
                            <a:ext cx="1411923" cy="1671587"/>
                          </a:xfrm>
                          <a:prstGeom prst="rect">
                            <a:avLst/>
                          </a:prstGeom>
                          <a:ln/>
                        </pic:spPr>
                      </pic:pic>
                    </a:graphicData>
                  </a:graphic>
                </wp:inline>
              </w:drawing>
            </w:r>
          </w:p>
        </w:tc>
      </w:tr>
      <w:tr w:rsidR="00FE60B5" w:rsidRPr="00323DEB" w14:paraId="4E06246E" w14:textId="77777777">
        <w:trPr>
          <w:trHeight w:val="2419"/>
        </w:trPr>
        <w:tc>
          <w:tcPr>
            <w:tcW w:w="7764" w:type="dxa"/>
            <w:shd w:val="clear" w:color="auto" w:fill="auto"/>
            <w:tcMar>
              <w:top w:w="100" w:type="dxa"/>
              <w:left w:w="100" w:type="dxa"/>
              <w:bottom w:w="100" w:type="dxa"/>
              <w:right w:w="100" w:type="dxa"/>
            </w:tcMar>
          </w:tcPr>
          <w:p w14:paraId="2FA19010" w14:textId="77777777" w:rsidR="00FE60B5" w:rsidRPr="00323DEB" w:rsidRDefault="00000000" w:rsidP="00E66A2D">
            <w:pPr>
              <w:widowControl w:val="0"/>
              <w:pBdr>
                <w:top w:val="nil"/>
                <w:left w:val="nil"/>
                <w:bottom w:val="nil"/>
                <w:right w:val="nil"/>
                <w:between w:val="nil"/>
              </w:pBdr>
              <w:spacing w:before="188" w:line="361" w:lineRule="auto"/>
              <w:ind w:left="567" w:right="499" w:hanging="5"/>
              <w:rPr>
                <w:rFonts w:ascii="Mina" w:eastAsia="Mina" w:hAnsi="Mina" w:cs="Mina"/>
                <w:color w:val="000000"/>
              </w:rPr>
            </w:pPr>
            <w:proofErr w:type="spellStart"/>
            <w:r w:rsidRPr="00323DEB">
              <w:rPr>
                <w:rFonts w:ascii="Mina" w:eastAsia="Mina" w:hAnsi="Mina" w:cs="Mina"/>
                <w:b/>
                <w:color w:val="000000"/>
              </w:rPr>
              <w:t>J.</w:t>
            </w:r>
            <w:r w:rsidRPr="00323DEB">
              <w:rPr>
                <w:rFonts w:ascii="Mina" w:eastAsia="Mina" w:hAnsi="Mina" w:cs="Mina"/>
                <w:color w:val="000000"/>
              </w:rPr>
              <w:t>Aby</w:t>
            </w:r>
            <w:proofErr w:type="spellEnd"/>
            <w:r w:rsidRPr="00323DEB">
              <w:rPr>
                <w:rFonts w:ascii="Mina" w:eastAsia="Mina" w:hAnsi="Mina" w:cs="Mina"/>
                <w:color w:val="000000"/>
              </w:rPr>
              <w:t xml:space="preserve"> wskazać faul wykluczający</w:t>
            </w:r>
            <w:r w:rsidRPr="00323DEB">
              <w:rPr>
                <w:rFonts w:ascii="Mina" w:eastAsia="Mina" w:hAnsi="Mina" w:cs="Mina"/>
              </w:rPr>
              <w:t xml:space="preserve"> za </w:t>
            </w:r>
            <w:r w:rsidRPr="00323DEB">
              <w:rPr>
                <w:rFonts w:ascii="Mina" w:eastAsia="Mina" w:hAnsi="Mina" w:cs="Mina"/>
                <w:color w:val="000000"/>
              </w:rPr>
              <w:t>trzymanie przeciwnika. Sędzia wykonuje ruch trzymając nadgarstek jednej ręki drugą ręką.</w:t>
            </w:r>
          </w:p>
        </w:tc>
        <w:tc>
          <w:tcPr>
            <w:tcW w:w="1516" w:type="dxa"/>
            <w:shd w:val="clear" w:color="auto" w:fill="auto"/>
            <w:tcMar>
              <w:top w:w="100" w:type="dxa"/>
              <w:left w:w="100" w:type="dxa"/>
              <w:bottom w:w="100" w:type="dxa"/>
              <w:right w:w="100" w:type="dxa"/>
            </w:tcMar>
          </w:tcPr>
          <w:p w14:paraId="6420811D"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noProof/>
              </w:rPr>
              <w:drawing>
                <wp:inline distT="114300" distB="114300" distL="114300" distR="114300" wp14:anchorId="7133AEF9" wp14:editId="66CC68FC">
                  <wp:extent cx="1430973" cy="1513213"/>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l="25333" r="-25333"/>
                          <a:stretch>
                            <a:fillRect/>
                          </a:stretch>
                        </pic:blipFill>
                        <pic:spPr>
                          <a:xfrm>
                            <a:off x="0" y="0"/>
                            <a:ext cx="1430973" cy="1513213"/>
                          </a:xfrm>
                          <a:prstGeom prst="rect">
                            <a:avLst/>
                          </a:prstGeom>
                          <a:ln/>
                        </pic:spPr>
                      </pic:pic>
                    </a:graphicData>
                  </a:graphic>
                </wp:inline>
              </w:drawing>
            </w:r>
          </w:p>
        </w:tc>
      </w:tr>
      <w:tr w:rsidR="00FE60B5" w:rsidRPr="00323DEB" w14:paraId="63329173" w14:textId="77777777">
        <w:trPr>
          <w:trHeight w:val="2601"/>
        </w:trPr>
        <w:tc>
          <w:tcPr>
            <w:tcW w:w="7764" w:type="dxa"/>
            <w:shd w:val="clear" w:color="auto" w:fill="auto"/>
            <w:tcMar>
              <w:top w:w="100" w:type="dxa"/>
              <w:left w:w="100" w:type="dxa"/>
              <w:bottom w:w="100" w:type="dxa"/>
              <w:right w:w="100" w:type="dxa"/>
            </w:tcMar>
          </w:tcPr>
          <w:p w14:paraId="5CB06334" w14:textId="77777777" w:rsidR="00FE60B5" w:rsidRPr="00323DEB" w:rsidRDefault="00000000" w:rsidP="00E66A2D">
            <w:pPr>
              <w:widowControl w:val="0"/>
              <w:pBdr>
                <w:top w:val="nil"/>
                <w:left w:val="nil"/>
                <w:bottom w:val="nil"/>
                <w:right w:val="nil"/>
                <w:between w:val="nil"/>
              </w:pBdr>
              <w:spacing w:before="188" w:line="361" w:lineRule="auto"/>
              <w:ind w:left="567" w:right="499" w:firstLine="11"/>
              <w:jc w:val="both"/>
              <w:rPr>
                <w:rFonts w:ascii="Mina" w:eastAsia="Mina" w:hAnsi="Mina" w:cs="Mina"/>
                <w:color w:val="000000"/>
              </w:rPr>
            </w:pPr>
            <w:proofErr w:type="spellStart"/>
            <w:r w:rsidRPr="00323DEB">
              <w:rPr>
                <w:rFonts w:ascii="Mina" w:eastAsia="Mina" w:hAnsi="Mina" w:cs="Mina"/>
                <w:b/>
                <w:color w:val="000000"/>
              </w:rPr>
              <w:lastRenderedPageBreak/>
              <w:t>K.</w:t>
            </w:r>
            <w:r w:rsidRPr="00323DEB">
              <w:rPr>
                <w:rFonts w:ascii="Mina" w:eastAsia="Mina" w:hAnsi="Mina" w:cs="Mina"/>
                <w:color w:val="000000"/>
              </w:rPr>
              <w:t>Aby</w:t>
            </w:r>
            <w:proofErr w:type="spellEnd"/>
            <w:r w:rsidRPr="00323DEB">
              <w:rPr>
                <w:rFonts w:ascii="Mina" w:eastAsia="Mina" w:hAnsi="Mina" w:cs="Mina"/>
                <w:color w:val="000000"/>
              </w:rPr>
              <w:t xml:space="preserve"> wskazać faul wykluczenia za zatopienia przeciwnika. Sędzia wykonuje ruch w dół obiema rękami, zaczynając od pozycji poziomej.</w:t>
            </w:r>
          </w:p>
        </w:tc>
        <w:tc>
          <w:tcPr>
            <w:tcW w:w="1516" w:type="dxa"/>
            <w:shd w:val="clear" w:color="auto" w:fill="auto"/>
            <w:tcMar>
              <w:top w:w="100" w:type="dxa"/>
              <w:left w:w="100" w:type="dxa"/>
              <w:bottom w:w="100" w:type="dxa"/>
              <w:right w:w="100" w:type="dxa"/>
            </w:tcMar>
          </w:tcPr>
          <w:p w14:paraId="75DABA86"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noProof/>
              </w:rPr>
              <w:drawing>
                <wp:inline distT="114300" distB="114300" distL="114300" distR="114300" wp14:anchorId="4AE4865B" wp14:editId="3C031FBC">
                  <wp:extent cx="1478598" cy="1495594"/>
                  <wp:effectExtent l="0" t="0" r="0" b="0"/>
                  <wp:docPr id="2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9"/>
                          <a:srcRect l="21290" r="-21290"/>
                          <a:stretch>
                            <a:fillRect/>
                          </a:stretch>
                        </pic:blipFill>
                        <pic:spPr>
                          <a:xfrm>
                            <a:off x="0" y="0"/>
                            <a:ext cx="1478598" cy="1495594"/>
                          </a:xfrm>
                          <a:prstGeom prst="rect">
                            <a:avLst/>
                          </a:prstGeom>
                          <a:ln/>
                        </pic:spPr>
                      </pic:pic>
                    </a:graphicData>
                  </a:graphic>
                </wp:inline>
              </w:drawing>
            </w:r>
          </w:p>
        </w:tc>
      </w:tr>
    </w:tbl>
    <w:p w14:paraId="2602E2D6" w14:textId="77777777" w:rsidR="00FE60B5" w:rsidRPr="00323DEB" w:rsidRDefault="00FE60B5" w:rsidP="00E66A2D">
      <w:pPr>
        <w:widowControl w:val="0"/>
        <w:pBdr>
          <w:top w:val="nil"/>
          <w:left w:val="nil"/>
          <w:bottom w:val="nil"/>
          <w:right w:val="nil"/>
          <w:between w:val="nil"/>
        </w:pBdr>
        <w:spacing w:before="188"/>
        <w:ind w:left="567" w:right="499"/>
        <w:rPr>
          <w:color w:val="000000"/>
        </w:rPr>
      </w:pPr>
    </w:p>
    <w:p w14:paraId="57C50176" w14:textId="77777777" w:rsidR="00FE60B5" w:rsidRPr="00323DEB" w:rsidRDefault="00FE60B5" w:rsidP="00E66A2D">
      <w:pPr>
        <w:widowControl w:val="0"/>
        <w:pBdr>
          <w:top w:val="nil"/>
          <w:left w:val="nil"/>
          <w:bottom w:val="nil"/>
          <w:right w:val="nil"/>
          <w:between w:val="nil"/>
        </w:pBdr>
        <w:spacing w:before="188"/>
        <w:ind w:left="567" w:right="499"/>
        <w:rPr>
          <w:color w:val="000000"/>
        </w:rPr>
      </w:pPr>
    </w:p>
    <w:p w14:paraId="3BD5DDEA"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color w:val="000000"/>
        </w:rPr>
        <w:t xml:space="preserve">  </w:t>
      </w:r>
    </w:p>
    <w:p w14:paraId="16AF2FE1" w14:textId="77777777" w:rsidR="00FE60B5" w:rsidRPr="00323DEB" w:rsidRDefault="00FE60B5" w:rsidP="00E66A2D">
      <w:pPr>
        <w:widowControl w:val="0"/>
        <w:pBdr>
          <w:top w:val="nil"/>
          <w:left w:val="nil"/>
          <w:bottom w:val="nil"/>
          <w:right w:val="nil"/>
          <w:between w:val="nil"/>
        </w:pBdr>
        <w:spacing w:before="188" w:line="240" w:lineRule="auto"/>
        <w:ind w:left="567" w:right="499"/>
        <w:jc w:val="right"/>
        <w:rPr>
          <w:rFonts w:ascii="Mina" w:eastAsia="Mina" w:hAnsi="Mina" w:cs="Mina"/>
          <w:b/>
          <w:color w:val="000000"/>
        </w:rPr>
      </w:pPr>
    </w:p>
    <w:tbl>
      <w:tblPr>
        <w:tblStyle w:val="a2"/>
        <w:tblW w:w="9280" w:type="dxa"/>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764"/>
        <w:gridCol w:w="1516"/>
      </w:tblGrid>
      <w:tr w:rsidR="00FE60B5" w:rsidRPr="00323DEB" w14:paraId="61292C17" w14:textId="77777777">
        <w:trPr>
          <w:trHeight w:val="2760"/>
        </w:trPr>
        <w:tc>
          <w:tcPr>
            <w:tcW w:w="7764" w:type="dxa"/>
            <w:shd w:val="clear" w:color="auto" w:fill="auto"/>
            <w:tcMar>
              <w:top w:w="100" w:type="dxa"/>
              <w:left w:w="100" w:type="dxa"/>
              <w:bottom w:w="100" w:type="dxa"/>
              <w:right w:w="100" w:type="dxa"/>
            </w:tcMar>
          </w:tcPr>
          <w:p w14:paraId="59CC845B" w14:textId="77777777" w:rsidR="00FE60B5" w:rsidRPr="00323DEB" w:rsidRDefault="00000000" w:rsidP="00E66A2D">
            <w:pPr>
              <w:widowControl w:val="0"/>
              <w:pBdr>
                <w:top w:val="nil"/>
                <w:left w:val="nil"/>
                <w:bottom w:val="nil"/>
                <w:right w:val="nil"/>
                <w:between w:val="nil"/>
              </w:pBdr>
              <w:spacing w:before="188" w:line="361" w:lineRule="auto"/>
              <w:ind w:left="567" w:right="499" w:firstLine="4"/>
              <w:rPr>
                <w:rFonts w:ascii="Mina" w:eastAsia="Mina" w:hAnsi="Mina" w:cs="Mina"/>
                <w:color w:val="000000"/>
              </w:rPr>
            </w:pPr>
            <w:proofErr w:type="spellStart"/>
            <w:r w:rsidRPr="00323DEB">
              <w:rPr>
                <w:rFonts w:ascii="Mina" w:eastAsia="Mina" w:hAnsi="Mina" w:cs="Mina"/>
                <w:b/>
                <w:color w:val="000000"/>
              </w:rPr>
              <w:t>L.</w:t>
            </w:r>
            <w:r w:rsidRPr="00323DEB">
              <w:rPr>
                <w:rFonts w:ascii="Mina" w:eastAsia="Mina" w:hAnsi="Mina" w:cs="Mina"/>
                <w:color w:val="000000"/>
              </w:rPr>
              <w:t>Aby</w:t>
            </w:r>
            <w:proofErr w:type="spellEnd"/>
            <w:r w:rsidRPr="00323DEB">
              <w:rPr>
                <w:rFonts w:ascii="Mina" w:eastAsia="Mina" w:hAnsi="Mina" w:cs="Mina"/>
                <w:color w:val="000000"/>
              </w:rPr>
              <w:t xml:space="preserve"> wskazać faul wykluczający za odciągnięcie przeciwnika. Sędzia wykonuje ruch ciągnący, trzymając obie ręce wyciągnięte pionowo i ciągnąc w stronę ciała.</w:t>
            </w:r>
          </w:p>
        </w:tc>
        <w:tc>
          <w:tcPr>
            <w:tcW w:w="1516" w:type="dxa"/>
            <w:shd w:val="clear" w:color="auto" w:fill="auto"/>
            <w:tcMar>
              <w:top w:w="100" w:type="dxa"/>
              <w:left w:w="100" w:type="dxa"/>
              <w:bottom w:w="100" w:type="dxa"/>
              <w:right w:w="100" w:type="dxa"/>
            </w:tcMar>
          </w:tcPr>
          <w:p w14:paraId="15FE8B0D"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noProof/>
              </w:rPr>
              <w:drawing>
                <wp:inline distT="114300" distB="114300" distL="114300" distR="114300" wp14:anchorId="5EE53E7F" wp14:editId="1B9B67C1">
                  <wp:extent cx="1551300" cy="1444314"/>
                  <wp:effectExtent l="0" t="0" r="0" b="0"/>
                  <wp:docPr id="2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0"/>
                          <a:srcRect l="20245" r="-20245"/>
                          <a:stretch>
                            <a:fillRect/>
                          </a:stretch>
                        </pic:blipFill>
                        <pic:spPr>
                          <a:xfrm>
                            <a:off x="0" y="0"/>
                            <a:ext cx="1551300" cy="1444314"/>
                          </a:xfrm>
                          <a:prstGeom prst="rect">
                            <a:avLst/>
                          </a:prstGeom>
                          <a:ln/>
                        </pic:spPr>
                      </pic:pic>
                    </a:graphicData>
                  </a:graphic>
                </wp:inline>
              </w:drawing>
            </w:r>
          </w:p>
        </w:tc>
      </w:tr>
      <w:tr w:rsidR="00FE60B5" w:rsidRPr="00323DEB" w14:paraId="1D80A041" w14:textId="77777777">
        <w:trPr>
          <w:trHeight w:val="2340"/>
        </w:trPr>
        <w:tc>
          <w:tcPr>
            <w:tcW w:w="7764" w:type="dxa"/>
            <w:shd w:val="clear" w:color="auto" w:fill="auto"/>
            <w:tcMar>
              <w:top w:w="100" w:type="dxa"/>
              <w:left w:w="100" w:type="dxa"/>
              <w:bottom w:w="100" w:type="dxa"/>
              <w:right w:w="100" w:type="dxa"/>
            </w:tcMar>
          </w:tcPr>
          <w:p w14:paraId="038D5B4E" w14:textId="77777777" w:rsidR="00FE60B5" w:rsidRPr="00323DEB" w:rsidRDefault="00000000" w:rsidP="00E66A2D">
            <w:pPr>
              <w:widowControl w:val="0"/>
              <w:pBdr>
                <w:top w:val="nil"/>
                <w:left w:val="nil"/>
                <w:bottom w:val="nil"/>
                <w:right w:val="nil"/>
                <w:between w:val="nil"/>
              </w:pBdr>
              <w:spacing w:before="188" w:line="361" w:lineRule="auto"/>
              <w:ind w:left="567" w:right="499" w:hanging="3"/>
              <w:rPr>
                <w:rFonts w:ascii="Mina" w:eastAsia="Mina" w:hAnsi="Mina" w:cs="Mina"/>
                <w:color w:val="000000"/>
              </w:rPr>
            </w:pPr>
            <w:proofErr w:type="spellStart"/>
            <w:r w:rsidRPr="00323DEB">
              <w:rPr>
                <w:rFonts w:ascii="Mina" w:eastAsia="Mina" w:hAnsi="Mina" w:cs="Mina"/>
                <w:b/>
                <w:color w:val="000000"/>
              </w:rPr>
              <w:t>M.</w:t>
            </w:r>
            <w:r w:rsidRPr="00323DEB">
              <w:rPr>
                <w:rFonts w:ascii="Mina" w:eastAsia="Mina" w:hAnsi="Mina" w:cs="Mina"/>
                <w:color w:val="000000"/>
              </w:rPr>
              <w:t>Aby</w:t>
            </w:r>
            <w:proofErr w:type="spellEnd"/>
            <w:r w:rsidRPr="00323DEB">
              <w:rPr>
                <w:rFonts w:ascii="Mina" w:eastAsia="Mina" w:hAnsi="Mina" w:cs="Mina"/>
                <w:color w:val="000000"/>
              </w:rPr>
              <w:t xml:space="preserve"> wskazać faul wykluczający za kopnięcie przeciwnika. Sędzia wykonuje kopnięcie.</w:t>
            </w:r>
          </w:p>
        </w:tc>
        <w:tc>
          <w:tcPr>
            <w:tcW w:w="1516" w:type="dxa"/>
            <w:shd w:val="clear" w:color="auto" w:fill="auto"/>
            <w:tcMar>
              <w:top w:w="100" w:type="dxa"/>
              <w:left w:w="100" w:type="dxa"/>
              <w:bottom w:w="100" w:type="dxa"/>
              <w:right w:w="100" w:type="dxa"/>
            </w:tcMar>
          </w:tcPr>
          <w:p w14:paraId="60F476DB"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noProof/>
              </w:rPr>
              <w:drawing>
                <wp:inline distT="114300" distB="114300" distL="114300" distR="114300" wp14:anchorId="33E813E2" wp14:editId="694F847D">
                  <wp:extent cx="1411923" cy="1509297"/>
                  <wp:effectExtent l="0" t="0" r="0" b="0"/>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1"/>
                          <a:srcRect l="21621" r="-21621"/>
                          <a:stretch>
                            <a:fillRect/>
                          </a:stretch>
                        </pic:blipFill>
                        <pic:spPr>
                          <a:xfrm>
                            <a:off x="0" y="0"/>
                            <a:ext cx="1411923" cy="1509297"/>
                          </a:xfrm>
                          <a:prstGeom prst="rect">
                            <a:avLst/>
                          </a:prstGeom>
                          <a:ln/>
                        </pic:spPr>
                      </pic:pic>
                    </a:graphicData>
                  </a:graphic>
                </wp:inline>
              </w:drawing>
            </w:r>
          </w:p>
        </w:tc>
      </w:tr>
      <w:tr w:rsidR="00FE60B5" w:rsidRPr="00323DEB" w14:paraId="4A052870" w14:textId="77777777">
        <w:trPr>
          <w:trHeight w:val="2373"/>
        </w:trPr>
        <w:tc>
          <w:tcPr>
            <w:tcW w:w="7764" w:type="dxa"/>
            <w:shd w:val="clear" w:color="auto" w:fill="auto"/>
            <w:tcMar>
              <w:top w:w="100" w:type="dxa"/>
              <w:left w:w="100" w:type="dxa"/>
              <w:bottom w:w="100" w:type="dxa"/>
              <w:right w:w="100" w:type="dxa"/>
            </w:tcMar>
          </w:tcPr>
          <w:p w14:paraId="6A909848" w14:textId="77777777" w:rsidR="00FE60B5" w:rsidRPr="00323DEB" w:rsidRDefault="00000000" w:rsidP="00E66A2D">
            <w:pPr>
              <w:widowControl w:val="0"/>
              <w:pBdr>
                <w:top w:val="nil"/>
                <w:left w:val="nil"/>
                <w:bottom w:val="nil"/>
                <w:right w:val="nil"/>
                <w:between w:val="nil"/>
              </w:pBdr>
              <w:spacing w:before="188" w:line="361" w:lineRule="auto"/>
              <w:ind w:left="567" w:right="499" w:firstLine="12"/>
              <w:rPr>
                <w:rFonts w:ascii="Mina" w:eastAsia="Mina" w:hAnsi="Mina" w:cs="Mina"/>
                <w:color w:val="000000"/>
              </w:rPr>
            </w:pPr>
            <w:proofErr w:type="spellStart"/>
            <w:r w:rsidRPr="00323DEB">
              <w:rPr>
                <w:rFonts w:ascii="Mina" w:eastAsia="Mina" w:hAnsi="Mina" w:cs="Mina"/>
                <w:b/>
                <w:color w:val="000000"/>
              </w:rPr>
              <w:t>N.</w:t>
            </w:r>
            <w:r w:rsidRPr="00323DEB">
              <w:rPr>
                <w:rFonts w:ascii="Mina" w:eastAsia="Mina" w:hAnsi="Mina" w:cs="Mina"/>
                <w:color w:val="000000"/>
              </w:rPr>
              <w:t>Aby</w:t>
            </w:r>
            <w:proofErr w:type="spellEnd"/>
            <w:r w:rsidRPr="00323DEB">
              <w:rPr>
                <w:rFonts w:ascii="Mina" w:eastAsia="Mina" w:hAnsi="Mina" w:cs="Mina"/>
                <w:color w:val="000000"/>
              </w:rPr>
              <w:t xml:space="preserve"> wskazać faul wykluczający za uderzenie przeciwnika. Sędzia wykonuje uderzający ruch zaciśniętą pięścią, zaczynając od pozycji poziomej.</w:t>
            </w:r>
          </w:p>
        </w:tc>
        <w:tc>
          <w:tcPr>
            <w:tcW w:w="1516" w:type="dxa"/>
            <w:shd w:val="clear" w:color="auto" w:fill="auto"/>
            <w:tcMar>
              <w:top w:w="100" w:type="dxa"/>
              <w:left w:w="100" w:type="dxa"/>
              <w:bottom w:w="100" w:type="dxa"/>
              <w:right w:w="100" w:type="dxa"/>
            </w:tcMar>
          </w:tcPr>
          <w:p w14:paraId="482EE49D"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noProof/>
              </w:rPr>
              <w:drawing>
                <wp:inline distT="114300" distB="114300" distL="114300" distR="114300" wp14:anchorId="2A9AA2E0" wp14:editId="096741B2">
                  <wp:extent cx="1377381" cy="1282389"/>
                  <wp:effectExtent l="0" t="0" r="0" b="0"/>
                  <wp:docPr id="3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2"/>
                          <a:srcRect l="18620" r="-18620"/>
                          <a:stretch>
                            <a:fillRect/>
                          </a:stretch>
                        </pic:blipFill>
                        <pic:spPr>
                          <a:xfrm>
                            <a:off x="0" y="0"/>
                            <a:ext cx="1377381" cy="1282389"/>
                          </a:xfrm>
                          <a:prstGeom prst="rect">
                            <a:avLst/>
                          </a:prstGeom>
                          <a:ln/>
                        </pic:spPr>
                      </pic:pic>
                    </a:graphicData>
                  </a:graphic>
                </wp:inline>
              </w:drawing>
            </w:r>
          </w:p>
        </w:tc>
      </w:tr>
      <w:tr w:rsidR="00FE60B5" w:rsidRPr="00323DEB" w14:paraId="4ABA4251" w14:textId="77777777">
        <w:trPr>
          <w:trHeight w:val="2400"/>
        </w:trPr>
        <w:tc>
          <w:tcPr>
            <w:tcW w:w="7764" w:type="dxa"/>
            <w:shd w:val="clear" w:color="auto" w:fill="auto"/>
            <w:tcMar>
              <w:top w:w="100" w:type="dxa"/>
              <w:left w:w="100" w:type="dxa"/>
              <w:bottom w:w="100" w:type="dxa"/>
              <w:right w:w="100" w:type="dxa"/>
            </w:tcMar>
          </w:tcPr>
          <w:p w14:paraId="42ED1C84" w14:textId="77777777" w:rsidR="00FE60B5" w:rsidRPr="00323DEB" w:rsidRDefault="00000000" w:rsidP="00E66A2D">
            <w:pPr>
              <w:widowControl w:val="0"/>
              <w:pBdr>
                <w:top w:val="nil"/>
                <w:left w:val="nil"/>
                <w:bottom w:val="nil"/>
                <w:right w:val="nil"/>
                <w:between w:val="nil"/>
              </w:pBdr>
              <w:spacing w:before="188" w:line="361" w:lineRule="auto"/>
              <w:ind w:left="567" w:right="499" w:firstLine="5"/>
              <w:rPr>
                <w:rFonts w:ascii="Mina" w:eastAsia="Mina" w:hAnsi="Mina" w:cs="Mina"/>
                <w:color w:val="000000"/>
              </w:rPr>
            </w:pPr>
            <w:proofErr w:type="spellStart"/>
            <w:r w:rsidRPr="00323DEB">
              <w:rPr>
                <w:rFonts w:ascii="Mina" w:eastAsia="Mina" w:hAnsi="Mina" w:cs="Mina"/>
                <w:b/>
                <w:color w:val="000000"/>
              </w:rPr>
              <w:lastRenderedPageBreak/>
              <w:t>O.</w:t>
            </w:r>
            <w:r w:rsidRPr="00323DEB">
              <w:rPr>
                <w:rFonts w:ascii="Mina" w:eastAsia="Mina" w:hAnsi="Mina" w:cs="Mina"/>
                <w:color w:val="000000"/>
              </w:rPr>
              <w:t>Aby</w:t>
            </w:r>
            <w:proofErr w:type="spellEnd"/>
            <w:r w:rsidRPr="00323DEB">
              <w:rPr>
                <w:rFonts w:ascii="Mina" w:eastAsia="Mina" w:hAnsi="Mina" w:cs="Mina"/>
                <w:color w:val="000000"/>
              </w:rPr>
              <w:t xml:space="preserve"> wskazać zwykły faul polegający na odpychaniu lub odpychaniu się od przeciwnika. Sędzia wykonuje ruch odpychający od ciała, zaczynając od pozycji poziomej.</w:t>
            </w:r>
          </w:p>
        </w:tc>
        <w:tc>
          <w:tcPr>
            <w:tcW w:w="1516" w:type="dxa"/>
            <w:shd w:val="clear" w:color="auto" w:fill="auto"/>
            <w:tcMar>
              <w:top w:w="100" w:type="dxa"/>
              <w:left w:w="100" w:type="dxa"/>
              <w:bottom w:w="100" w:type="dxa"/>
              <w:right w:w="100" w:type="dxa"/>
            </w:tcMar>
          </w:tcPr>
          <w:p w14:paraId="1D6BC6E7"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noProof/>
              </w:rPr>
              <w:drawing>
                <wp:inline distT="114300" distB="114300" distL="114300" distR="114300" wp14:anchorId="595006BB" wp14:editId="6E1F0F32">
                  <wp:extent cx="1278573" cy="1410839"/>
                  <wp:effectExtent l="0" t="0" r="0" b="0"/>
                  <wp:docPr id="2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3"/>
                          <a:srcRect l="14179" r="-14179"/>
                          <a:stretch>
                            <a:fillRect/>
                          </a:stretch>
                        </pic:blipFill>
                        <pic:spPr>
                          <a:xfrm>
                            <a:off x="0" y="0"/>
                            <a:ext cx="1278573" cy="1410839"/>
                          </a:xfrm>
                          <a:prstGeom prst="rect">
                            <a:avLst/>
                          </a:prstGeom>
                          <a:ln/>
                        </pic:spPr>
                      </pic:pic>
                    </a:graphicData>
                  </a:graphic>
                </wp:inline>
              </w:drawing>
            </w:r>
          </w:p>
        </w:tc>
      </w:tr>
      <w:tr w:rsidR="00FE60B5" w:rsidRPr="00323DEB" w14:paraId="4A36987B" w14:textId="77777777">
        <w:trPr>
          <w:trHeight w:val="2644"/>
        </w:trPr>
        <w:tc>
          <w:tcPr>
            <w:tcW w:w="7764" w:type="dxa"/>
            <w:shd w:val="clear" w:color="auto" w:fill="auto"/>
            <w:tcMar>
              <w:top w:w="100" w:type="dxa"/>
              <w:left w:w="100" w:type="dxa"/>
              <w:bottom w:w="100" w:type="dxa"/>
              <w:right w:w="100" w:type="dxa"/>
            </w:tcMar>
          </w:tcPr>
          <w:p w14:paraId="668EF251" w14:textId="77777777" w:rsidR="00FE60B5" w:rsidRPr="00323DEB" w:rsidRDefault="00000000" w:rsidP="00E66A2D">
            <w:pPr>
              <w:widowControl w:val="0"/>
              <w:pBdr>
                <w:top w:val="nil"/>
                <w:left w:val="nil"/>
                <w:bottom w:val="nil"/>
                <w:right w:val="nil"/>
                <w:between w:val="nil"/>
              </w:pBdr>
              <w:spacing w:before="188" w:line="361" w:lineRule="auto"/>
              <w:ind w:left="567" w:right="499" w:firstLine="11"/>
              <w:rPr>
                <w:rFonts w:ascii="Mina" w:eastAsia="Mina" w:hAnsi="Mina" w:cs="Mina"/>
                <w:color w:val="000000"/>
              </w:rPr>
            </w:pPr>
            <w:proofErr w:type="spellStart"/>
            <w:r w:rsidRPr="00323DEB">
              <w:rPr>
                <w:rFonts w:ascii="Mina" w:eastAsia="Mina" w:hAnsi="Mina" w:cs="Mina"/>
                <w:b/>
                <w:color w:val="000000"/>
              </w:rPr>
              <w:t>P.</w:t>
            </w:r>
            <w:r w:rsidRPr="00323DEB">
              <w:rPr>
                <w:rFonts w:ascii="Mina" w:eastAsia="Mina" w:hAnsi="Mina" w:cs="Mina"/>
                <w:color w:val="000000"/>
              </w:rPr>
              <w:t>Aby</w:t>
            </w:r>
            <w:proofErr w:type="spellEnd"/>
            <w:r w:rsidRPr="00323DEB">
              <w:rPr>
                <w:rFonts w:ascii="Mina" w:eastAsia="Mina" w:hAnsi="Mina" w:cs="Mina"/>
                <w:color w:val="000000"/>
              </w:rPr>
              <w:t xml:space="preserve"> wskazać faul wykluczenia polegający na przeszkadzaniu przeciwnikowi. Sędzia wykonuje ruch krzyżowy, jedną ręką krzyżując poziomo drugą.</w:t>
            </w:r>
          </w:p>
        </w:tc>
        <w:tc>
          <w:tcPr>
            <w:tcW w:w="1516" w:type="dxa"/>
            <w:shd w:val="clear" w:color="auto" w:fill="auto"/>
            <w:tcMar>
              <w:top w:w="100" w:type="dxa"/>
              <w:left w:w="100" w:type="dxa"/>
              <w:bottom w:w="100" w:type="dxa"/>
              <w:right w:w="100" w:type="dxa"/>
            </w:tcMar>
          </w:tcPr>
          <w:p w14:paraId="14F305EA"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noProof/>
              </w:rPr>
              <w:drawing>
                <wp:inline distT="114300" distB="114300" distL="114300" distR="114300" wp14:anchorId="3896D425" wp14:editId="0D556756">
                  <wp:extent cx="1365303" cy="1396689"/>
                  <wp:effectExtent l="0" t="0" r="0" b="0"/>
                  <wp:docPr id="4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4"/>
                          <a:srcRect l="25874" r="-25874"/>
                          <a:stretch>
                            <a:fillRect/>
                          </a:stretch>
                        </pic:blipFill>
                        <pic:spPr>
                          <a:xfrm>
                            <a:off x="0" y="0"/>
                            <a:ext cx="1365303" cy="1396689"/>
                          </a:xfrm>
                          <a:prstGeom prst="rect">
                            <a:avLst/>
                          </a:prstGeom>
                          <a:ln/>
                        </pic:spPr>
                      </pic:pic>
                    </a:graphicData>
                  </a:graphic>
                </wp:inline>
              </w:drawing>
            </w:r>
          </w:p>
        </w:tc>
      </w:tr>
    </w:tbl>
    <w:p w14:paraId="2B84828C" w14:textId="77777777" w:rsidR="00FE60B5" w:rsidRPr="00323DEB" w:rsidRDefault="00FE60B5" w:rsidP="00E66A2D">
      <w:pPr>
        <w:widowControl w:val="0"/>
        <w:pBdr>
          <w:top w:val="nil"/>
          <w:left w:val="nil"/>
          <w:bottom w:val="nil"/>
          <w:right w:val="nil"/>
          <w:between w:val="nil"/>
        </w:pBdr>
        <w:spacing w:before="188"/>
        <w:ind w:left="567" w:right="499"/>
        <w:rPr>
          <w:color w:val="000000"/>
        </w:rPr>
      </w:pPr>
    </w:p>
    <w:p w14:paraId="159102DD" w14:textId="77777777" w:rsidR="00FE60B5" w:rsidRPr="00323DEB" w:rsidRDefault="00FE60B5" w:rsidP="00E66A2D">
      <w:pPr>
        <w:widowControl w:val="0"/>
        <w:pBdr>
          <w:top w:val="nil"/>
          <w:left w:val="nil"/>
          <w:bottom w:val="nil"/>
          <w:right w:val="nil"/>
          <w:between w:val="nil"/>
        </w:pBdr>
        <w:spacing w:before="188"/>
        <w:ind w:left="567" w:right="499"/>
        <w:rPr>
          <w:color w:val="000000"/>
        </w:rPr>
      </w:pPr>
    </w:p>
    <w:p w14:paraId="77278F21"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color w:val="000000"/>
        </w:rPr>
        <w:t xml:space="preserve">  </w:t>
      </w:r>
    </w:p>
    <w:tbl>
      <w:tblPr>
        <w:tblStyle w:val="a3"/>
        <w:tblW w:w="9280" w:type="dxa"/>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63"/>
        <w:gridCol w:w="1617"/>
      </w:tblGrid>
      <w:tr w:rsidR="00FE60B5" w:rsidRPr="00323DEB" w14:paraId="79494767" w14:textId="77777777">
        <w:trPr>
          <w:trHeight w:val="2767"/>
        </w:trPr>
        <w:tc>
          <w:tcPr>
            <w:tcW w:w="7663" w:type="dxa"/>
            <w:shd w:val="clear" w:color="auto" w:fill="auto"/>
            <w:tcMar>
              <w:top w:w="100" w:type="dxa"/>
              <w:left w:w="100" w:type="dxa"/>
              <w:bottom w:w="100" w:type="dxa"/>
              <w:right w:w="100" w:type="dxa"/>
            </w:tcMar>
          </w:tcPr>
          <w:p w14:paraId="43AAE3B1" w14:textId="77777777" w:rsidR="00FE60B5" w:rsidRPr="00323DEB" w:rsidRDefault="00000000" w:rsidP="00E66A2D">
            <w:pPr>
              <w:widowControl w:val="0"/>
              <w:pBdr>
                <w:top w:val="nil"/>
                <w:left w:val="nil"/>
                <w:bottom w:val="nil"/>
                <w:right w:val="nil"/>
                <w:between w:val="nil"/>
              </w:pBdr>
              <w:spacing w:before="188" w:line="361" w:lineRule="auto"/>
              <w:ind w:left="567" w:right="499" w:firstLine="2"/>
              <w:jc w:val="both"/>
              <w:rPr>
                <w:rFonts w:ascii="Mina" w:eastAsia="Mina" w:hAnsi="Mina" w:cs="Mina"/>
                <w:color w:val="000000"/>
              </w:rPr>
            </w:pPr>
            <w:proofErr w:type="spellStart"/>
            <w:r w:rsidRPr="00323DEB">
              <w:rPr>
                <w:rFonts w:ascii="Mina" w:eastAsia="Mina" w:hAnsi="Mina" w:cs="Mina"/>
                <w:b/>
                <w:color w:val="000000"/>
              </w:rPr>
              <w:t>Q.</w:t>
            </w:r>
            <w:r w:rsidRPr="00323DEB">
              <w:rPr>
                <w:rFonts w:ascii="Mina" w:eastAsia="Mina" w:hAnsi="Mina" w:cs="Mina"/>
                <w:color w:val="000000"/>
              </w:rPr>
              <w:t>Aby</w:t>
            </w:r>
            <w:proofErr w:type="spellEnd"/>
            <w:r w:rsidRPr="00323DEB">
              <w:rPr>
                <w:rFonts w:ascii="Mina" w:eastAsia="Mina" w:hAnsi="Mina" w:cs="Mina"/>
                <w:color w:val="000000"/>
              </w:rPr>
              <w:t xml:space="preserve"> wskazać zwykły faul polegający na wzięciu piłki pod wodę. Sędzia wykonuje ruch w dół ręką zaczynając od pozycji poziomej.</w:t>
            </w:r>
          </w:p>
        </w:tc>
        <w:tc>
          <w:tcPr>
            <w:tcW w:w="1617" w:type="dxa"/>
            <w:shd w:val="clear" w:color="auto" w:fill="auto"/>
            <w:tcMar>
              <w:top w:w="100" w:type="dxa"/>
              <w:left w:w="100" w:type="dxa"/>
              <w:bottom w:w="100" w:type="dxa"/>
              <w:right w:w="100" w:type="dxa"/>
            </w:tcMar>
          </w:tcPr>
          <w:p w14:paraId="0DEDDD23"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noProof/>
              </w:rPr>
              <w:drawing>
                <wp:inline distT="114300" distB="114300" distL="114300" distR="114300" wp14:anchorId="206A0431" wp14:editId="1E2F9D40">
                  <wp:extent cx="1573848" cy="1808251"/>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l="26666" r="-26666"/>
                          <a:stretch>
                            <a:fillRect/>
                          </a:stretch>
                        </pic:blipFill>
                        <pic:spPr>
                          <a:xfrm>
                            <a:off x="0" y="0"/>
                            <a:ext cx="1573848" cy="1808251"/>
                          </a:xfrm>
                          <a:prstGeom prst="rect">
                            <a:avLst/>
                          </a:prstGeom>
                          <a:ln/>
                        </pic:spPr>
                      </pic:pic>
                    </a:graphicData>
                  </a:graphic>
                </wp:inline>
              </w:drawing>
            </w:r>
          </w:p>
        </w:tc>
      </w:tr>
      <w:tr w:rsidR="00FE60B5" w:rsidRPr="00323DEB" w14:paraId="19D69C7B" w14:textId="77777777">
        <w:trPr>
          <w:trHeight w:val="2428"/>
        </w:trPr>
        <w:tc>
          <w:tcPr>
            <w:tcW w:w="7663" w:type="dxa"/>
            <w:shd w:val="clear" w:color="auto" w:fill="auto"/>
            <w:tcMar>
              <w:top w:w="100" w:type="dxa"/>
              <w:left w:w="100" w:type="dxa"/>
              <w:bottom w:w="100" w:type="dxa"/>
              <w:right w:w="100" w:type="dxa"/>
            </w:tcMar>
          </w:tcPr>
          <w:p w14:paraId="0B452365" w14:textId="77777777" w:rsidR="00FE60B5" w:rsidRPr="00323DEB" w:rsidRDefault="00000000" w:rsidP="00E66A2D">
            <w:pPr>
              <w:widowControl w:val="0"/>
              <w:pBdr>
                <w:top w:val="nil"/>
                <w:left w:val="nil"/>
                <w:bottom w:val="nil"/>
                <w:right w:val="nil"/>
                <w:between w:val="nil"/>
              </w:pBdr>
              <w:spacing w:before="188" w:line="361" w:lineRule="auto"/>
              <w:ind w:left="567" w:right="499" w:firstLine="4"/>
              <w:rPr>
                <w:rFonts w:ascii="Mina" w:eastAsia="Mina" w:hAnsi="Mina" w:cs="Mina"/>
                <w:color w:val="000000"/>
              </w:rPr>
            </w:pPr>
            <w:proofErr w:type="spellStart"/>
            <w:r w:rsidRPr="00323DEB">
              <w:rPr>
                <w:rFonts w:ascii="Mina" w:eastAsia="Mina" w:hAnsi="Mina" w:cs="Mina"/>
                <w:b/>
                <w:color w:val="000000"/>
              </w:rPr>
              <w:t>R.</w:t>
            </w:r>
            <w:r w:rsidRPr="00323DEB">
              <w:rPr>
                <w:rFonts w:ascii="Mina" w:eastAsia="Mina" w:hAnsi="Mina" w:cs="Mina"/>
                <w:color w:val="000000"/>
              </w:rPr>
              <w:t>Aby</w:t>
            </w:r>
            <w:proofErr w:type="spellEnd"/>
            <w:r w:rsidRPr="00323DEB">
              <w:rPr>
                <w:rFonts w:ascii="Mina" w:eastAsia="Mina" w:hAnsi="Mina" w:cs="Mina"/>
                <w:color w:val="000000"/>
              </w:rPr>
              <w:t xml:space="preserve"> wskazać zwykły faul polegający na staniu na dnie basenu. Sędzia podnosi i opuszcza jedną nogę.</w:t>
            </w:r>
          </w:p>
        </w:tc>
        <w:tc>
          <w:tcPr>
            <w:tcW w:w="1617" w:type="dxa"/>
            <w:shd w:val="clear" w:color="auto" w:fill="auto"/>
            <w:tcMar>
              <w:top w:w="100" w:type="dxa"/>
              <w:left w:w="100" w:type="dxa"/>
              <w:bottom w:w="100" w:type="dxa"/>
              <w:right w:w="100" w:type="dxa"/>
            </w:tcMar>
          </w:tcPr>
          <w:p w14:paraId="766B9F99"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noProof/>
              </w:rPr>
              <w:drawing>
                <wp:inline distT="114300" distB="114300" distL="114300" distR="114300" wp14:anchorId="23B064BD" wp14:editId="41155AE3">
                  <wp:extent cx="1331265" cy="1472889"/>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6"/>
                          <a:srcRect l="27142" r="-27142"/>
                          <a:stretch>
                            <a:fillRect/>
                          </a:stretch>
                        </pic:blipFill>
                        <pic:spPr>
                          <a:xfrm>
                            <a:off x="0" y="0"/>
                            <a:ext cx="1331265" cy="1472889"/>
                          </a:xfrm>
                          <a:prstGeom prst="rect">
                            <a:avLst/>
                          </a:prstGeom>
                          <a:ln/>
                        </pic:spPr>
                      </pic:pic>
                    </a:graphicData>
                  </a:graphic>
                </wp:inline>
              </w:drawing>
            </w:r>
          </w:p>
        </w:tc>
      </w:tr>
      <w:tr w:rsidR="00FE60B5" w:rsidRPr="00323DEB" w14:paraId="355DD094" w14:textId="77777777">
        <w:trPr>
          <w:trHeight w:val="2579"/>
        </w:trPr>
        <w:tc>
          <w:tcPr>
            <w:tcW w:w="7663" w:type="dxa"/>
            <w:shd w:val="clear" w:color="auto" w:fill="auto"/>
            <w:tcMar>
              <w:top w:w="100" w:type="dxa"/>
              <w:left w:w="100" w:type="dxa"/>
              <w:bottom w:w="100" w:type="dxa"/>
              <w:right w:w="100" w:type="dxa"/>
            </w:tcMar>
          </w:tcPr>
          <w:p w14:paraId="593DE3BD" w14:textId="77777777" w:rsidR="00FE60B5" w:rsidRPr="00323DEB" w:rsidRDefault="00000000" w:rsidP="00E66A2D">
            <w:pPr>
              <w:widowControl w:val="0"/>
              <w:pBdr>
                <w:top w:val="nil"/>
                <w:left w:val="nil"/>
                <w:bottom w:val="nil"/>
                <w:right w:val="nil"/>
                <w:between w:val="nil"/>
              </w:pBdr>
              <w:spacing w:before="188" w:line="361" w:lineRule="auto"/>
              <w:ind w:left="567" w:right="499"/>
              <w:jc w:val="both"/>
              <w:rPr>
                <w:rFonts w:ascii="Mina" w:eastAsia="Mina" w:hAnsi="Mina" w:cs="Mina"/>
                <w:color w:val="000000"/>
              </w:rPr>
            </w:pPr>
            <w:proofErr w:type="spellStart"/>
            <w:r w:rsidRPr="00323DEB">
              <w:rPr>
                <w:rFonts w:ascii="Mina" w:eastAsia="Mina" w:hAnsi="Mina" w:cs="Mina"/>
                <w:b/>
                <w:color w:val="000000"/>
              </w:rPr>
              <w:lastRenderedPageBreak/>
              <w:t>S.</w:t>
            </w:r>
            <w:r w:rsidRPr="00323DEB">
              <w:rPr>
                <w:rFonts w:ascii="Mina" w:eastAsia="Mina" w:hAnsi="Mina" w:cs="Mina"/>
                <w:color w:val="000000"/>
              </w:rPr>
              <w:t>Aby</w:t>
            </w:r>
            <w:proofErr w:type="spellEnd"/>
            <w:r w:rsidRPr="00323DEB">
              <w:rPr>
                <w:rFonts w:ascii="Mina" w:eastAsia="Mina" w:hAnsi="Mina" w:cs="Mina"/>
                <w:color w:val="000000"/>
              </w:rPr>
              <w:t xml:space="preserve"> wskazać zwykły faul polegający na nieuzasadnionym opóźnieniu w wykonaniu rzutu wolnego, rzutu od bramki lub rzutu rożnego. Sędzia podnosi rękę raz lub dwa razy z obróconą dłonią</w:t>
            </w:r>
          </w:p>
        </w:tc>
        <w:tc>
          <w:tcPr>
            <w:tcW w:w="1617" w:type="dxa"/>
            <w:shd w:val="clear" w:color="auto" w:fill="auto"/>
            <w:tcMar>
              <w:top w:w="100" w:type="dxa"/>
              <w:left w:w="100" w:type="dxa"/>
              <w:bottom w:w="100" w:type="dxa"/>
              <w:right w:w="100" w:type="dxa"/>
            </w:tcMar>
          </w:tcPr>
          <w:p w14:paraId="3656A752"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noProof/>
              </w:rPr>
              <w:drawing>
                <wp:inline distT="114300" distB="114300" distL="114300" distR="114300" wp14:anchorId="6B4C8117" wp14:editId="71014C42">
                  <wp:extent cx="1278412" cy="1482414"/>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7"/>
                          <a:srcRect l="23880" r="-23880"/>
                          <a:stretch>
                            <a:fillRect/>
                          </a:stretch>
                        </pic:blipFill>
                        <pic:spPr>
                          <a:xfrm>
                            <a:off x="0" y="0"/>
                            <a:ext cx="1278412" cy="1482414"/>
                          </a:xfrm>
                          <a:prstGeom prst="rect">
                            <a:avLst/>
                          </a:prstGeom>
                          <a:ln/>
                        </pic:spPr>
                      </pic:pic>
                    </a:graphicData>
                  </a:graphic>
                </wp:inline>
              </w:drawing>
            </w:r>
          </w:p>
        </w:tc>
      </w:tr>
      <w:tr w:rsidR="00FE60B5" w:rsidRPr="00323DEB" w14:paraId="5AE33217" w14:textId="77777777">
        <w:trPr>
          <w:trHeight w:val="2481"/>
        </w:trPr>
        <w:tc>
          <w:tcPr>
            <w:tcW w:w="7663" w:type="dxa"/>
            <w:shd w:val="clear" w:color="auto" w:fill="auto"/>
            <w:tcMar>
              <w:top w:w="100" w:type="dxa"/>
              <w:left w:w="100" w:type="dxa"/>
              <w:bottom w:w="100" w:type="dxa"/>
              <w:right w:w="100" w:type="dxa"/>
            </w:tcMar>
          </w:tcPr>
          <w:p w14:paraId="6B1784CC" w14:textId="77777777" w:rsidR="00FE60B5" w:rsidRPr="00323DEB" w:rsidRDefault="00000000" w:rsidP="00E66A2D">
            <w:pPr>
              <w:widowControl w:val="0"/>
              <w:pBdr>
                <w:top w:val="nil"/>
                <w:left w:val="nil"/>
                <w:bottom w:val="nil"/>
                <w:right w:val="nil"/>
                <w:between w:val="nil"/>
              </w:pBdr>
              <w:spacing w:before="188" w:line="361" w:lineRule="auto"/>
              <w:ind w:left="567" w:right="499"/>
              <w:rPr>
                <w:rFonts w:ascii="Mina" w:eastAsia="Mina" w:hAnsi="Mina" w:cs="Mina"/>
                <w:color w:val="000000"/>
              </w:rPr>
            </w:pPr>
            <w:proofErr w:type="spellStart"/>
            <w:r w:rsidRPr="00323DEB">
              <w:rPr>
                <w:rFonts w:ascii="Mina" w:eastAsia="Mina" w:hAnsi="Mina" w:cs="Mina"/>
                <w:b/>
                <w:color w:val="000000"/>
              </w:rPr>
              <w:t>T.</w:t>
            </w:r>
            <w:r w:rsidRPr="00323DEB">
              <w:rPr>
                <w:rFonts w:ascii="Mina" w:eastAsia="Mina" w:hAnsi="Mina" w:cs="Mina"/>
                <w:color w:val="000000"/>
              </w:rPr>
              <w:t>Aby</w:t>
            </w:r>
            <w:proofErr w:type="spellEnd"/>
            <w:r w:rsidRPr="00323DEB">
              <w:rPr>
                <w:rFonts w:ascii="Mina" w:eastAsia="Mina" w:hAnsi="Mina" w:cs="Mina"/>
                <w:color w:val="000000"/>
              </w:rPr>
              <w:t xml:space="preserve"> wskazać zwykły faul wynikający z naruszenia zasady dwóch metrów. Sędzia wskazuje cyfrę 2 poprzez uniesienie </w:t>
            </w:r>
            <w:r w:rsidRPr="00323DEB">
              <w:rPr>
                <w:rFonts w:ascii="Mina" w:eastAsia="Mina" w:hAnsi="Mina" w:cs="Mina"/>
              </w:rPr>
              <w:t>wskazującego</w:t>
            </w:r>
            <w:r w:rsidRPr="00323DEB">
              <w:rPr>
                <w:rFonts w:ascii="Mina" w:eastAsia="Mina" w:hAnsi="Mina" w:cs="Mina"/>
                <w:color w:val="000000"/>
              </w:rPr>
              <w:t xml:space="preserve"> i środkowego palca w górę przy ramieniu wyprostowanym pionowo.</w:t>
            </w:r>
          </w:p>
        </w:tc>
        <w:tc>
          <w:tcPr>
            <w:tcW w:w="1617" w:type="dxa"/>
            <w:shd w:val="clear" w:color="auto" w:fill="auto"/>
            <w:tcMar>
              <w:top w:w="100" w:type="dxa"/>
              <w:left w:w="100" w:type="dxa"/>
              <w:bottom w:w="100" w:type="dxa"/>
              <w:right w:w="100" w:type="dxa"/>
            </w:tcMar>
          </w:tcPr>
          <w:p w14:paraId="004E6772"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noProof/>
              </w:rPr>
              <w:drawing>
                <wp:inline distT="114300" distB="114300" distL="114300" distR="114300" wp14:anchorId="59D77863" wp14:editId="3A3243E9">
                  <wp:extent cx="1376983" cy="1596714"/>
                  <wp:effectExtent l="0" t="0" r="0" b="0"/>
                  <wp:docPr id="3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8"/>
                          <a:srcRect l="18620" r="-18620"/>
                          <a:stretch>
                            <a:fillRect/>
                          </a:stretch>
                        </pic:blipFill>
                        <pic:spPr>
                          <a:xfrm>
                            <a:off x="0" y="0"/>
                            <a:ext cx="1376983" cy="1596714"/>
                          </a:xfrm>
                          <a:prstGeom prst="rect">
                            <a:avLst/>
                          </a:prstGeom>
                          <a:ln/>
                        </pic:spPr>
                      </pic:pic>
                    </a:graphicData>
                  </a:graphic>
                </wp:inline>
              </w:drawing>
            </w:r>
          </w:p>
        </w:tc>
      </w:tr>
      <w:tr w:rsidR="00FE60B5" w:rsidRPr="00323DEB" w14:paraId="4513C15B" w14:textId="77777777">
        <w:trPr>
          <w:trHeight w:val="2335"/>
        </w:trPr>
        <w:tc>
          <w:tcPr>
            <w:tcW w:w="7663" w:type="dxa"/>
            <w:shd w:val="clear" w:color="auto" w:fill="auto"/>
            <w:tcMar>
              <w:top w:w="100" w:type="dxa"/>
              <w:left w:w="100" w:type="dxa"/>
              <w:bottom w:w="100" w:type="dxa"/>
              <w:right w:w="100" w:type="dxa"/>
            </w:tcMar>
          </w:tcPr>
          <w:p w14:paraId="5905869B" w14:textId="77777777" w:rsidR="00FE60B5" w:rsidRPr="00323DEB" w:rsidRDefault="00000000" w:rsidP="00E66A2D">
            <w:pPr>
              <w:widowControl w:val="0"/>
              <w:pBdr>
                <w:top w:val="nil"/>
                <w:left w:val="nil"/>
                <w:bottom w:val="nil"/>
                <w:right w:val="nil"/>
                <w:between w:val="nil"/>
              </w:pBdr>
              <w:spacing w:before="188" w:line="361" w:lineRule="auto"/>
              <w:ind w:left="567" w:right="499" w:firstLine="9"/>
              <w:jc w:val="both"/>
              <w:rPr>
                <w:rFonts w:ascii="Mina" w:eastAsia="Mina" w:hAnsi="Mina" w:cs="Mina"/>
                <w:color w:val="000000"/>
              </w:rPr>
            </w:pPr>
            <w:proofErr w:type="spellStart"/>
            <w:r w:rsidRPr="00323DEB">
              <w:rPr>
                <w:rFonts w:ascii="Mina" w:eastAsia="Mina" w:hAnsi="Mina" w:cs="Mina"/>
                <w:b/>
              </w:rPr>
              <w:t>U</w:t>
            </w:r>
            <w:r w:rsidRPr="00323DEB">
              <w:rPr>
                <w:rFonts w:ascii="Mina" w:eastAsia="Mina" w:hAnsi="Mina" w:cs="Mina"/>
                <w:b/>
                <w:color w:val="000000"/>
              </w:rPr>
              <w:t>.</w:t>
            </w:r>
            <w:r w:rsidRPr="00323DEB">
              <w:rPr>
                <w:rFonts w:ascii="Mina" w:eastAsia="Mina" w:hAnsi="Mina" w:cs="Mina"/>
                <w:color w:val="000000"/>
              </w:rPr>
              <w:t>Aby</w:t>
            </w:r>
            <w:proofErr w:type="spellEnd"/>
            <w:r w:rsidRPr="00323DEB">
              <w:rPr>
                <w:rFonts w:ascii="Mina" w:eastAsia="Mina" w:hAnsi="Mina" w:cs="Mina"/>
                <w:color w:val="000000"/>
              </w:rPr>
              <w:t xml:space="preserve"> wskazać zwykły faul związany z upływem czasu posiadania. Sędzia porusza ręką okrężnymi ruchami dwa lub trzy razy.</w:t>
            </w:r>
          </w:p>
        </w:tc>
        <w:tc>
          <w:tcPr>
            <w:tcW w:w="1617" w:type="dxa"/>
            <w:shd w:val="clear" w:color="auto" w:fill="auto"/>
            <w:tcMar>
              <w:top w:w="100" w:type="dxa"/>
              <w:left w:w="100" w:type="dxa"/>
              <w:bottom w:w="100" w:type="dxa"/>
              <w:right w:w="100" w:type="dxa"/>
            </w:tcMar>
          </w:tcPr>
          <w:p w14:paraId="4409BFE6"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noProof/>
              </w:rPr>
              <w:drawing>
                <wp:inline distT="114300" distB="114300" distL="114300" distR="114300" wp14:anchorId="3564023C" wp14:editId="58B6814D">
                  <wp:extent cx="1213799" cy="1330014"/>
                  <wp:effectExtent l="0" t="0" r="0" b="0"/>
                  <wp:docPr id="4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9"/>
                          <a:srcRect l="22834" r="-22834"/>
                          <a:stretch>
                            <a:fillRect/>
                          </a:stretch>
                        </pic:blipFill>
                        <pic:spPr>
                          <a:xfrm>
                            <a:off x="0" y="0"/>
                            <a:ext cx="1213799" cy="1330014"/>
                          </a:xfrm>
                          <a:prstGeom prst="rect">
                            <a:avLst/>
                          </a:prstGeom>
                          <a:ln/>
                        </pic:spPr>
                      </pic:pic>
                    </a:graphicData>
                  </a:graphic>
                </wp:inline>
              </w:drawing>
            </w:r>
          </w:p>
        </w:tc>
      </w:tr>
    </w:tbl>
    <w:p w14:paraId="21EDA1FE" w14:textId="77777777" w:rsidR="00FE60B5" w:rsidRPr="00323DEB" w:rsidRDefault="00FE60B5" w:rsidP="00E66A2D">
      <w:pPr>
        <w:widowControl w:val="0"/>
        <w:pBdr>
          <w:top w:val="nil"/>
          <w:left w:val="nil"/>
          <w:bottom w:val="nil"/>
          <w:right w:val="nil"/>
          <w:between w:val="nil"/>
        </w:pBdr>
        <w:spacing w:before="188"/>
        <w:ind w:left="567" w:right="499"/>
        <w:rPr>
          <w:color w:val="000000"/>
        </w:rPr>
      </w:pPr>
    </w:p>
    <w:p w14:paraId="346C5043" w14:textId="77777777" w:rsidR="00FE60B5" w:rsidRPr="00323DEB" w:rsidRDefault="00FE60B5" w:rsidP="00E66A2D">
      <w:pPr>
        <w:widowControl w:val="0"/>
        <w:pBdr>
          <w:top w:val="nil"/>
          <w:left w:val="nil"/>
          <w:bottom w:val="nil"/>
          <w:right w:val="nil"/>
          <w:between w:val="nil"/>
        </w:pBdr>
        <w:spacing w:before="188"/>
        <w:ind w:left="567" w:right="499"/>
        <w:rPr>
          <w:color w:val="000000"/>
        </w:rPr>
      </w:pPr>
    </w:p>
    <w:p w14:paraId="3A4FDCA7"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color w:val="000000"/>
        </w:rPr>
        <w:t xml:space="preserve">  </w:t>
      </w:r>
    </w:p>
    <w:p w14:paraId="24D0C2FE" w14:textId="77777777" w:rsidR="00FE60B5" w:rsidRPr="00323DEB" w:rsidRDefault="00000000" w:rsidP="00E66A2D">
      <w:pPr>
        <w:widowControl w:val="0"/>
        <w:pBdr>
          <w:top w:val="nil"/>
          <w:left w:val="nil"/>
          <w:bottom w:val="nil"/>
          <w:right w:val="nil"/>
          <w:between w:val="nil"/>
        </w:pBdr>
        <w:spacing w:before="188" w:line="240" w:lineRule="auto"/>
        <w:ind w:left="567" w:right="499"/>
        <w:jc w:val="right"/>
        <w:rPr>
          <w:rFonts w:ascii="Mina" w:eastAsia="Mina" w:hAnsi="Mina" w:cs="Mina"/>
          <w:color w:val="000000"/>
        </w:rPr>
      </w:pPr>
      <w:r w:rsidRPr="00323DEB">
        <w:rPr>
          <w:rFonts w:ascii="Mina" w:eastAsia="Mina" w:hAnsi="Mina" w:cs="Mina"/>
          <w:color w:val="000000"/>
        </w:rPr>
        <w:t>401</w:t>
      </w:r>
    </w:p>
    <w:p w14:paraId="77D55952" w14:textId="77777777" w:rsidR="00FE60B5" w:rsidRPr="00323DEB" w:rsidRDefault="00000000" w:rsidP="00E66A2D">
      <w:pPr>
        <w:widowControl w:val="0"/>
        <w:pBdr>
          <w:top w:val="nil"/>
          <w:left w:val="nil"/>
          <w:bottom w:val="nil"/>
          <w:right w:val="nil"/>
          <w:between w:val="nil"/>
        </w:pBdr>
        <w:spacing w:before="188" w:line="240" w:lineRule="auto"/>
        <w:ind w:left="567" w:right="499"/>
        <w:jc w:val="right"/>
        <w:rPr>
          <w:rFonts w:ascii="Mina" w:eastAsia="Mina" w:hAnsi="Mina" w:cs="Mina"/>
          <w:b/>
          <w:color w:val="0282C6"/>
        </w:rPr>
      </w:pPr>
      <w:r w:rsidRPr="00323DEB">
        <w:rPr>
          <w:rFonts w:ascii="Mina" w:eastAsia="Mina" w:hAnsi="Mina" w:cs="Mina"/>
          <w:b/>
          <w:color w:val="0282C6"/>
        </w:rPr>
        <w:t>REGULAMIN KONKURSU</w:t>
      </w:r>
      <w:r w:rsidRPr="00323DEB">
        <w:rPr>
          <w:noProof/>
        </w:rPr>
        <w:drawing>
          <wp:anchor distT="19050" distB="19050" distL="19050" distR="19050" simplePos="0" relativeHeight="251663360" behindDoc="0" locked="0" layoutInCell="1" hidden="0" allowOverlap="1" wp14:anchorId="6C8B4814" wp14:editId="365910B1">
            <wp:simplePos x="0" y="0"/>
            <wp:positionH relativeFrom="column">
              <wp:posOffset>19050</wp:posOffset>
            </wp:positionH>
            <wp:positionV relativeFrom="paragraph">
              <wp:posOffset>-35950</wp:posOffset>
            </wp:positionV>
            <wp:extent cx="1799841" cy="505968"/>
            <wp:effectExtent l="0" t="0" r="0" b="0"/>
            <wp:wrapSquare wrapText="right" distT="19050" distB="19050" distL="19050" distR="190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0"/>
                    <a:srcRect/>
                    <a:stretch>
                      <a:fillRect/>
                    </a:stretch>
                  </pic:blipFill>
                  <pic:spPr>
                    <a:xfrm>
                      <a:off x="0" y="0"/>
                      <a:ext cx="1799841" cy="505968"/>
                    </a:xfrm>
                    <a:prstGeom prst="rect">
                      <a:avLst/>
                    </a:prstGeom>
                    <a:ln/>
                  </pic:spPr>
                </pic:pic>
              </a:graphicData>
            </a:graphic>
          </wp:anchor>
        </w:drawing>
      </w:r>
    </w:p>
    <w:p w14:paraId="4ED090D4" w14:textId="77777777" w:rsidR="00FE60B5" w:rsidRPr="00323DEB" w:rsidRDefault="00000000" w:rsidP="00E66A2D">
      <w:pPr>
        <w:widowControl w:val="0"/>
        <w:pBdr>
          <w:top w:val="nil"/>
          <w:left w:val="nil"/>
          <w:bottom w:val="nil"/>
          <w:right w:val="nil"/>
          <w:between w:val="nil"/>
        </w:pBdr>
        <w:spacing w:before="188" w:line="240" w:lineRule="auto"/>
        <w:ind w:left="567" w:right="499"/>
        <w:jc w:val="right"/>
        <w:rPr>
          <w:rFonts w:ascii="Mina" w:eastAsia="Mina" w:hAnsi="Mina" w:cs="Mina"/>
          <w:b/>
          <w:color w:val="000000"/>
        </w:rPr>
      </w:pPr>
      <w:r w:rsidRPr="00323DEB">
        <w:rPr>
          <w:rFonts w:ascii="Mina" w:eastAsia="Mina" w:hAnsi="Mina" w:cs="Mina"/>
          <w:b/>
          <w:color w:val="000000"/>
        </w:rPr>
        <w:t>Obowiązuje od 5 lipca 2023 r</w:t>
      </w:r>
    </w:p>
    <w:tbl>
      <w:tblPr>
        <w:tblStyle w:val="a4"/>
        <w:tblW w:w="9441" w:type="dxa"/>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63"/>
        <w:gridCol w:w="1778"/>
      </w:tblGrid>
      <w:tr w:rsidR="00FE60B5" w:rsidRPr="00323DEB" w14:paraId="3D066405" w14:textId="77777777">
        <w:trPr>
          <w:trHeight w:val="2668"/>
        </w:trPr>
        <w:tc>
          <w:tcPr>
            <w:tcW w:w="7663" w:type="dxa"/>
            <w:shd w:val="clear" w:color="auto" w:fill="auto"/>
            <w:tcMar>
              <w:top w:w="100" w:type="dxa"/>
              <w:left w:w="100" w:type="dxa"/>
              <w:bottom w:w="100" w:type="dxa"/>
              <w:right w:w="100" w:type="dxa"/>
            </w:tcMar>
          </w:tcPr>
          <w:p w14:paraId="3251008A" w14:textId="77777777" w:rsidR="00FE60B5" w:rsidRPr="00323DEB" w:rsidRDefault="00000000" w:rsidP="00E66A2D">
            <w:pPr>
              <w:widowControl w:val="0"/>
              <w:pBdr>
                <w:top w:val="nil"/>
                <w:left w:val="nil"/>
                <w:bottom w:val="nil"/>
                <w:right w:val="nil"/>
                <w:between w:val="nil"/>
              </w:pBdr>
              <w:spacing w:before="188" w:line="361" w:lineRule="auto"/>
              <w:ind w:left="567" w:right="499" w:hanging="17"/>
              <w:rPr>
                <w:rFonts w:ascii="Mina" w:eastAsia="Mina" w:hAnsi="Mina" w:cs="Mina"/>
                <w:color w:val="000000"/>
              </w:rPr>
            </w:pPr>
            <w:proofErr w:type="spellStart"/>
            <w:r w:rsidRPr="00323DEB">
              <w:rPr>
                <w:rFonts w:ascii="Mina" w:eastAsia="Mina" w:hAnsi="Mina" w:cs="Mina"/>
                <w:b/>
              </w:rPr>
              <w:t>V</w:t>
            </w:r>
            <w:r w:rsidRPr="00323DEB">
              <w:rPr>
                <w:rFonts w:ascii="Mina" w:eastAsia="Mina" w:hAnsi="Mina" w:cs="Mina"/>
                <w:b/>
                <w:color w:val="000000"/>
              </w:rPr>
              <w:t>.</w:t>
            </w:r>
            <w:r w:rsidRPr="00323DEB">
              <w:rPr>
                <w:rFonts w:ascii="Mina" w:eastAsia="Mina" w:hAnsi="Mina" w:cs="Mina"/>
                <w:color w:val="000000"/>
              </w:rPr>
              <w:t>Aby</w:t>
            </w:r>
            <w:proofErr w:type="spellEnd"/>
            <w:r w:rsidRPr="00323DEB">
              <w:rPr>
                <w:rFonts w:ascii="Mina" w:eastAsia="Mina" w:hAnsi="Mina" w:cs="Mina"/>
                <w:color w:val="000000"/>
              </w:rPr>
              <w:t xml:space="preserve"> wskazać, że bezpośredni strzał z zewnątrz 6 m. obszar jest dozwolony.</w:t>
            </w:r>
          </w:p>
        </w:tc>
        <w:tc>
          <w:tcPr>
            <w:tcW w:w="1778" w:type="dxa"/>
            <w:shd w:val="clear" w:color="auto" w:fill="auto"/>
            <w:tcMar>
              <w:top w:w="100" w:type="dxa"/>
              <w:left w:w="100" w:type="dxa"/>
              <w:bottom w:w="100" w:type="dxa"/>
              <w:right w:w="100" w:type="dxa"/>
            </w:tcMar>
          </w:tcPr>
          <w:p w14:paraId="688E7AB5"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noProof/>
              </w:rPr>
              <w:drawing>
                <wp:inline distT="114300" distB="114300" distL="114300" distR="114300" wp14:anchorId="11E21FA9" wp14:editId="2AE54334">
                  <wp:extent cx="1330524" cy="1558614"/>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l="31428" r="-31428"/>
                          <a:stretch>
                            <a:fillRect/>
                          </a:stretch>
                        </pic:blipFill>
                        <pic:spPr>
                          <a:xfrm>
                            <a:off x="0" y="0"/>
                            <a:ext cx="1330524" cy="1558614"/>
                          </a:xfrm>
                          <a:prstGeom prst="rect">
                            <a:avLst/>
                          </a:prstGeom>
                          <a:ln/>
                        </pic:spPr>
                      </pic:pic>
                    </a:graphicData>
                  </a:graphic>
                </wp:inline>
              </w:drawing>
            </w:r>
          </w:p>
        </w:tc>
      </w:tr>
      <w:tr w:rsidR="00FE60B5" w:rsidRPr="00323DEB" w14:paraId="13D197AC" w14:textId="77777777">
        <w:trPr>
          <w:trHeight w:val="2433"/>
        </w:trPr>
        <w:tc>
          <w:tcPr>
            <w:tcW w:w="7663" w:type="dxa"/>
            <w:shd w:val="clear" w:color="auto" w:fill="auto"/>
            <w:tcMar>
              <w:top w:w="100" w:type="dxa"/>
              <w:left w:w="100" w:type="dxa"/>
              <w:bottom w:w="100" w:type="dxa"/>
              <w:right w:w="100" w:type="dxa"/>
            </w:tcMar>
          </w:tcPr>
          <w:p w14:paraId="3937EDBB"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b/>
                <w:color w:val="000000"/>
              </w:rPr>
              <w:lastRenderedPageBreak/>
              <w:t xml:space="preserve">W. </w:t>
            </w:r>
            <w:r w:rsidRPr="00323DEB">
              <w:rPr>
                <w:rFonts w:ascii="Mina" w:eastAsia="Mina" w:hAnsi="Mina" w:cs="Mina"/>
                <w:color w:val="000000"/>
              </w:rPr>
              <w:t>Aby wskazać zmianę posiadania</w:t>
            </w:r>
          </w:p>
        </w:tc>
        <w:tc>
          <w:tcPr>
            <w:tcW w:w="1778" w:type="dxa"/>
            <w:shd w:val="clear" w:color="auto" w:fill="auto"/>
            <w:tcMar>
              <w:top w:w="100" w:type="dxa"/>
              <w:left w:w="100" w:type="dxa"/>
              <w:bottom w:w="100" w:type="dxa"/>
              <w:right w:w="100" w:type="dxa"/>
            </w:tcMar>
          </w:tcPr>
          <w:p w14:paraId="31A7F793"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noProof/>
              </w:rPr>
              <w:drawing>
                <wp:inline distT="114300" distB="114300" distL="114300" distR="114300" wp14:anchorId="384FED32" wp14:editId="6D4B5FB1">
                  <wp:extent cx="1679122" cy="1263339"/>
                  <wp:effectExtent l="0" t="0" r="0" b="0"/>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l="25568" t="-3759" r="-25568" b="3759"/>
                          <a:stretch>
                            <a:fillRect/>
                          </a:stretch>
                        </pic:blipFill>
                        <pic:spPr>
                          <a:xfrm>
                            <a:off x="0" y="0"/>
                            <a:ext cx="1679122" cy="1263339"/>
                          </a:xfrm>
                          <a:prstGeom prst="rect">
                            <a:avLst/>
                          </a:prstGeom>
                          <a:ln/>
                        </pic:spPr>
                      </pic:pic>
                    </a:graphicData>
                  </a:graphic>
                </wp:inline>
              </w:drawing>
            </w:r>
          </w:p>
        </w:tc>
      </w:tr>
      <w:tr w:rsidR="00FE60B5" w:rsidRPr="00323DEB" w14:paraId="61409C71" w14:textId="77777777">
        <w:trPr>
          <w:trHeight w:val="2639"/>
        </w:trPr>
        <w:tc>
          <w:tcPr>
            <w:tcW w:w="7663" w:type="dxa"/>
            <w:shd w:val="clear" w:color="auto" w:fill="auto"/>
            <w:tcMar>
              <w:top w:w="100" w:type="dxa"/>
              <w:left w:w="100" w:type="dxa"/>
              <w:bottom w:w="100" w:type="dxa"/>
              <w:right w:w="100" w:type="dxa"/>
            </w:tcMar>
          </w:tcPr>
          <w:p w14:paraId="6AB47015" w14:textId="77777777" w:rsidR="00FE60B5" w:rsidRPr="00323DEB" w:rsidRDefault="00000000" w:rsidP="00E66A2D">
            <w:pPr>
              <w:widowControl w:val="0"/>
              <w:pBdr>
                <w:top w:val="nil"/>
                <w:left w:val="nil"/>
                <w:bottom w:val="nil"/>
                <w:right w:val="nil"/>
                <w:between w:val="nil"/>
              </w:pBdr>
              <w:spacing w:before="188" w:line="240" w:lineRule="auto"/>
              <w:ind w:left="567" w:right="499"/>
              <w:jc w:val="center"/>
              <w:rPr>
                <w:rFonts w:ascii="Mina" w:eastAsia="Mina" w:hAnsi="Mina" w:cs="Mina"/>
                <w:color w:val="000000"/>
              </w:rPr>
            </w:pPr>
            <w:proofErr w:type="spellStart"/>
            <w:r w:rsidRPr="00323DEB">
              <w:rPr>
                <w:rFonts w:ascii="Mina" w:eastAsia="Mina" w:hAnsi="Mina" w:cs="Mina"/>
                <w:b/>
                <w:color w:val="000000"/>
              </w:rPr>
              <w:t>X.</w:t>
            </w:r>
            <w:r w:rsidRPr="00323DEB">
              <w:rPr>
                <w:rFonts w:ascii="Mina" w:eastAsia="Mina" w:hAnsi="Mina" w:cs="Mina"/>
                <w:color w:val="000000"/>
              </w:rPr>
              <w:t>Sędzia</w:t>
            </w:r>
            <w:proofErr w:type="spellEnd"/>
            <w:r w:rsidRPr="00323DEB">
              <w:rPr>
                <w:rFonts w:ascii="Mina" w:eastAsia="Mina" w:hAnsi="Mina" w:cs="Mina"/>
                <w:color w:val="000000"/>
              </w:rPr>
              <w:t xml:space="preserve"> asystent sygnalizuje rozpoczęcie części meczu</w:t>
            </w:r>
          </w:p>
        </w:tc>
        <w:tc>
          <w:tcPr>
            <w:tcW w:w="1778" w:type="dxa"/>
            <w:shd w:val="clear" w:color="auto" w:fill="auto"/>
            <w:tcMar>
              <w:top w:w="100" w:type="dxa"/>
              <w:left w:w="100" w:type="dxa"/>
              <w:bottom w:w="100" w:type="dxa"/>
              <w:right w:w="100" w:type="dxa"/>
            </w:tcMar>
          </w:tcPr>
          <w:p w14:paraId="273CC43A"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noProof/>
              </w:rPr>
              <w:drawing>
                <wp:inline distT="114300" distB="114300" distL="114300" distR="114300" wp14:anchorId="7FA302E8" wp14:editId="2BB376FE">
                  <wp:extent cx="1367153" cy="1406214"/>
                  <wp:effectExtent l="0" t="0" r="0" b="0"/>
                  <wp:docPr id="3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1"/>
                          <a:srcRect l="28472" r="-28472"/>
                          <a:stretch>
                            <a:fillRect/>
                          </a:stretch>
                        </pic:blipFill>
                        <pic:spPr>
                          <a:xfrm>
                            <a:off x="0" y="0"/>
                            <a:ext cx="1367153" cy="1406214"/>
                          </a:xfrm>
                          <a:prstGeom prst="rect">
                            <a:avLst/>
                          </a:prstGeom>
                          <a:ln/>
                        </pic:spPr>
                      </pic:pic>
                    </a:graphicData>
                  </a:graphic>
                </wp:inline>
              </w:drawing>
            </w:r>
          </w:p>
        </w:tc>
      </w:tr>
      <w:tr w:rsidR="00FE60B5" w:rsidRPr="00323DEB" w14:paraId="2A81E0E1" w14:textId="77777777">
        <w:trPr>
          <w:trHeight w:val="2911"/>
        </w:trPr>
        <w:tc>
          <w:tcPr>
            <w:tcW w:w="7663" w:type="dxa"/>
            <w:shd w:val="clear" w:color="auto" w:fill="auto"/>
            <w:tcMar>
              <w:top w:w="100" w:type="dxa"/>
              <w:left w:w="100" w:type="dxa"/>
              <w:bottom w:w="100" w:type="dxa"/>
              <w:right w:w="100" w:type="dxa"/>
            </w:tcMar>
          </w:tcPr>
          <w:p w14:paraId="06BE7DCF" w14:textId="77777777" w:rsidR="00FE60B5" w:rsidRPr="00323DEB" w:rsidRDefault="00000000" w:rsidP="00E66A2D">
            <w:pPr>
              <w:widowControl w:val="0"/>
              <w:pBdr>
                <w:top w:val="nil"/>
                <w:left w:val="nil"/>
                <w:bottom w:val="nil"/>
                <w:right w:val="nil"/>
                <w:between w:val="nil"/>
              </w:pBdr>
              <w:spacing w:before="188" w:line="361" w:lineRule="auto"/>
              <w:ind w:left="567" w:right="499" w:hanging="8"/>
              <w:rPr>
                <w:rFonts w:ascii="Mina" w:eastAsia="Mina" w:hAnsi="Mina" w:cs="Mina"/>
                <w:color w:val="000000"/>
              </w:rPr>
            </w:pPr>
            <w:proofErr w:type="spellStart"/>
            <w:r w:rsidRPr="00323DEB">
              <w:rPr>
                <w:rFonts w:ascii="Mina" w:eastAsia="Mina" w:hAnsi="Mina" w:cs="Mina"/>
                <w:b/>
                <w:color w:val="000000"/>
              </w:rPr>
              <w:t>I.</w:t>
            </w:r>
            <w:r w:rsidRPr="00323DEB">
              <w:rPr>
                <w:rFonts w:ascii="Mina" w:eastAsia="Mina" w:hAnsi="Mina" w:cs="Mina"/>
              </w:rPr>
              <w:t>Sedzia</w:t>
            </w:r>
            <w:proofErr w:type="spellEnd"/>
            <w:r w:rsidRPr="00323DEB">
              <w:rPr>
                <w:rFonts w:ascii="Mina" w:eastAsia="Mina" w:hAnsi="Mina" w:cs="Mina"/>
              </w:rPr>
              <w:t xml:space="preserve"> asystent</w:t>
            </w:r>
            <w:r w:rsidRPr="00323DEB">
              <w:rPr>
                <w:rFonts w:ascii="Mina" w:eastAsia="Mina" w:hAnsi="Mina" w:cs="Mina"/>
                <w:color w:val="000000"/>
              </w:rPr>
              <w:t xml:space="preserve"> w celu zasygnalizowania nieprawidłowego startu, wznowienia gry lub nieprawidłowego powrotu na boisko wykluczonego zawodnika lub zmiennika.</w:t>
            </w:r>
          </w:p>
        </w:tc>
        <w:tc>
          <w:tcPr>
            <w:tcW w:w="1778" w:type="dxa"/>
            <w:shd w:val="clear" w:color="auto" w:fill="auto"/>
            <w:tcMar>
              <w:top w:w="100" w:type="dxa"/>
              <w:left w:w="100" w:type="dxa"/>
              <w:bottom w:w="100" w:type="dxa"/>
              <w:right w:w="100" w:type="dxa"/>
            </w:tcMar>
          </w:tcPr>
          <w:p w14:paraId="54ED311C"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noProof/>
              </w:rPr>
              <w:drawing>
                <wp:inline distT="114300" distB="114300" distL="114300" distR="114300" wp14:anchorId="1EE8B9BB" wp14:editId="6129EB09">
                  <wp:extent cx="1386315" cy="1491939"/>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2"/>
                          <a:srcRect l="22602" t="-3821" r="-22602" b="3821"/>
                          <a:stretch>
                            <a:fillRect/>
                          </a:stretch>
                        </pic:blipFill>
                        <pic:spPr>
                          <a:xfrm>
                            <a:off x="0" y="0"/>
                            <a:ext cx="1386315" cy="1491939"/>
                          </a:xfrm>
                          <a:prstGeom prst="rect">
                            <a:avLst/>
                          </a:prstGeom>
                          <a:ln/>
                        </pic:spPr>
                      </pic:pic>
                    </a:graphicData>
                  </a:graphic>
                </wp:inline>
              </w:drawing>
            </w:r>
          </w:p>
        </w:tc>
      </w:tr>
      <w:tr w:rsidR="00FE60B5" w:rsidRPr="00323DEB" w14:paraId="7806B5F2" w14:textId="77777777">
        <w:trPr>
          <w:trHeight w:val="2030"/>
        </w:trPr>
        <w:tc>
          <w:tcPr>
            <w:tcW w:w="7663" w:type="dxa"/>
            <w:shd w:val="clear" w:color="auto" w:fill="auto"/>
            <w:tcMar>
              <w:top w:w="100" w:type="dxa"/>
              <w:left w:w="100" w:type="dxa"/>
              <w:bottom w:w="100" w:type="dxa"/>
              <w:right w:w="100" w:type="dxa"/>
            </w:tcMar>
          </w:tcPr>
          <w:p w14:paraId="539CEC2E" w14:textId="77777777" w:rsidR="00FE60B5" w:rsidRPr="00323DEB" w:rsidRDefault="00000000" w:rsidP="00E66A2D">
            <w:pPr>
              <w:widowControl w:val="0"/>
              <w:pBdr>
                <w:top w:val="nil"/>
                <w:left w:val="nil"/>
                <w:bottom w:val="nil"/>
                <w:right w:val="nil"/>
                <w:between w:val="nil"/>
              </w:pBdr>
              <w:spacing w:before="188" w:line="361" w:lineRule="auto"/>
              <w:ind w:left="567" w:right="499" w:hanging="3"/>
              <w:rPr>
                <w:rFonts w:ascii="Mina" w:eastAsia="Mina" w:hAnsi="Mina" w:cs="Mina"/>
                <w:color w:val="000000"/>
              </w:rPr>
            </w:pPr>
            <w:r w:rsidRPr="00323DEB">
              <w:rPr>
                <w:rFonts w:ascii="Mina" w:eastAsia="Mina" w:hAnsi="Mina" w:cs="Mina"/>
                <w:b/>
                <w:color w:val="000000"/>
              </w:rPr>
              <w:t xml:space="preserve">Z. </w:t>
            </w:r>
            <w:r w:rsidRPr="00323DEB">
              <w:rPr>
                <w:rFonts w:ascii="Mina" w:eastAsia="Mina" w:hAnsi="Mina" w:cs="Mina"/>
                <w:color w:val="000000"/>
              </w:rPr>
              <w:t>Sędzia asystent sygnalizuje rzut od bramki lub rzut rożny.</w:t>
            </w:r>
          </w:p>
        </w:tc>
        <w:tc>
          <w:tcPr>
            <w:tcW w:w="1778" w:type="dxa"/>
            <w:shd w:val="clear" w:color="auto" w:fill="auto"/>
            <w:tcMar>
              <w:top w:w="100" w:type="dxa"/>
              <w:left w:w="100" w:type="dxa"/>
              <w:bottom w:w="100" w:type="dxa"/>
              <w:right w:w="100" w:type="dxa"/>
            </w:tcMar>
          </w:tcPr>
          <w:p w14:paraId="461D95C0"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noProof/>
              </w:rPr>
              <w:drawing>
                <wp:inline distT="114300" distB="114300" distL="114300" distR="114300" wp14:anchorId="202AA9A3" wp14:editId="1FBAA53D">
                  <wp:extent cx="1107123" cy="1131018"/>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3"/>
                          <a:srcRect t="3521" b="-3521"/>
                          <a:stretch>
                            <a:fillRect/>
                          </a:stretch>
                        </pic:blipFill>
                        <pic:spPr>
                          <a:xfrm>
                            <a:off x="0" y="0"/>
                            <a:ext cx="1107123" cy="1131018"/>
                          </a:xfrm>
                          <a:prstGeom prst="rect">
                            <a:avLst/>
                          </a:prstGeom>
                          <a:ln/>
                        </pic:spPr>
                      </pic:pic>
                    </a:graphicData>
                  </a:graphic>
                </wp:inline>
              </w:drawing>
            </w:r>
          </w:p>
        </w:tc>
      </w:tr>
    </w:tbl>
    <w:p w14:paraId="347F04E5" w14:textId="77777777" w:rsidR="00FE60B5" w:rsidRPr="00323DEB" w:rsidRDefault="00FE60B5" w:rsidP="00E66A2D">
      <w:pPr>
        <w:widowControl w:val="0"/>
        <w:pBdr>
          <w:top w:val="nil"/>
          <w:left w:val="nil"/>
          <w:bottom w:val="nil"/>
          <w:right w:val="nil"/>
          <w:between w:val="nil"/>
        </w:pBdr>
        <w:spacing w:before="188"/>
        <w:ind w:left="567" w:right="499"/>
        <w:rPr>
          <w:color w:val="000000"/>
        </w:rPr>
      </w:pPr>
    </w:p>
    <w:p w14:paraId="07EB81F6" w14:textId="77777777" w:rsidR="00FE60B5" w:rsidRPr="00323DEB" w:rsidRDefault="00FE60B5" w:rsidP="00E66A2D">
      <w:pPr>
        <w:widowControl w:val="0"/>
        <w:pBdr>
          <w:top w:val="nil"/>
          <w:left w:val="nil"/>
          <w:bottom w:val="nil"/>
          <w:right w:val="nil"/>
          <w:between w:val="nil"/>
        </w:pBdr>
        <w:spacing w:before="188"/>
        <w:ind w:left="567" w:right="499"/>
        <w:rPr>
          <w:color w:val="000000"/>
        </w:rPr>
      </w:pPr>
    </w:p>
    <w:p w14:paraId="70E579C1"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color w:val="000000"/>
        </w:rPr>
        <w:t xml:space="preserve">  </w:t>
      </w:r>
    </w:p>
    <w:tbl>
      <w:tblPr>
        <w:tblStyle w:val="a5"/>
        <w:tblW w:w="9280" w:type="dxa"/>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63"/>
        <w:gridCol w:w="1617"/>
      </w:tblGrid>
      <w:tr w:rsidR="00FE60B5" w:rsidRPr="00323DEB" w14:paraId="7DE9D0ED" w14:textId="77777777">
        <w:trPr>
          <w:trHeight w:val="3000"/>
        </w:trPr>
        <w:tc>
          <w:tcPr>
            <w:tcW w:w="7663" w:type="dxa"/>
            <w:shd w:val="clear" w:color="auto" w:fill="auto"/>
            <w:tcMar>
              <w:top w:w="100" w:type="dxa"/>
              <w:left w:w="100" w:type="dxa"/>
              <w:bottom w:w="100" w:type="dxa"/>
              <w:right w:w="100" w:type="dxa"/>
            </w:tcMar>
          </w:tcPr>
          <w:p w14:paraId="2E7CD494"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proofErr w:type="spellStart"/>
            <w:r w:rsidRPr="00323DEB">
              <w:rPr>
                <w:rFonts w:ascii="Mina" w:eastAsia="Mina" w:hAnsi="Mina" w:cs="Mina"/>
                <w:b/>
                <w:color w:val="000000"/>
              </w:rPr>
              <w:lastRenderedPageBreak/>
              <w:t>AA.</w:t>
            </w:r>
            <w:r w:rsidRPr="00323DEB">
              <w:rPr>
                <w:rFonts w:ascii="Mina" w:eastAsia="Mina" w:hAnsi="Mina" w:cs="Mina"/>
              </w:rPr>
              <w:t>Sędzia</w:t>
            </w:r>
            <w:proofErr w:type="spellEnd"/>
            <w:r w:rsidRPr="00323DEB">
              <w:rPr>
                <w:rFonts w:ascii="Mina" w:eastAsia="Mina" w:hAnsi="Mina" w:cs="Mina"/>
              </w:rPr>
              <w:t xml:space="preserve"> asystent</w:t>
            </w:r>
            <w:r w:rsidRPr="00323DEB">
              <w:rPr>
                <w:rFonts w:ascii="Mina" w:eastAsia="Mina" w:hAnsi="Mina" w:cs="Mina"/>
                <w:color w:val="000000"/>
              </w:rPr>
              <w:t xml:space="preserve"> </w:t>
            </w:r>
            <w:proofErr w:type="spellStart"/>
            <w:r w:rsidRPr="00323DEB">
              <w:rPr>
                <w:rFonts w:ascii="Mina" w:eastAsia="Mina" w:hAnsi="Mina" w:cs="Mina"/>
                <w:color w:val="000000"/>
              </w:rPr>
              <w:t>sygnalizując</w:t>
            </w:r>
            <w:r w:rsidRPr="00323DEB">
              <w:rPr>
                <w:rFonts w:ascii="Mina" w:eastAsia="Mina" w:hAnsi="Mina" w:cs="Mina"/>
              </w:rPr>
              <w:t>y</w:t>
            </w:r>
            <w:r w:rsidRPr="00323DEB">
              <w:rPr>
                <w:rFonts w:ascii="Mina" w:eastAsia="Mina" w:hAnsi="Mina" w:cs="Mina"/>
                <w:color w:val="000000"/>
              </w:rPr>
              <w:t>zdobycie</w:t>
            </w:r>
            <w:proofErr w:type="spellEnd"/>
            <w:r w:rsidRPr="00323DEB">
              <w:rPr>
                <w:rFonts w:ascii="Mina" w:eastAsia="Mina" w:hAnsi="Mina" w:cs="Mina"/>
                <w:color w:val="000000"/>
              </w:rPr>
              <w:t xml:space="preserve"> bramki.</w:t>
            </w:r>
          </w:p>
        </w:tc>
        <w:tc>
          <w:tcPr>
            <w:tcW w:w="1617" w:type="dxa"/>
            <w:shd w:val="clear" w:color="auto" w:fill="auto"/>
            <w:tcMar>
              <w:top w:w="100" w:type="dxa"/>
              <w:left w:w="100" w:type="dxa"/>
              <w:bottom w:w="100" w:type="dxa"/>
              <w:right w:w="100" w:type="dxa"/>
            </w:tcMar>
          </w:tcPr>
          <w:p w14:paraId="05F40829"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noProof/>
              </w:rPr>
              <w:drawing>
                <wp:inline distT="114300" distB="114300" distL="114300" distR="114300" wp14:anchorId="5661D286" wp14:editId="01D655D2">
                  <wp:extent cx="1269048" cy="1255548"/>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4"/>
                          <a:srcRect l="20300" r="-20300"/>
                          <a:stretch>
                            <a:fillRect/>
                          </a:stretch>
                        </pic:blipFill>
                        <pic:spPr>
                          <a:xfrm>
                            <a:off x="0" y="0"/>
                            <a:ext cx="1269048" cy="1255548"/>
                          </a:xfrm>
                          <a:prstGeom prst="rect">
                            <a:avLst/>
                          </a:prstGeom>
                          <a:ln/>
                        </pic:spPr>
                      </pic:pic>
                    </a:graphicData>
                  </a:graphic>
                </wp:inline>
              </w:drawing>
            </w:r>
          </w:p>
        </w:tc>
      </w:tr>
    </w:tbl>
    <w:p w14:paraId="0E01119B" w14:textId="77777777" w:rsidR="00FE60B5" w:rsidRPr="00323DEB" w:rsidRDefault="00FE60B5" w:rsidP="00E66A2D">
      <w:pPr>
        <w:widowControl w:val="0"/>
        <w:pBdr>
          <w:top w:val="nil"/>
          <w:left w:val="nil"/>
          <w:bottom w:val="nil"/>
          <w:right w:val="nil"/>
          <w:between w:val="nil"/>
        </w:pBdr>
        <w:spacing w:before="188"/>
        <w:ind w:left="567" w:right="499"/>
        <w:rPr>
          <w:color w:val="000000"/>
        </w:rPr>
      </w:pPr>
    </w:p>
    <w:p w14:paraId="5A0D2460" w14:textId="77777777" w:rsidR="00FE60B5" w:rsidRPr="00323DEB" w:rsidRDefault="00FE60B5" w:rsidP="00E66A2D">
      <w:pPr>
        <w:widowControl w:val="0"/>
        <w:pBdr>
          <w:top w:val="nil"/>
          <w:left w:val="nil"/>
          <w:bottom w:val="nil"/>
          <w:right w:val="nil"/>
          <w:between w:val="nil"/>
        </w:pBdr>
        <w:spacing w:before="188"/>
        <w:ind w:left="567" w:right="499"/>
        <w:rPr>
          <w:color w:val="000000"/>
        </w:rPr>
      </w:pPr>
    </w:p>
    <w:tbl>
      <w:tblPr>
        <w:tblStyle w:val="a6"/>
        <w:tblW w:w="9280" w:type="dxa"/>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0"/>
      </w:tblGrid>
      <w:tr w:rsidR="00FE60B5" w:rsidRPr="00323DEB" w14:paraId="4310EBB2" w14:textId="77777777">
        <w:trPr>
          <w:trHeight w:val="2340"/>
        </w:trPr>
        <w:tc>
          <w:tcPr>
            <w:tcW w:w="9280" w:type="dxa"/>
            <w:shd w:val="clear" w:color="auto" w:fill="auto"/>
            <w:tcMar>
              <w:top w:w="100" w:type="dxa"/>
              <w:left w:w="100" w:type="dxa"/>
              <w:bottom w:w="100" w:type="dxa"/>
              <w:right w:w="100" w:type="dxa"/>
            </w:tcMar>
          </w:tcPr>
          <w:p w14:paraId="45395223" w14:textId="77777777" w:rsidR="00FE60B5" w:rsidRPr="00323DEB" w:rsidRDefault="00000000" w:rsidP="00E66A2D">
            <w:pPr>
              <w:widowControl w:val="0"/>
              <w:pBdr>
                <w:top w:val="nil"/>
                <w:left w:val="nil"/>
                <w:bottom w:val="nil"/>
                <w:right w:val="nil"/>
                <w:between w:val="nil"/>
              </w:pBdr>
              <w:spacing w:before="188" w:line="240" w:lineRule="auto"/>
              <w:ind w:left="567" w:right="499"/>
              <w:rPr>
                <w:color w:val="000000"/>
              </w:rPr>
            </w:pPr>
            <w:r w:rsidRPr="00323DEB">
              <w:rPr>
                <w:noProof/>
              </w:rPr>
              <w:drawing>
                <wp:anchor distT="114300" distB="114300" distL="114300" distR="114300" simplePos="0" relativeHeight="251664384" behindDoc="0" locked="0" layoutInCell="1" hidden="0" allowOverlap="1" wp14:anchorId="16A7056D" wp14:editId="2087D98E">
                  <wp:simplePos x="0" y="0"/>
                  <wp:positionH relativeFrom="column">
                    <wp:posOffset>47626</wp:posOffset>
                  </wp:positionH>
                  <wp:positionV relativeFrom="paragraph">
                    <wp:posOffset>47626</wp:posOffset>
                  </wp:positionV>
                  <wp:extent cx="5698173" cy="1246992"/>
                  <wp:effectExtent l="0" t="0" r="0" b="0"/>
                  <wp:wrapSquare wrapText="bothSides" distT="114300" distB="114300" distL="114300" distR="114300"/>
                  <wp:docPr id="2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5"/>
                          <a:srcRect l="2403" r="-2403"/>
                          <a:stretch>
                            <a:fillRect/>
                          </a:stretch>
                        </pic:blipFill>
                        <pic:spPr>
                          <a:xfrm>
                            <a:off x="0" y="0"/>
                            <a:ext cx="5698173" cy="1246992"/>
                          </a:xfrm>
                          <a:prstGeom prst="rect">
                            <a:avLst/>
                          </a:prstGeom>
                          <a:ln/>
                        </pic:spPr>
                      </pic:pic>
                    </a:graphicData>
                  </a:graphic>
                </wp:anchor>
              </w:drawing>
            </w:r>
          </w:p>
        </w:tc>
      </w:tr>
      <w:tr w:rsidR="00FE60B5" w:rsidRPr="00323DEB" w14:paraId="50D9BB07" w14:textId="77777777">
        <w:trPr>
          <w:trHeight w:val="3050"/>
        </w:trPr>
        <w:tc>
          <w:tcPr>
            <w:tcW w:w="9280" w:type="dxa"/>
            <w:shd w:val="clear" w:color="auto" w:fill="auto"/>
            <w:tcMar>
              <w:top w:w="100" w:type="dxa"/>
              <w:left w:w="100" w:type="dxa"/>
              <w:bottom w:w="100" w:type="dxa"/>
              <w:right w:w="100" w:type="dxa"/>
            </w:tcMar>
          </w:tcPr>
          <w:p w14:paraId="7B2EE37A" w14:textId="77777777" w:rsidR="00FE60B5" w:rsidRPr="00323DEB" w:rsidRDefault="00000000" w:rsidP="00E66A2D">
            <w:pPr>
              <w:widowControl w:val="0"/>
              <w:pBdr>
                <w:top w:val="nil"/>
                <w:left w:val="nil"/>
                <w:bottom w:val="nil"/>
                <w:right w:val="nil"/>
                <w:between w:val="nil"/>
              </w:pBdr>
              <w:spacing w:before="188" w:line="361" w:lineRule="auto"/>
              <w:ind w:left="567" w:right="499"/>
              <w:rPr>
                <w:rFonts w:ascii="Mina" w:eastAsia="Mina" w:hAnsi="Mina" w:cs="Mina"/>
                <w:color w:val="000000"/>
              </w:rPr>
            </w:pPr>
            <w:r w:rsidRPr="00323DEB">
              <w:rPr>
                <w:rFonts w:ascii="Mina" w:eastAsia="Mina" w:hAnsi="Mina" w:cs="Mina"/>
                <w:color w:val="000000"/>
              </w:rPr>
              <w:t>Aby wskazać numer cz</w:t>
            </w:r>
            <w:r w:rsidRPr="00323DEB">
              <w:rPr>
                <w:rFonts w:ascii="Mina" w:eastAsia="Mina" w:hAnsi="Mina" w:cs="Mina"/>
              </w:rPr>
              <w:t>e</w:t>
            </w:r>
            <w:r w:rsidRPr="00323DEB">
              <w:rPr>
                <w:rFonts w:ascii="Mina" w:eastAsia="Mina" w:hAnsi="Mina" w:cs="Mina"/>
                <w:color w:val="000000"/>
              </w:rPr>
              <w:t>pk</w:t>
            </w:r>
            <w:r w:rsidRPr="00323DEB">
              <w:rPr>
                <w:rFonts w:ascii="Mina" w:eastAsia="Mina" w:hAnsi="Mina" w:cs="Mina"/>
              </w:rPr>
              <w:t>a</w:t>
            </w:r>
            <w:r w:rsidRPr="00323DEB">
              <w:rPr>
                <w:rFonts w:ascii="Mina" w:eastAsia="Mina" w:hAnsi="Mina" w:cs="Mina"/>
                <w:color w:val="000000"/>
              </w:rPr>
              <w:t xml:space="preserve"> gracza. Aby umożliwić sędziemu lepszą komunikację z zawodnikami i sekretarzem, w stosownych przypadkach, gdy </w:t>
            </w:r>
            <w:r w:rsidRPr="00323DEB">
              <w:rPr>
                <w:rFonts w:ascii="Mina" w:eastAsia="Mina" w:hAnsi="Mina" w:cs="Mina"/>
              </w:rPr>
              <w:t>numer jest większy</w:t>
            </w:r>
            <w:r w:rsidRPr="00323DEB">
              <w:rPr>
                <w:rFonts w:ascii="Mina" w:eastAsia="Mina" w:hAnsi="Mina" w:cs="Mina"/>
                <w:color w:val="000000"/>
              </w:rPr>
              <w:t xml:space="preserve"> niż pięć, należy dawać sygnały obiema rękami. Jedna ręka pokazuje pięć palców, druga ręka pokazuje dodatkowe palce, aby uzupełnić sumę </w:t>
            </w:r>
            <w:r w:rsidRPr="00323DEB">
              <w:rPr>
                <w:rFonts w:ascii="Mina" w:eastAsia="Mina" w:hAnsi="Mina" w:cs="Mina"/>
              </w:rPr>
              <w:t>numeru</w:t>
            </w:r>
            <w:r w:rsidRPr="00323DEB">
              <w:rPr>
                <w:rFonts w:ascii="Mina" w:eastAsia="Mina" w:hAnsi="Mina" w:cs="Mina"/>
                <w:color w:val="000000"/>
              </w:rPr>
              <w:t xml:space="preserve"> gracza. W przypadku liczby dziesięć pokazana jest zaciśnięta pięść. Jeśli liczba ta przekracza dziesięć, jedna ręka jest pokazana jako zaciśnięta pięść, a druga pokazuje dodatkowe palce, aby utworzyć sumę </w:t>
            </w:r>
            <w:r w:rsidRPr="00323DEB">
              <w:rPr>
                <w:rFonts w:ascii="Mina" w:eastAsia="Mina" w:hAnsi="Mina" w:cs="Mina"/>
              </w:rPr>
              <w:t>numeru</w:t>
            </w:r>
            <w:r w:rsidRPr="00323DEB">
              <w:rPr>
                <w:rFonts w:ascii="Mina" w:eastAsia="Mina" w:hAnsi="Mina" w:cs="Mina"/>
                <w:color w:val="000000"/>
              </w:rPr>
              <w:t xml:space="preserve"> gracza.</w:t>
            </w:r>
          </w:p>
        </w:tc>
      </w:tr>
    </w:tbl>
    <w:p w14:paraId="4BE8D130" w14:textId="77777777" w:rsidR="00FE60B5" w:rsidRPr="00323DEB" w:rsidRDefault="00FE60B5" w:rsidP="00E66A2D">
      <w:pPr>
        <w:widowControl w:val="0"/>
        <w:pBdr>
          <w:top w:val="nil"/>
          <w:left w:val="nil"/>
          <w:bottom w:val="nil"/>
          <w:right w:val="nil"/>
          <w:between w:val="nil"/>
        </w:pBdr>
        <w:spacing w:before="188"/>
        <w:ind w:left="567" w:right="499"/>
        <w:rPr>
          <w:color w:val="000000"/>
        </w:rPr>
      </w:pPr>
    </w:p>
    <w:p w14:paraId="3DADE984" w14:textId="77777777" w:rsidR="00FE60B5" w:rsidRPr="00323DEB" w:rsidRDefault="00FE60B5" w:rsidP="00E66A2D">
      <w:pPr>
        <w:widowControl w:val="0"/>
        <w:pBdr>
          <w:top w:val="nil"/>
          <w:left w:val="nil"/>
          <w:bottom w:val="nil"/>
          <w:right w:val="nil"/>
          <w:between w:val="nil"/>
        </w:pBdr>
        <w:spacing w:before="188"/>
        <w:ind w:left="567" w:right="499"/>
      </w:pPr>
    </w:p>
    <w:p w14:paraId="53E446F1" w14:textId="77777777" w:rsidR="00FE60B5" w:rsidRPr="00323DEB" w:rsidRDefault="00FE60B5" w:rsidP="00E66A2D">
      <w:pPr>
        <w:widowControl w:val="0"/>
        <w:pBdr>
          <w:top w:val="nil"/>
          <w:left w:val="nil"/>
          <w:bottom w:val="nil"/>
          <w:right w:val="nil"/>
          <w:between w:val="nil"/>
        </w:pBdr>
        <w:spacing w:before="188"/>
        <w:ind w:left="567" w:right="499"/>
      </w:pPr>
    </w:p>
    <w:p w14:paraId="77826B28" w14:textId="77777777" w:rsidR="00FE60B5" w:rsidRPr="00323DEB" w:rsidRDefault="00FE60B5" w:rsidP="00E66A2D">
      <w:pPr>
        <w:widowControl w:val="0"/>
        <w:pBdr>
          <w:top w:val="nil"/>
          <w:left w:val="nil"/>
          <w:bottom w:val="nil"/>
          <w:right w:val="nil"/>
          <w:between w:val="nil"/>
        </w:pBdr>
        <w:spacing w:before="188"/>
        <w:ind w:left="567" w:right="499"/>
      </w:pPr>
    </w:p>
    <w:p w14:paraId="6155D50A" w14:textId="77777777" w:rsidR="00FE60B5" w:rsidRPr="00323DEB" w:rsidRDefault="00FE60B5" w:rsidP="00E66A2D">
      <w:pPr>
        <w:widowControl w:val="0"/>
        <w:pBdr>
          <w:top w:val="nil"/>
          <w:left w:val="nil"/>
          <w:bottom w:val="nil"/>
          <w:right w:val="nil"/>
          <w:between w:val="nil"/>
        </w:pBdr>
        <w:spacing w:before="188"/>
        <w:ind w:left="567" w:right="499"/>
      </w:pPr>
    </w:p>
    <w:p w14:paraId="34DAD60C" w14:textId="77777777" w:rsidR="00FE60B5" w:rsidRPr="00323DEB" w:rsidRDefault="00FE60B5" w:rsidP="00E66A2D">
      <w:pPr>
        <w:widowControl w:val="0"/>
        <w:pBdr>
          <w:top w:val="nil"/>
          <w:left w:val="nil"/>
          <w:bottom w:val="nil"/>
          <w:right w:val="nil"/>
          <w:between w:val="nil"/>
        </w:pBdr>
        <w:spacing w:before="188"/>
        <w:ind w:left="567" w:right="499"/>
      </w:pPr>
    </w:p>
    <w:p w14:paraId="4A525609" w14:textId="77777777" w:rsidR="00FE60B5" w:rsidRPr="00323DEB" w:rsidRDefault="00FE60B5" w:rsidP="00E66A2D">
      <w:pPr>
        <w:widowControl w:val="0"/>
        <w:pBdr>
          <w:top w:val="nil"/>
          <w:left w:val="nil"/>
          <w:bottom w:val="nil"/>
          <w:right w:val="nil"/>
          <w:between w:val="nil"/>
        </w:pBdr>
        <w:spacing w:before="188"/>
        <w:ind w:left="567" w:right="499"/>
      </w:pPr>
    </w:p>
    <w:p w14:paraId="4C9F8816"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lastRenderedPageBreak/>
        <w:t xml:space="preserve">ZAŁĄCZNIK 6 – </w:t>
      </w:r>
      <w:r w:rsidRPr="00323DEB">
        <w:rPr>
          <w:rFonts w:ascii="Mina" w:eastAsia="Mina" w:hAnsi="Mina" w:cs="Mina"/>
          <w:b/>
        </w:rPr>
        <w:t>PROCEDURA RZUTÓW KARNYCH (PRK)</w:t>
      </w:r>
    </w:p>
    <w:p w14:paraId="1F3493D4"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 xml:space="preserve">1. Zaangażowani </w:t>
      </w:r>
      <w:r w:rsidRPr="00323DEB">
        <w:rPr>
          <w:rFonts w:ascii="Mina" w:eastAsia="Mina" w:hAnsi="Mina" w:cs="Mina"/>
          <w:b/>
        </w:rPr>
        <w:t>oficjele</w:t>
      </w:r>
    </w:p>
    <w:p w14:paraId="3F17EBB4" w14:textId="70ABEA9E" w:rsidR="00FE60B5" w:rsidRPr="00323DEB" w:rsidRDefault="00000000" w:rsidP="00E66A2D">
      <w:pPr>
        <w:widowControl w:val="0"/>
        <w:pBdr>
          <w:top w:val="nil"/>
          <w:left w:val="nil"/>
          <w:bottom w:val="nil"/>
          <w:right w:val="nil"/>
          <w:between w:val="nil"/>
        </w:pBdr>
        <w:spacing w:before="188" w:line="361" w:lineRule="auto"/>
        <w:ind w:left="567" w:right="499" w:hanging="858"/>
        <w:jc w:val="both"/>
        <w:rPr>
          <w:rFonts w:ascii="Mina" w:eastAsia="Mina" w:hAnsi="Mina" w:cs="Mina"/>
          <w:color w:val="000000"/>
        </w:rPr>
      </w:pPr>
      <w:r w:rsidRPr="00323DEB">
        <w:rPr>
          <w:rFonts w:ascii="Mina" w:eastAsia="Mina" w:hAnsi="Mina" w:cs="Mina"/>
          <w:b/>
          <w:color w:val="000000"/>
        </w:rPr>
        <w:t xml:space="preserve">1.1 </w:t>
      </w:r>
      <w:r w:rsidR="00A95123" w:rsidRPr="00323DEB">
        <w:rPr>
          <w:rFonts w:ascii="Mina" w:eastAsia="Mina" w:hAnsi="Mina" w:cs="Mina"/>
          <w:b/>
          <w:color w:val="000000"/>
        </w:rPr>
        <w:tab/>
      </w:r>
      <w:r w:rsidRPr="00323DEB">
        <w:rPr>
          <w:rFonts w:ascii="Mina" w:eastAsia="Mina" w:hAnsi="Mina" w:cs="Mina"/>
          <w:b/>
          <w:color w:val="000000"/>
        </w:rPr>
        <w:t>Delegaci</w:t>
      </w:r>
      <w:r w:rsidRPr="00323DEB">
        <w:rPr>
          <w:rFonts w:ascii="Mina" w:eastAsia="Mina" w:hAnsi="Mina" w:cs="Mina"/>
          <w:color w:val="000000"/>
        </w:rPr>
        <w:t>: p</w:t>
      </w:r>
      <w:r w:rsidRPr="00323DEB">
        <w:rPr>
          <w:rFonts w:ascii="Mina" w:eastAsia="Mina" w:hAnsi="Mina" w:cs="Mina"/>
        </w:rPr>
        <w:t xml:space="preserve">riorytetowo </w:t>
      </w:r>
      <w:r w:rsidRPr="00323DEB">
        <w:rPr>
          <w:rFonts w:ascii="Mina" w:eastAsia="Mina" w:hAnsi="Mina" w:cs="Mina"/>
          <w:color w:val="000000"/>
        </w:rPr>
        <w:t>sprawdzeni</w:t>
      </w:r>
      <w:r w:rsidRPr="00323DEB">
        <w:rPr>
          <w:rFonts w:ascii="Mina" w:eastAsia="Mina" w:hAnsi="Mina" w:cs="Mina"/>
        </w:rPr>
        <w:t>e</w:t>
      </w:r>
      <w:r w:rsidRPr="00323DEB">
        <w:rPr>
          <w:rFonts w:ascii="Mina" w:eastAsia="Mina" w:hAnsi="Mina" w:cs="Mina"/>
          <w:color w:val="000000"/>
        </w:rPr>
        <w:t xml:space="preserve">, czy strzelcy mogą uczestniczyć w </w:t>
      </w:r>
      <w:r w:rsidRPr="00323DEB">
        <w:rPr>
          <w:rFonts w:ascii="Mina" w:eastAsia="Mina" w:hAnsi="Mina" w:cs="Mina"/>
        </w:rPr>
        <w:t>PRK</w:t>
      </w:r>
      <w:r w:rsidRPr="00323DEB">
        <w:rPr>
          <w:rFonts w:ascii="Mina" w:eastAsia="Mina" w:hAnsi="Mina" w:cs="Mina"/>
          <w:color w:val="000000"/>
        </w:rPr>
        <w:t xml:space="preserve"> (żaden zawodnik nie dopuścił się trzech (3) fauli osobistych, nie otrzymał czerwonej kartki lub nie może już uczestniczyć w zawodach z powodu kontuzji) i kontrolowanie tej samej kolejności strzelców (pięciu (5) strzelców ) po rozegraniu pierwszej rundy kar.</w:t>
      </w:r>
    </w:p>
    <w:p w14:paraId="13BA415E" w14:textId="0E54A9D6" w:rsidR="00FE60B5" w:rsidRPr="00323DEB" w:rsidRDefault="00000000" w:rsidP="00E66A2D">
      <w:pPr>
        <w:widowControl w:val="0"/>
        <w:pBdr>
          <w:top w:val="nil"/>
          <w:left w:val="nil"/>
          <w:bottom w:val="nil"/>
          <w:right w:val="nil"/>
          <w:between w:val="nil"/>
        </w:pBdr>
        <w:spacing w:before="188" w:line="361" w:lineRule="auto"/>
        <w:ind w:left="567" w:right="499" w:hanging="858"/>
        <w:rPr>
          <w:rFonts w:ascii="Mina" w:eastAsia="Mina" w:hAnsi="Mina" w:cs="Mina"/>
          <w:color w:val="000000"/>
        </w:rPr>
      </w:pPr>
      <w:r w:rsidRPr="00323DEB">
        <w:rPr>
          <w:rFonts w:ascii="Mina" w:eastAsia="Mina" w:hAnsi="Mina" w:cs="Mina"/>
          <w:b/>
          <w:color w:val="000000"/>
        </w:rPr>
        <w:t xml:space="preserve">1.2 </w:t>
      </w:r>
      <w:r w:rsidR="00A95123" w:rsidRPr="00323DEB">
        <w:rPr>
          <w:rFonts w:ascii="Mina" w:eastAsia="Mina" w:hAnsi="Mina" w:cs="Mina"/>
          <w:b/>
          <w:color w:val="000000"/>
        </w:rPr>
        <w:tab/>
      </w:r>
      <w:r w:rsidRPr="00323DEB">
        <w:rPr>
          <w:rFonts w:ascii="Mina" w:eastAsia="Mina" w:hAnsi="Mina" w:cs="Mina"/>
          <w:b/>
          <w:color w:val="000000"/>
        </w:rPr>
        <w:t>Sędziowie</w:t>
      </w:r>
      <w:r w:rsidRPr="00323DEB">
        <w:rPr>
          <w:rFonts w:ascii="Mina" w:eastAsia="Mina" w:hAnsi="Mina" w:cs="Mina"/>
          <w:color w:val="000000"/>
        </w:rPr>
        <w:t>: p</w:t>
      </w:r>
      <w:r w:rsidRPr="00323DEB">
        <w:rPr>
          <w:rFonts w:ascii="Mina" w:eastAsia="Mina" w:hAnsi="Mina" w:cs="Mina"/>
        </w:rPr>
        <w:t>riorytetowo</w:t>
      </w:r>
      <w:r w:rsidRPr="00323DEB">
        <w:rPr>
          <w:rFonts w:ascii="Mina" w:eastAsia="Mina" w:hAnsi="Mina" w:cs="Mina"/>
          <w:color w:val="000000"/>
        </w:rPr>
        <w:t xml:space="preserve"> kontrol</w:t>
      </w:r>
      <w:r w:rsidRPr="00323DEB">
        <w:rPr>
          <w:rFonts w:ascii="Mina" w:eastAsia="Mina" w:hAnsi="Mina" w:cs="Mina"/>
        </w:rPr>
        <w:t>a</w:t>
      </w:r>
      <w:r w:rsidRPr="00323DEB">
        <w:rPr>
          <w:rFonts w:ascii="Mina" w:eastAsia="Mina" w:hAnsi="Mina" w:cs="Mina"/>
          <w:color w:val="000000"/>
        </w:rPr>
        <w:t xml:space="preserve"> pola gry, ławek, pozycji bramkarzy i strzelców na polu gry.</w:t>
      </w:r>
    </w:p>
    <w:p w14:paraId="6B6A78FB" w14:textId="77777777" w:rsidR="00FE60B5" w:rsidRPr="00323DEB" w:rsidRDefault="00000000" w:rsidP="00E66A2D">
      <w:pPr>
        <w:widowControl w:val="0"/>
        <w:pBdr>
          <w:top w:val="nil"/>
          <w:left w:val="nil"/>
          <w:bottom w:val="nil"/>
          <w:right w:val="nil"/>
          <w:between w:val="nil"/>
        </w:pBdr>
        <w:spacing w:before="188" w:line="520" w:lineRule="auto"/>
        <w:ind w:left="567" w:right="499" w:hanging="2"/>
        <w:rPr>
          <w:rFonts w:ascii="Mina" w:eastAsia="Mina" w:hAnsi="Mina" w:cs="Mina"/>
          <w:color w:val="000000"/>
        </w:rPr>
      </w:pPr>
      <w:r w:rsidRPr="00323DEB">
        <w:rPr>
          <w:rFonts w:ascii="Mina" w:eastAsia="Mina" w:hAnsi="Mina" w:cs="Mina"/>
          <w:b/>
          <w:color w:val="000000"/>
        </w:rPr>
        <w:t>1.3 Sędzia asystent wideo:</w:t>
      </w:r>
      <w:r w:rsidRPr="00323DEB">
        <w:rPr>
          <w:rFonts w:ascii="Mina" w:eastAsia="Mina" w:hAnsi="Mina" w:cs="Mina"/>
        </w:rPr>
        <w:t xml:space="preserve"> nie dotyczy</w:t>
      </w:r>
    </w:p>
    <w:p w14:paraId="6EB01A1C" w14:textId="77777777" w:rsidR="00FE60B5" w:rsidRPr="00323DEB" w:rsidRDefault="00000000" w:rsidP="00E66A2D">
      <w:pPr>
        <w:widowControl w:val="0"/>
        <w:pBdr>
          <w:top w:val="nil"/>
          <w:left w:val="nil"/>
          <w:bottom w:val="nil"/>
          <w:right w:val="nil"/>
          <w:between w:val="nil"/>
        </w:pBdr>
        <w:spacing w:before="188" w:line="520" w:lineRule="auto"/>
        <w:ind w:left="567" w:right="499" w:hanging="2"/>
        <w:rPr>
          <w:rFonts w:ascii="Mina" w:eastAsia="Mina" w:hAnsi="Mina" w:cs="Mina"/>
          <w:b/>
          <w:color w:val="000000"/>
        </w:rPr>
      </w:pPr>
      <w:r w:rsidRPr="00323DEB">
        <w:rPr>
          <w:rFonts w:ascii="Mina" w:eastAsia="Mina" w:hAnsi="Mina" w:cs="Mina"/>
          <w:b/>
          <w:color w:val="000000"/>
        </w:rPr>
        <w:t>2. Procedura</w:t>
      </w:r>
    </w:p>
    <w:p w14:paraId="1E967A7F" w14:textId="77777777" w:rsidR="00A95123" w:rsidRPr="00323DEB" w:rsidRDefault="00000000" w:rsidP="00E66A2D">
      <w:pPr>
        <w:widowControl w:val="0"/>
        <w:pBdr>
          <w:top w:val="nil"/>
          <w:left w:val="nil"/>
          <w:bottom w:val="nil"/>
          <w:right w:val="nil"/>
          <w:between w:val="nil"/>
        </w:pBdr>
        <w:spacing w:before="188" w:line="361" w:lineRule="auto"/>
        <w:ind w:left="567" w:right="499" w:hanging="856"/>
        <w:jc w:val="both"/>
        <w:rPr>
          <w:rFonts w:ascii="Mina" w:eastAsia="Mina" w:hAnsi="Mina" w:cs="Mina"/>
          <w:color w:val="000000"/>
        </w:rPr>
      </w:pPr>
      <w:r w:rsidRPr="00323DEB">
        <w:rPr>
          <w:rFonts w:ascii="Mina" w:eastAsia="Mina" w:hAnsi="Mina" w:cs="Mina"/>
          <w:b/>
          <w:color w:val="000000"/>
        </w:rPr>
        <w:t>2.1</w:t>
      </w:r>
      <w:r w:rsidR="00A95123" w:rsidRPr="00323DEB">
        <w:rPr>
          <w:rFonts w:ascii="Mina" w:eastAsia="Mina" w:hAnsi="Mina" w:cs="Mina"/>
          <w:b/>
          <w:color w:val="000000"/>
        </w:rPr>
        <w:tab/>
      </w:r>
      <w:r w:rsidRPr="00323DEB">
        <w:rPr>
          <w:rFonts w:ascii="Mina" w:eastAsia="Mina" w:hAnsi="Mina" w:cs="Mina"/>
          <w:color w:val="000000"/>
        </w:rPr>
        <w:t>Jeżeli o wyniku meczu mają zadecydować rzuty karne (P</w:t>
      </w:r>
      <w:r w:rsidRPr="00323DEB">
        <w:rPr>
          <w:rFonts w:ascii="Mina" w:eastAsia="Mina" w:hAnsi="Mina" w:cs="Mina"/>
        </w:rPr>
        <w:t>RK</w:t>
      </w:r>
      <w:r w:rsidRPr="00323DEB">
        <w:rPr>
          <w:rFonts w:ascii="Mina" w:eastAsia="Mina" w:hAnsi="Mina" w:cs="Mina"/>
          <w:color w:val="000000"/>
        </w:rPr>
        <w:t>) (zgodnie z 4.3), należy przestrzegać poniższej procedury i protokołów.</w:t>
      </w:r>
    </w:p>
    <w:p w14:paraId="4D59DE59" w14:textId="0DE60D64" w:rsidR="00FE60B5" w:rsidRPr="00323DEB" w:rsidRDefault="00000000" w:rsidP="00E66A2D">
      <w:pPr>
        <w:widowControl w:val="0"/>
        <w:pBdr>
          <w:top w:val="nil"/>
          <w:left w:val="nil"/>
          <w:bottom w:val="nil"/>
          <w:right w:val="nil"/>
          <w:between w:val="nil"/>
        </w:pBdr>
        <w:spacing w:before="188" w:line="361" w:lineRule="auto"/>
        <w:ind w:left="567" w:right="499" w:hanging="856"/>
        <w:jc w:val="both"/>
        <w:rPr>
          <w:rFonts w:ascii="Mina" w:eastAsia="Mina" w:hAnsi="Mina" w:cs="Mina"/>
          <w:color w:val="000000"/>
        </w:rPr>
      </w:pPr>
      <w:r w:rsidRPr="00323DEB">
        <w:rPr>
          <w:rFonts w:ascii="Mina" w:eastAsia="Mina" w:hAnsi="Mina" w:cs="Mina"/>
          <w:b/>
          <w:color w:val="000000"/>
        </w:rPr>
        <w:t>2.2</w:t>
      </w:r>
      <w:r w:rsidR="00A95123" w:rsidRPr="00323DEB">
        <w:rPr>
          <w:rFonts w:ascii="Mina" w:eastAsia="Mina" w:hAnsi="Mina" w:cs="Mina"/>
          <w:b/>
          <w:color w:val="000000"/>
        </w:rPr>
        <w:tab/>
      </w:r>
      <w:r w:rsidRPr="00323DEB">
        <w:rPr>
          <w:rFonts w:ascii="Mina" w:eastAsia="Mina" w:hAnsi="Mina" w:cs="Mina"/>
          <w:color w:val="000000"/>
        </w:rPr>
        <w:t xml:space="preserve">Zaraz po zakończeniu </w:t>
      </w:r>
      <w:r w:rsidRPr="00323DEB">
        <w:rPr>
          <w:rFonts w:ascii="Mina" w:eastAsia="Mina" w:hAnsi="Mina" w:cs="Mina"/>
        </w:rPr>
        <w:t xml:space="preserve">czwartej (4) kwarty </w:t>
      </w:r>
      <w:proofErr w:type="spellStart"/>
      <w:r w:rsidRPr="00323DEB">
        <w:rPr>
          <w:rFonts w:ascii="Mina" w:eastAsia="Mina" w:hAnsi="Mina" w:cs="Mina"/>
        </w:rPr>
        <w:t>nalezy</w:t>
      </w:r>
      <w:proofErr w:type="spellEnd"/>
      <w:r w:rsidRPr="00323DEB">
        <w:rPr>
          <w:rFonts w:ascii="Mina" w:eastAsia="Mina" w:hAnsi="Mina" w:cs="Mina"/>
        </w:rPr>
        <w:t xml:space="preserve"> rozpocząć </w:t>
      </w:r>
      <w:r w:rsidRPr="00323DEB">
        <w:rPr>
          <w:rFonts w:ascii="Mina" w:eastAsia="Mina" w:hAnsi="Mina" w:cs="Mina"/>
          <w:b/>
          <w:color w:val="000000"/>
        </w:rPr>
        <w:t xml:space="preserve">3 minuty przerwy </w:t>
      </w:r>
      <w:r w:rsidRPr="00323DEB">
        <w:rPr>
          <w:rFonts w:ascii="Mina" w:eastAsia="Mina" w:hAnsi="Mina" w:cs="Mina"/>
          <w:color w:val="000000"/>
        </w:rPr>
        <w:t>podczas którego należy wykonać następujące czynności:</w:t>
      </w:r>
    </w:p>
    <w:p w14:paraId="0BB3DE91" w14:textId="77777777" w:rsidR="00FE60B5" w:rsidRPr="00323DEB" w:rsidRDefault="00000000" w:rsidP="00E66A2D">
      <w:pPr>
        <w:widowControl w:val="0"/>
        <w:pBdr>
          <w:top w:val="nil"/>
          <w:left w:val="nil"/>
          <w:bottom w:val="nil"/>
          <w:right w:val="nil"/>
          <w:between w:val="nil"/>
        </w:pBdr>
        <w:spacing w:before="188" w:line="361" w:lineRule="auto"/>
        <w:ind w:left="567" w:right="499" w:hanging="370"/>
        <w:jc w:val="both"/>
        <w:rPr>
          <w:rFonts w:ascii="Mina" w:eastAsia="Mina" w:hAnsi="Mina" w:cs="Mina"/>
          <w:color w:val="000000"/>
        </w:rPr>
      </w:pPr>
      <w:r w:rsidRPr="00323DEB">
        <w:rPr>
          <w:rFonts w:ascii="Mina" w:eastAsia="Mina" w:hAnsi="Mina" w:cs="Mina"/>
          <w:color w:val="000000"/>
        </w:rPr>
        <w:t xml:space="preserve">A. gracze opuszczają wodę i siadają na ławkach swoich drużyn, z wyjątkiem pięciu (5) strzelców z każdej drużyny, którzy pozostaną w wodzie na </w:t>
      </w:r>
      <w:r w:rsidRPr="00323DEB">
        <w:rPr>
          <w:rFonts w:ascii="Mina" w:eastAsia="Mina" w:hAnsi="Mina" w:cs="Mina"/>
        </w:rPr>
        <w:t xml:space="preserve">swojej </w:t>
      </w:r>
      <w:r w:rsidRPr="00323DEB">
        <w:rPr>
          <w:rFonts w:ascii="Mina" w:eastAsia="Mina" w:hAnsi="Mina" w:cs="Mina"/>
          <w:color w:val="000000"/>
        </w:rPr>
        <w:t>połowie , oraz bramkarzy.</w:t>
      </w:r>
    </w:p>
    <w:p w14:paraId="0E6E192D" w14:textId="77777777" w:rsidR="00FE60B5" w:rsidRPr="00323DEB" w:rsidRDefault="00000000" w:rsidP="00E66A2D">
      <w:pPr>
        <w:widowControl w:val="0"/>
        <w:pBdr>
          <w:top w:val="nil"/>
          <w:left w:val="nil"/>
          <w:bottom w:val="nil"/>
          <w:right w:val="nil"/>
          <w:between w:val="nil"/>
        </w:pBdr>
        <w:spacing w:before="188" w:line="361" w:lineRule="auto"/>
        <w:ind w:left="567" w:right="499" w:hanging="351"/>
        <w:rPr>
          <w:rFonts w:ascii="Mina" w:eastAsia="Mina" w:hAnsi="Mina" w:cs="Mina"/>
          <w:color w:val="000000"/>
        </w:rPr>
      </w:pPr>
      <w:r w:rsidRPr="00323DEB">
        <w:rPr>
          <w:rFonts w:ascii="Mina" w:eastAsia="Mina" w:hAnsi="Mina" w:cs="Mina"/>
          <w:color w:val="000000"/>
        </w:rPr>
        <w:t>B. bramkarze zmieniają strony boiska i ustawiają się w bramce na połowie boiska drużyny przeciwnej.</w:t>
      </w:r>
    </w:p>
    <w:p w14:paraId="30C8852D" w14:textId="77777777" w:rsidR="00FE60B5" w:rsidRPr="00323DEB" w:rsidRDefault="00000000" w:rsidP="00E66A2D">
      <w:pPr>
        <w:widowControl w:val="0"/>
        <w:pBdr>
          <w:top w:val="nil"/>
          <w:left w:val="nil"/>
          <w:bottom w:val="nil"/>
          <w:right w:val="nil"/>
          <w:between w:val="nil"/>
        </w:pBdr>
        <w:spacing w:before="188" w:line="361" w:lineRule="auto"/>
        <w:ind w:left="567" w:right="499" w:hanging="354"/>
        <w:jc w:val="both"/>
        <w:rPr>
          <w:rFonts w:ascii="Mina" w:eastAsia="Mina" w:hAnsi="Mina" w:cs="Mina"/>
          <w:color w:val="000000"/>
        </w:rPr>
      </w:pPr>
      <w:r w:rsidRPr="00323DEB">
        <w:rPr>
          <w:rFonts w:ascii="Mina" w:eastAsia="Mina" w:hAnsi="Mina" w:cs="Mina"/>
          <w:color w:val="000000"/>
        </w:rPr>
        <w:t>C. sędzia, który jako ostatni pełnił obowiązki po stronie ławek drużyn, wezwie kapitanów drużyn i poprzez rzut monetą określi, która drużyna jako pierwsza wykona rzut karny.</w:t>
      </w:r>
    </w:p>
    <w:p w14:paraId="17A9E12C"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color w:val="000000"/>
        </w:rPr>
        <w:t>D. Sędziowie asystenci nie biorą udziału w P</w:t>
      </w:r>
      <w:r w:rsidRPr="00323DEB">
        <w:rPr>
          <w:rFonts w:ascii="Mina" w:eastAsia="Mina" w:hAnsi="Mina" w:cs="Mina"/>
        </w:rPr>
        <w:t>RK</w:t>
      </w:r>
      <w:r w:rsidRPr="00323DEB">
        <w:rPr>
          <w:rFonts w:ascii="Mina" w:eastAsia="Mina" w:hAnsi="Mina" w:cs="Mina"/>
          <w:color w:val="000000"/>
        </w:rPr>
        <w:t>.</w:t>
      </w:r>
    </w:p>
    <w:p w14:paraId="6B3015F2"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noProof/>
        </w:rPr>
        <w:lastRenderedPageBreak/>
        <w:drawing>
          <wp:inline distT="114300" distB="114300" distL="114300" distR="114300" wp14:anchorId="16B1D47C" wp14:editId="3F315FDB">
            <wp:extent cx="6420687" cy="5016500"/>
            <wp:effectExtent l="0" t="0" r="0" b="0"/>
            <wp:docPr id="3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6"/>
                    <a:srcRect/>
                    <a:stretch>
                      <a:fillRect/>
                    </a:stretch>
                  </pic:blipFill>
                  <pic:spPr>
                    <a:xfrm>
                      <a:off x="0" y="0"/>
                      <a:ext cx="6420687" cy="5016500"/>
                    </a:xfrm>
                    <a:prstGeom prst="rect">
                      <a:avLst/>
                    </a:prstGeom>
                    <a:ln/>
                  </pic:spPr>
                </pic:pic>
              </a:graphicData>
            </a:graphic>
          </wp:inline>
        </w:drawing>
      </w:r>
    </w:p>
    <w:p w14:paraId="2EC6D143" w14:textId="4D9C7218" w:rsidR="00FE60B5" w:rsidRPr="00323DEB" w:rsidRDefault="00000000" w:rsidP="00E66A2D">
      <w:pPr>
        <w:widowControl w:val="0"/>
        <w:pBdr>
          <w:top w:val="nil"/>
          <w:left w:val="nil"/>
          <w:bottom w:val="nil"/>
          <w:right w:val="nil"/>
          <w:between w:val="nil"/>
        </w:pBdr>
        <w:spacing w:before="188" w:line="361" w:lineRule="auto"/>
        <w:ind w:left="567" w:right="499" w:hanging="853"/>
        <w:jc w:val="both"/>
        <w:rPr>
          <w:rFonts w:ascii="Mina" w:eastAsia="Mina" w:hAnsi="Mina" w:cs="Mina"/>
          <w:color w:val="000000"/>
        </w:rPr>
      </w:pPr>
      <w:r w:rsidRPr="00323DEB">
        <w:rPr>
          <w:rFonts w:ascii="Mina" w:eastAsia="Mina" w:hAnsi="Mina" w:cs="Mina"/>
          <w:b/>
          <w:color w:val="000000"/>
        </w:rPr>
        <w:t>2.3</w:t>
      </w:r>
      <w:r w:rsidR="00A95123" w:rsidRPr="00323DEB">
        <w:rPr>
          <w:rFonts w:ascii="Mina" w:eastAsia="Mina" w:hAnsi="Mina" w:cs="Mina"/>
          <w:b/>
          <w:color w:val="000000"/>
        </w:rPr>
        <w:tab/>
      </w:r>
      <w:r w:rsidRPr="00323DEB">
        <w:rPr>
          <w:rFonts w:ascii="Mina" w:eastAsia="Mina" w:hAnsi="Mina" w:cs="Mina"/>
          <w:color w:val="000000"/>
        </w:rPr>
        <w:t>Po zakończeniu 3-minutowej przerwy P</w:t>
      </w:r>
      <w:r w:rsidRPr="00323DEB">
        <w:rPr>
          <w:rFonts w:ascii="Mina" w:eastAsia="Mina" w:hAnsi="Mina" w:cs="Mina"/>
        </w:rPr>
        <w:t>RK</w:t>
      </w:r>
      <w:r w:rsidRPr="00323DEB">
        <w:rPr>
          <w:rFonts w:ascii="Mina" w:eastAsia="Mina" w:hAnsi="Mina" w:cs="Mina"/>
          <w:color w:val="000000"/>
        </w:rPr>
        <w:t xml:space="preserve"> </w:t>
      </w:r>
      <w:r w:rsidRPr="00323DEB">
        <w:rPr>
          <w:rFonts w:ascii="Mina" w:eastAsia="Mina" w:hAnsi="Mina" w:cs="Mina"/>
          <w:color w:val="000000"/>
          <w:u w:val="single"/>
        </w:rPr>
        <w:t>rozpocznie się natychmiast</w:t>
      </w:r>
      <w:r w:rsidRPr="00323DEB">
        <w:rPr>
          <w:rFonts w:ascii="Mina" w:eastAsia="Mina" w:hAnsi="Mina" w:cs="Mina"/>
          <w:color w:val="000000"/>
        </w:rPr>
        <w:t xml:space="preserve">. Jeżeli zespół nie będzie gotowy na czas, trener drużyny zostanie o tym ukarany </w:t>
      </w:r>
      <w:proofErr w:type="spellStart"/>
      <w:r w:rsidRPr="00323DEB">
        <w:rPr>
          <w:rFonts w:ascii="Mina" w:eastAsia="Mina" w:hAnsi="Mina" w:cs="Mina"/>
          <w:color w:val="000000"/>
        </w:rPr>
        <w:t>ł</w:t>
      </w:r>
      <w:r w:rsidRPr="00323DEB">
        <w:rPr>
          <w:rFonts w:ascii="Mina" w:eastAsia="Mina" w:hAnsi="Mina" w:cs="Mina"/>
          <w:b/>
          <w:color w:val="000000"/>
        </w:rPr>
        <w:t>żółt</w:t>
      </w:r>
      <w:r w:rsidRPr="00323DEB">
        <w:rPr>
          <w:rFonts w:ascii="Mina" w:eastAsia="Mina" w:hAnsi="Mina" w:cs="Mina"/>
          <w:b/>
        </w:rPr>
        <w:t>ą</w:t>
      </w:r>
      <w:proofErr w:type="spellEnd"/>
      <w:r w:rsidRPr="00323DEB">
        <w:rPr>
          <w:rFonts w:ascii="Mina" w:eastAsia="Mina" w:hAnsi="Mina" w:cs="Mina"/>
          <w:b/>
          <w:color w:val="000000"/>
        </w:rPr>
        <w:t xml:space="preserve"> kartka</w:t>
      </w:r>
      <w:r w:rsidRPr="00323DEB">
        <w:rPr>
          <w:rFonts w:ascii="Mina" w:eastAsia="Mina" w:hAnsi="Mina" w:cs="Mina"/>
          <w:color w:val="000000"/>
        </w:rPr>
        <w:t xml:space="preserve">. Jeżeli trener został już ukarany żółtą kartką, za opóźnienie wykonania obowiązku zostanie ukarana czerwoną kartką. Jeżeli główny trener został już wykluczony, jakikolwiek inny </w:t>
      </w:r>
      <w:r w:rsidRPr="00323DEB">
        <w:rPr>
          <w:rFonts w:ascii="Mina" w:eastAsia="Mina" w:hAnsi="Mina" w:cs="Mina"/>
        </w:rPr>
        <w:t>oficjel</w:t>
      </w:r>
      <w:r w:rsidRPr="00323DEB">
        <w:rPr>
          <w:rFonts w:ascii="Mina" w:eastAsia="Mina" w:hAnsi="Mina" w:cs="Mina"/>
          <w:color w:val="000000"/>
        </w:rPr>
        <w:t xml:space="preserve"> może otrzymać jedynie czerwoną kartkę za opóźnianie wykonywania obowiązku</w:t>
      </w:r>
      <w:r w:rsidRPr="00323DEB">
        <w:rPr>
          <w:rFonts w:ascii="Mina" w:eastAsia="Mina" w:hAnsi="Mina" w:cs="Mina"/>
        </w:rPr>
        <w:t>.</w:t>
      </w:r>
    </w:p>
    <w:p w14:paraId="1C56C3FE" w14:textId="77777777" w:rsidR="00FE60B5" w:rsidRPr="00323DEB" w:rsidRDefault="00000000" w:rsidP="00E66A2D">
      <w:pPr>
        <w:widowControl w:val="0"/>
        <w:pBdr>
          <w:top w:val="nil"/>
          <w:left w:val="nil"/>
          <w:bottom w:val="nil"/>
          <w:right w:val="nil"/>
          <w:between w:val="nil"/>
        </w:pBdr>
        <w:spacing w:before="188" w:line="361" w:lineRule="auto"/>
        <w:ind w:left="567" w:right="499" w:hanging="853"/>
        <w:jc w:val="both"/>
        <w:rPr>
          <w:rFonts w:ascii="Mina" w:eastAsia="Mina" w:hAnsi="Mina" w:cs="Mina"/>
          <w:color w:val="000000"/>
        </w:rPr>
      </w:pPr>
      <w:r w:rsidRPr="00323DEB">
        <w:rPr>
          <w:rFonts w:ascii="Mina" w:eastAsia="Mina" w:hAnsi="Mina" w:cs="Mina"/>
          <w:b/>
          <w:color w:val="000000"/>
        </w:rPr>
        <w:t>2.4</w:t>
      </w:r>
      <w:r w:rsidRPr="00323DEB">
        <w:rPr>
          <w:rFonts w:ascii="Mina" w:eastAsia="Mina" w:hAnsi="Mina" w:cs="Mina"/>
          <w:b/>
          <w:color w:val="000000"/>
        </w:rPr>
        <w:tab/>
      </w:r>
      <w:r w:rsidRPr="00323DEB">
        <w:rPr>
          <w:rFonts w:ascii="Mina" w:eastAsia="Mina" w:hAnsi="Mina" w:cs="Mina"/>
        </w:rPr>
        <w:t>P</w:t>
      </w:r>
      <w:r w:rsidRPr="00323DEB">
        <w:rPr>
          <w:rFonts w:ascii="Mina" w:eastAsia="Mina" w:hAnsi="Mina" w:cs="Mina"/>
          <w:color w:val="000000"/>
        </w:rPr>
        <w:t xml:space="preserve">rzy strzelaniu naprzemiennie do każdej bramki tylko </w:t>
      </w:r>
      <w:r w:rsidRPr="00323DEB">
        <w:rPr>
          <w:rFonts w:ascii="Mina" w:eastAsia="Mina" w:hAnsi="Mina" w:cs="Mina"/>
          <w:b/>
          <w:color w:val="000000"/>
        </w:rPr>
        <w:t xml:space="preserve">jeden sędzia </w:t>
      </w:r>
      <w:r w:rsidRPr="00323DEB">
        <w:rPr>
          <w:rFonts w:ascii="Mina" w:eastAsia="Mina" w:hAnsi="Mina" w:cs="Mina"/>
        </w:rPr>
        <w:t xml:space="preserve">kontroluje </w:t>
      </w:r>
      <w:r w:rsidRPr="00323DEB">
        <w:rPr>
          <w:rFonts w:ascii="Mina" w:eastAsia="Mina" w:hAnsi="Mina" w:cs="Mina"/>
          <w:color w:val="000000"/>
        </w:rPr>
        <w:t xml:space="preserve">każdą </w:t>
      </w:r>
      <w:r w:rsidRPr="00323DEB">
        <w:rPr>
          <w:rFonts w:ascii="Mina" w:eastAsia="Mina" w:hAnsi="Mina" w:cs="Mina"/>
        </w:rPr>
        <w:t>rzut karny</w:t>
      </w:r>
      <w:r w:rsidRPr="00323DEB">
        <w:rPr>
          <w:rFonts w:ascii="Mina" w:eastAsia="Mina" w:hAnsi="Mina" w:cs="Mina"/>
          <w:color w:val="000000"/>
        </w:rPr>
        <w:t>. Sędziowie ustawiają się na liniach 5 metrów po przeciwnych końcach boiska, tak aby strzelcy praworęczni mogli z łatwością obserwować sygnały sędziego. Sędzia prze</w:t>
      </w:r>
      <w:r w:rsidRPr="00323DEB">
        <w:rPr>
          <w:rFonts w:ascii="Mina" w:eastAsia="Mina" w:hAnsi="Mina" w:cs="Mina"/>
        </w:rPr>
        <w:t>chodzi</w:t>
      </w:r>
      <w:r w:rsidRPr="00323DEB">
        <w:rPr>
          <w:rFonts w:ascii="Mina" w:eastAsia="Mina" w:hAnsi="Mina" w:cs="Mina"/>
          <w:color w:val="000000"/>
        </w:rPr>
        <w:t xml:space="preserve"> na drugi koniec boiska tylko wtedy, gdy strzelec leworęczny jest gotowy do </w:t>
      </w:r>
      <w:r w:rsidRPr="00323DEB">
        <w:rPr>
          <w:rFonts w:ascii="Mina" w:eastAsia="Mina" w:hAnsi="Mina" w:cs="Mina"/>
        </w:rPr>
        <w:t xml:space="preserve">wykonania kolejnego rzutu karnego. </w:t>
      </w:r>
      <w:r w:rsidRPr="00323DEB">
        <w:rPr>
          <w:rFonts w:ascii="Mina" w:eastAsia="Mina" w:hAnsi="Mina" w:cs="Mina"/>
          <w:color w:val="000000"/>
        </w:rPr>
        <w:t>.</w:t>
      </w:r>
    </w:p>
    <w:p w14:paraId="2EDD10C5" w14:textId="77777777" w:rsidR="00A95123" w:rsidRPr="00323DEB" w:rsidRDefault="00000000" w:rsidP="00E66A2D">
      <w:pPr>
        <w:widowControl w:val="0"/>
        <w:pBdr>
          <w:top w:val="nil"/>
          <w:left w:val="nil"/>
          <w:bottom w:val="nil"/>
          <w:right w:val="nil"/>
          <w:between w:val="nil"/>
        </w:pBdr>
        <w:spacing w:before="188" w:line="361" w:lineRule="auto"/>
        <w:ind w:left="567" w:right="499" w:hanging="848"/>
        <w:rPr>
          <w:rFonts w:ascii="Mina" w:eastAsia="Mina" w:hAnsi="Mina" w:cs="Mina"/>
          <w:color w:val="000000"/>
        </w:rPr>
      </w:pPr>
      <w:r w:rsidRPr="00323DEB">
        <w:rPr>
          <w:rFonts w:ascii="Mina" w:eastAsia="Mina" w:hAnsi="Mina" w:cs="Mina"/>
          <w:b/>
          <w:color w:val="000000"/>
        </w:rPr>
        <w:t>2.5</w:t>
      </w:r>
      <w:r w:rsidRPr="00323DEB">
        <w:rPr>
          <w:rFonts w:ascii="Mina" w:eastAsia="Mina" w:hAnsi="Mina" w:cs="Mina"/>
          <w:b/>
          <w:color w:val="000000"/>
        </w:rPr>
        <w:tab/>
      </w:r>
      <w:r w:rsidRPr="00323DEB">
        <w:rPr>
          <w:rFonts w:ascii="Mina" w:eastAsia="Mina" w:hAnsi="Mina" w:cs="Mina"/>
          <w:color w:val="000000"/>
        </w:rPr>
        <w:t>Do P</w:t>
      </w:r>
      <w:r w:rsidRPr="00323DEB">
        <w:rPr>
          <w:rFonts w:ascii="Mina" w:eastAsia="Mina" w:hAnsi="Mina" w:cs="Mina"/>
        </w:rPr>
        <w:t>RK</w:t>
      </w:r>
      <w:r w:rsidRPr="00323DEB">
        <w:rPr>
          <w:rFonts w:ascii="Mina" w:eastAsia="Mina" w:hAnsi="Mina" w:cs="Mina"/>
          <w:color w:val="000000"/>
        </w:rPr>
        <w:t xml:space="preserve"> można używać wielu piłek. Piłk</w:t>
      </w:r>
      <w:r w:rsidRPr="00323DEB">
        <w:rPr>
          <w:rFonts w:ascii="Mina" w:eastAsia="Mina" w:hAnsi="Mina" w:cs="Mina"/>
        </w:rPr>
        <w:t xml:space="preserve">i </w:t>
      </w:r>
      <w:r w:rsidRPr="00323DEB">
        <w:rPr>
          <w:rFonts w:ascii="Mina" w:eastAsia="Mina" w:hAnsi="Mina" w:cs="Mina"/>
          <w:u w:val="single"/>
        </w:rPr>
        <w:t xml:space="preserve">nie </w:t>
      </w:r>
      <w:r w:rsidRPr="00323DEB">
        <w:rPr>
          <w:rFonts w:ascii="Mina" w:eastAsia="Mina" w:hAnsi="Mina" w:cs="Mina"/>
          <w:color w:val="000000"/>
          <w:u w:val="single"/>
        </w:rPr>
        <w:t>powinn</w:t>
      </w:r>
      <w:r w:rsidRPr="00323DEB">
        <w:rPr>
          <w:rFonts w:ascii="Mina" w:eastAsia="Mina" w:hAnsi="Mina" w:cs="Mina"/>
          <w:u w:val="single"/>
        </w:rPr>
        <w:t>y</w:t>
      </w:r>
      <w:r w:rsidRPr="00323DEB">
        <w:rPr>
          <w:rFonts w:ascii="Mina" w:eastAsia="Mina" w:hAnsi="Mina" w:cs="Mina"/>
          <w:color w:val="000000"/>
          <w:u w:val="single"/>
        </w:rPr>
        <w:t xml:space="preserve"> być rzucane</w:t>
      </w:r>
      <w:r w:rsidRPr="00323DEB">
        <w:rPr>
          <w:rFonts w:ascii="Mina" w:eastAsia="Mina" w:hAnsi="Mina" w:cs="Mina"/>
          <w:color w:val="000000"/>
        </w:rPr>
        <w:t xml:space="preserve"> z jednego końca pola na drugi. Każda ze stron będzie używać własnego zestawu piłek.</w:t>
      </w:r>
    </w:p>
    <w:p w14:paraId="5556F33C" w14:textId="60D0370E" w:rsidR="00FE60B5" w:rsidRPr="00323DEB" w:rsidRDefault="00000000" w:rsidP="00E66A2D">
      <w:pPr>
        <w:widowControl w:val="0"/>
        <w:pBdr>
          <w:top w:val="nil"/>
          <w:left w:val="nil"/>
          <w:bottom w:val="nil"/>
          <w:right w:val="nil"/>
          <w:between w:val="nil"/>
        </w:pBdr>
        <w:spacing w:before="188" w:line="361" w:lineRule="auto"/>
        <w:ind w:left="567" w:right="499" w:hanging="848"/>
        <w:rPr>
          <w:rFonts w:ascii="Mina" w:eastAsia="Mina" w:hAnsi="Mina" w:cs="Mina"/>
          <w:color w:val="000000"/>
        </w:rPr>
      </w:pPr>
      <w:r w:rsidRPr="00323DEB">
        <w:rPr>
          <w:rFonts w:ascii="Mina" w:eastAsia="Mina" w:hAnsi="Mina" w:cs="Mina"/>
          <w:b/>
          <w:color w:val="000000"/>
        </w:rPr>
        <w:t>2.6</w:t>
      </w:r>
      <w:r w:rsidRPr="00323DEB">
        <w:rPr>
          <w:rFonts w:ascii="Mina" w:eastAsia="Mina" w:hAnsi="Mina" w:cs="Mina"/>
          <w:b/>
          <w:color w:val="000000"/>
        </w:rPr>
        <w:tab/>
      </w:r>
      <w:r w:rsidRPr="00323DEB">
        <w:rPr>
          <w:rFonts w:ascii="Mina" w:eastAsia="Mina" w:hAnsi="Mina" w:cs="Mina"/>
          <w:color w:val="000000"/>
        </w:rPr>
        <w:t xml:space="preserve">Kolejność, w jakiej będą ustalani strzelcy każdej drużyny, jest kolejnością, w jakiej strzelają w </w:t>
      </w:r>
      <w:r w:rsidRPr="00323DEB">
        <w:rPr>
          <w:rFonts w:ascii="Mina" w:eastAsia="Mina" w:hAnsi="Mina" w:cs="Mina"/>
          <w:color w:val="000000"/>
        </w:rPr>
        <w:lastRenderedPageBreak/>
        <w:t xml:space="preserve">pierwszej rundzie pięciu (5) </w:t>
      </w:r>
      <w:r w:rsidRPr="00323DEB">
        <w:rPr>
          <w:rFonts w:ascii="Mina" w:eastAsia="Mina" w:hAnsi="Mina" w:cs="Mina"/>
        </w:rPr>
        <w:t>rzutów karnych</w:t>
      </w:r>
      <w:r w:rsidRPr="00323DEB">
        <w:rPr>
          <w:rFonts w:ascii="Mina" w:eastAsia="Mina" w:hAnsi="Mina" w:cs="Mina"/>
          <w:color w:val="000000"/>
        </w:rPr>
        <w:t>. (</w:t>
      </w:r>
      <w:r w:rsidRPr="00323DEB">
        <w:rPr>
          <w:rFonts w:ascii="Mina" w:eastAsia="Mina" w:hAnsi="Mina" w:cs="Mina"/>
        </w:rPr>
        <w:t>lista</w:t>
      </w:r>
      <w:r w:rsidRPr="00323DEB">
        <w:rPr>
          <w:rFonts w:ascii="Mina" w:eastAsia="Mina" w:hAnsi="Mina" w:cs="Mina"/>
          <w:color w:val="000000"/>
        </w:rPr>
        <w:t xml:space="preserve"> strzelców </w:t>
      </w:r>
      <w:r w:rsidRPr="00323DEB">
        <w:rPr>
          <w:rFonts w:ascii="Mina" w:eastAsia="Mina" w:hAnsi="Mina" w:cs="Mina"/>
          <w:color w:val="000000"/>
          <w:u w:val="single"/>
        </w:rPr>
        <w:t>nie musi zostać</w:t>
      </w:r>
      <w:r w:rsidRPr="00323DEB">
        <w:rPr>
          <w:rFonts w:ascii="Mina" w:eastAsia="Mina" w:hAnsi="Mina" w:cs="Mina"/>
          <w:color w:val="000000"/>
        </w:rPr>
        <w:t xml:space="preserve"> spisana przed rozpoczęciem P</w:t>
      </w:r>
      <w:r w:rsidRPr="00323DEB">
        <w:rPr>
          <w:rFonts w:ascii="Mina" w:eastAsia="Mina" w:hAnsi="Mina" w:cs="Mina"/>
        </w:rPr>
        <w:t>RK</w:t>
      </w:r>
      <w:r w:rsidRPr="00323DEB">
        <w:rPr>
          <w:rFonts w:ascii="Mina" w:eastAsia="Mina" w:hAnsi="Mina" w:cs="Mina"/>
          <w:color w:val="000000"/>
        </w:rPr>
        <w:t xml:space="preserve">.) Sekretarz zapisuje </w:t>
      </w:r>
      <w:r w:rsidRPr="00323DEB">
        <w:rPr>
          <w:rFonts w:ascii="Mina" w:eastAsia="Mina" w:hAnsi="Mina" w:cs="Mina"/>
        </w:rPr>
        <w:t xml:space="preserve">numery </w:t>
      </w:r>
      <w:r w:rsidRPr="00323DEB">
        <w:rPr>
          <w:rFonts w:ascii="Mina" w:eastAsia="Mina" w:hAnsi="Mina" w:cs="Mina"/>
          <w:color w:val="000000"/>
        </w:rPr>
        <w:t xml:space="preserve">zawodników, którzy </w:t>
      </w:r>
      <w:r w:rsidRPr="00323DEB">
        <w:rPr>
          <w:rFonts w:ascii="Mina" w:eastAsia="Mina" w:hAnsi="Mina" w:cs="Mina"/>
        </w:rPr>
        <w:t>wykonują rzuty karne</w:t>
      </w:r>
      <w:r w:rsidRPr="00323DEB">
        <w:rPr>
          <w:rFonts w:ascii="Mina" w:eastAsia="Mina" w:hAnsi="Mina" w:cs="Mina"/>
          <w:color w:val="000000"/>
        </w:rPr>
        <w:t xml:space="preserve"> i wraz z delegatem sprawdza, czy strzelcy kwalifikują się do udziału w P</w:t>
      </w:r>
      <w:r w:rsidRPr="00323DEB">
        <w:rPr>
          <w:rFonts w:ascii="Mina" w:eastAsia="Mina" w:hAnsi="Mina" w:cs="Mina"/>
        </w:rPr>
        <w:t>RK</w:t>
      </w:r>
      <w:r w:rsidRPr="00323DEB">
        <w:rPr>
          <w:rFonts w:ascii="Mina" w:eastAsia="Mina" w:hAnsi="Mina" w:cs="Mina"/>
          <w:color w:val="000000"/>
        </w:rPr>
        <w:t xml:space="preserve"> (nie ma trzech (3) osobist</w:t>
      </w:r>
      <w:r w:rsidRPr="00323DEB">
        <w:rPr>
          <w:rFonts w:ascii="Mina" w:eastAsia="Mina" w:hAnsi="Mina" w:cs="Mina"/>
        </w:rPr>
        <w:t>ych przewinień</w:t>
      </w:r>
      <w:r w:rsidRPr="00323DEB">
        <w:rPr>
          <w:rFonts w:ascii="Mina" w:eastAsia="Mina" w:hAnsi="Mina" w:cs="Mina"/>
          <w:color w:val="000000"/>
        </w:rPr>
        <w:t xml:space="preserve">, wykluczenie z gry czerwoną kartką lub kontuzja). Jeżeli po pierwszej rundzie pięciu (5) rzutów karnych zespoły remisują, ci sami zawodnicy kontynuują </w:t>
      </w:r>
      <w:r w:rsidRPr="00323DEB">
        <w:rPr>
          <w:rFonts w:ascii="Mina" w:eastAsia="Mina" w:hAnsi="Mina" w:cs="Mina"/>
        </w:rPr>
        <w:t>strzelanie</w:t>
      </w:r>
      <w:r w:rsidRPr="00323DEB">
        <w:rPr>
          <w:rFonts w:ascii="Mina" w:eastAsia="Mina" w:hAnsi="Mina" w:cs="Mina"/>
          <w:color w:val="000000"/>
        </w:rPr>
        <w:t xml:space="preserve"> w tej samej kolejności, jaka została ustalona po pierwszej rundzie wykonawców karnych.</w:t>
      </w:r>
    </w:p>
    <w:p w14:paraId="3CB9DA83" w14:textId="77777777" w:rsidR="00A95123" w:rsidRPr="00323DEB" w:rsidRDefault="00000000" w:rsidP="00E66A2D">
      <w:pPr>
        <w:widowControl w:val="0"/>
        <w:pBdr>
          <w:top w:val="nil"/>
          <w:left w:val="nil"/>
          <w:bottom w:val="nil"/>
          <w:right w:val="nil"/>
          <w:between w:val="nil"/>
        </w:pBdr>
        <w:spacing w:before="188" w:line="361" w:lineRule="auto"/>
        <w:ind w:left="567" w:right="499" w:hanging="853"/>
        <w:jc w:val="both"/>
        <w:rPr>
          <w:rFonts w:ascii="Mina" w:eastAsia="Mina" w:hAnsi="Mina" w:cs="Mina"/>
          <w:color w:val="000000"/>
        </w:rPr>
      </w:pPr>
      <w:r w:rsidRPr="00323DEB">
        <w:rPr>
          <w:rFonts w:ascii="Mina" w:eastAsia="Mina" w:hAnsi="Mina" w:cs="Mina"/>
          <w:b/>
          <w:color w:val="000000"/>
        </w:rPr>
        <w:t>2.7</w:t>
      </w:r>
      <w:r w:rsidR="00A95123" w:rsidRPr="00323DEB">
        <w:rPr>
          <w:rFonts w:ascii="Mina" w:eastAsia="Mina" w:hAnsi="Mina" w:cs="Mina"/>
          <w:b/>
          <w:color w:val="000000"/>
        </w:rPr>
        <w:tab/>
      </w:r>
      <w:r w:rsidRPr="00323DEB">
        <w:rPr>
          <w:rFonts w:ascii="Mina" w:eastAsia="Mina" w:hAnsi="Mina" w:cs="Mina"/>
          <w:color w:val="000000"/>
        </w:rPr>
        <w:t>Strzały będą oddawane naprzemiennie z obu końców pola gry, chyba że warunki na jednym końcu pola gry będą korzystne i/lub niekorzystne dla drużyny – w takim przypadku wszystkie strzały mogą zostać oddane z tego samego końca.</w:t>
      </w:r>
    </w:p>
    <w:p w14:paraId="2FB69CD4" w14:textId="77777777" w:rsidR="00A95123" w:rsidRPr="00323DEB" w:rsidRDefault="00000000" w:rsidP="00E66A2D">
      <w:pPr>
        <w:widowControl w:val="0"/>
        <w:pBdr>
          <w:top w:val="nil"/>
          <w:left w:val="nil"/>
          <w:bottom w:val="nil"/>
          <w:right w:val="nil"/>
          <w:between w:val="nil"/>
        </w:pBdr>
        <w:spacing w:before="188" w:line="361" w:lineRule="auto"/>
        <w:ind w:left="567" w:right="499" w:hanging="853"/>
        <w:jc w:val="both"/>
        <w:rPr>
          <w:rFonts w:ascii="Mina" w:eastAsia="Mina" w:hAnsi="Mina" w:cs="Mina"/>
          <w:color w:val="000000"/>
        </w:rPr>
      </w:pPr>
      <w:r w:rsidRPr="00323DEB">
        <w:rPr>
          <w:rFonts w:ascii="Mina" w:eastAsia="Mina" w:hAnsi="Mina" w:cs="Mina"/>
          <w:b/>
          <w:color w:val="000000"/>
        </w:rPr>
        <w:t>3. Zmiana bramkarza.</w:t>
      </w:r>
    </w:p>
    <w:p w14:paraId="704F650E" w14:textId="0BAB4C48" w:rsidR="00FE60B5" w:rsidRPr="00323DEB" w:rsidRDefault="00000000" w:rsidP="00E66A2D">
      <w:pPr>
        <w:widowControl w:val="0"/>
        <w:pBdr>
          <w:top w:val="nil"/>
          <w:left w:val="nil"/>
          <w:bottom w:val="nil"/>
          <w:right w:val="nil"/>
          <w:between w:val="nil"/>
        </w:pBdr>
        <w:spacing w:before="188" w:line="361" w:lineRule="auto"/>
        <w:ind w:left="567" w:right="499" w:hanging="853"/>
        <w:jc w:val="both"/>
        <w:rPr>
          <w:rFonts w:ascii="Mina" w:eastAsia="Mina" w:hAnsi="Mina" w:cs="Mina"/>
          <w:color w:val="000000"/>
        </w:rPr>
      </w:pPr>
      <w:r w:rsidRPr="00323DEB">
        <w:rPr>
          <w:rFonts w:ascii="Mina" w:eastAsia="Mina" w:hAnsi="Mina" w:cs="Mina"/>
          <w:b/>
          <w:color w:val="000000"/>
        </w:rPr>
        <w:t>3.1</w:t>
      </w:r>
      <w:r w:rsidR="00A95123" w:rsidRPr="00323DEB">
        <w:rPr>
          <w:rFonts w:ascii="Mina" w:eastAsia="Mina" w:hAnsi="Mina" w:cs="Mina"/>
          <w:b/>
          <w:color w:val="000000"/>
        </w:rPr>
        <w:tab/>
      </w:r>
      <w:r w:rsidRPr="00323DEB">
        <w:rPr>
          <w:rFonts w:ascii="Mina" w:eastAsia="Mina" w:hAnsi="Mina" w:cs="Mina"/>
          <w:color w:val="000000"/>
        </w:rPr>
        <w:t>Zmiana bramkarza podczas P</w:t>
      </w:r>
      <w:r w:rsidRPr="00323DEB">
        <w:rPr>
          <w:rFonts w:ascii="Mina" w:eastAsia="Mina" w:hAnsi="Mina" w:cs="Mina"/>
        </w:rPr>
        <w:t>RK</w:t>
      </w:r>
      <w:r w:rsidRPr="00323DEB">
        <w:rPr>
          <w:rFonts w:ascii="Mina" w:eastAsia="Mina" w:hAnsi="Mina" w:cs="Mina"/>
          <w:color w:val="000000"/>
        </w:rPr>
        <w:t xml:space="preserve"> jest dozwolona zgodnie z następującą procedurą (patrz zielone strzałki poniżej):</w:t>
      </w:r>
    </w:p>
    <w:p w14:paraId="30E4BA8E" w14:textId="77777777" w:rsidR="00FE60B5" w:rsidRPr="00323DEB" w:rsidRDefault="00000000" w:rsidP="00E66A2D">
      <w:pPr>
        <w:widowControl w:val="0"/>
        <w:pBdr>
          <w:top w:val="nil"/>
          <w:left w:val="nil"/>
          <w:bottom w:val="nil"/>
          <w:right w:val="nil"/>
          <w:between w:val="nil"/>
        </w:pBdr>
        <w:spacing w:before="188" w:line="361" w:lineRule="auto"/>
        <w:ind w:left="567" w:right="499" w:hanging="566"/>
        <w:jc w:val="both"/>
        <w:rPr>
          <w:rFonts w:ascii="Mina" w:eastAsia="Mina" w:hAnsi="Mina" w:cs="Mina"/>
          <w:color w:val="000000"/>
        </w:rPr>
      </w:pPr>
      <w:r w:rsidRPr="00323DEB">
        <w:rPr>
          <w:rFonts w:ascii="Mina" w:eastAsia="Mina" w:hAnsi="Mina" w:cs="Mina"/>
          <w:color w:val="000000"/>
        </w:rPr>
        <w:t>A. Bramkarz rezerwowy musi podejść do linii połowy dystansu, a następnie dopłynąć do bramki i zająć pozycję pierwszego bramkarza.</w:t>
      </w:r>
    </w:p>
    <w:p w14:paraId="51D5A5CA" w14:textId="77777777" w:rsidR="00FE60B5" w:rsidRPr="00323DEB" w:rsidRDefault="00000000" w:rsidP="00E66A2D">
      <w:pPr>
        <w:widowControl w:val="0"/>
        <w:pBdr>
          <w:top w:val="nil"/>
          <w:left w:val="nil"/>
          <w:bottom w:val="nil"/>
          <w:right w:val="nil"/>
          <w:between w:val="nil"/>
        </w:pBdr>
        <w:spacing w:before="188" w:line="361" w:lineRule="auto"/>
        <w:ind w:left="567" w:right="499" w:hanging="533"/>
        <w:jc w:val="both"/>
        <w:rPr>
          <w:rFonts w:ascii="Mina" w:eastAsia="Mina" w:hAnsi="Mina" w:cs="Mina"/>
          <w:color w:val="000000"/>
        </w:rPr>
      </w:pPr>
      <w:r w:rsidRPr="00323DEB">
        <w:rPr>
          <w:rFonts w:ascii="Mina" w:eastAsia="Mina" w:hAnsi="Mina" w:cs="Mina"/>
          <w:color w:val="000000"/>
        </w:rPr>
        <w:t xml:space="preserve">B. Bramkarz, który został zmieniony, musi dopłynąć </w:t>
      </w:r>
      <w:r w:rsidRPr="00323DEB">
        <w:rPr>
          <w:rFonts w:ascii="Mina" w:eastAsia="Mina" w:hAnsi="Mina" w:cs="Mina"/>
        </w:rPr>
        <w:t>na stronę boiska, po której znajduje się stolik sędziowski</w:t>
      </w:r>
      <w:r w:rsidRPr="00323DEB">
        <w:rPr>
          <w:rFonts w:ascii="Mina" w:eastAsia="Mina" w:hAnsi="Mina" w:cs="Mina"/>
          <w:color w:val="000000"/>
        </w:rPr>
        <w:t xml:space="preserve"> i poczekać w odległości większej niż 6 metrów oraz poza polem gry (na ponowną zmianę lub do końca P</w:t>
      </w:r>
      <w:r w:rsidRPr="00323DEB">
        <w:rPr>
          <w:rFonts w:ascii="Mina" w:eastAsia="Mina" w:hAnsi="Mina" w:cs="Mina"/>
        </w:rPr>
        <w:t>RK</w:t>
      </w:r>
      <w:r w:rsidRPr="00323DEB">
        <w:rPr>
          <w:rFonts w:ascii="Mina" w:eastAsia="Mina" w:hAnsi="Mina" w:cs="Mina"/>
          <w:color w:val="000000"/>
        </w:rPr>
        <w:t>).</w:t>
      </w:r>
    </w:p>
    <w:p w14:paraId="0C4605CF"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noProof/>
        </w:rPr>
        <w:lastRenderedPageBreak/>
        <w:drawing>
          <wp:inline distT="114300" distB="114300" distL="114300" distR="114300" wp14:anchorId="643720FC" wp14:editId="31F947E1">
            <wp:extent cx="6420687" cy="4292600"/>
            <wp:effectExtent l="0" t="0" r="0" b="0"/>
            <wp:docPr id="3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7"/>
                    <a:srcRect/>
                    <a:stretch>
                      <a:fillRect/>
                    </a:stretch>
                  </pic:blipFill>
                  <pic:spPr>
                    <a:xfrm>
                      <a:off x="0" y="0"/>
                      <a:ext cx="6420687" cy="4292600"/>
                    </a:xfrm>
                    <a:prstGeom prst="rect">
                      <a:avLst/>
                    </a:prstGeom>
                    <a:ln/>
                  </pic:spPr>
                </pic:pic>
              </a:graphicData>
            </a:graphic>
          </wp:inline>
        </w:drawing>
      </w:r>
    </w:p>
    <w:p w14:paraId="75599E5A"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4. Ponowna zmiana bramkarza</w:t>
      </w:r>
    </w:p>
    <w:p w14:paraId="0A1CDFD4" w14:textId="459A22C6" w:rsidR="00FE60B5" w:rsidRPr="00323DEB" w:rsidRDefault="00000000" w:rsidP="00E66A2D">
      <w:pPr>
        <w:widowControl w:val="0"/>
        <w:pBdr>
          <w:top w:val="nil"/>
          <w:left w:val="nil"/>
          <w:bottom w:val="nil"/>
          <w:right w:val="nil"/>
          <w:between w:val="nil"/>
        </w:pBdr>
        <w:spacing w:before="188" w:line="361" w:lineRule="auto"/>
        <w:ind w:left="567" w:right="499" w:hanging="857"/>
        <w:rPr>
          <w:rFonts w:ascii="Mina" w:eastAsia="Mina" w:hAnsi="Mina" w:cs="Mina"/>
          <w:color w:val="000000"/>
        </w:rPr>
      </w:pPr>
      <w:r w:rsidRPr="00323DEB">
        <w:rPr>
          <w:rFonts w:ascii="Mina" w:eastAsia="Mina" w:hAnsi="Mina" w:cs="Mina"/>
          <w:b/>
          <w:color w:val="000000"/>
        </w:rPr>
        <w:t>4.1</w:t>
      </w:r>
      <w:r w:rsidR="00A95123" w:rsidRPr="00323DEB">
        <w:rPr>
          <w:rFonts w:ascii="Mina" w:eastAsia="Mina" w:hAnsi="Mina" w:cs="Mina"/>
          <w:b/>
          <w:color w:val="000000"/>
        </w:rPr>
        <w:tab/>
      </w:r>
      <w:r w:rsidRPr="00323DEB">
        <w:rPr>
          <w:rFonts w:ascii="Mina" w:eastAsia="Mina" w:hAnsi="Mina" w:cs="Mina"/>
          <w:color w:val="000000"/>
        </w:rPr>
        <w:t>Istnieje możliwość ponownej zmiany bramkarza podczas P</w:t>
      </w:r>
      <w:r w:rsidRPr="00323DEB">
        <w:rPr>
          <w:rFonts w:ascii="Mina" w:eastAsia="Mina" w:hAnsi="Mina" w:cs="Mina"/>
        </w:rPr>
        <w:t>RK</w:t>
      </w:r>
      <w:r w:rsidRPr="00323DEB">
        <w:rPr>
          <w:rFonts w:ascii="Mina" w:eastAsia="Mina" w:hAnsi="Mina" w:cs="Mina"/>
          <w:color w:val="000000"/>
        </w:rPr>
        <w:t>, pływając zgodnie z zielonymi strzałkami poniżej:</w:t>
      </w:r>
    </w:p>
    <w:p w14:paraId="10C388AF"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color w:val="000000"/>
        </w:rPr>
        <w:t xml:space="preserve">  </w:t>
      </w:r>
    </w:p>
    <w:p w14:paraId="385F4BAF" w14:textId="77777777" w:rsidR="00FE60B5" w:rsidRPr="00323DEB" w:rsidRDefault="00FE60B5" w:rsidP="00E66A2D">
      <w:pPr>
        <w:widowControl w:val="0"/>
        <w:pBdr>
          <w:top w:val="nil"/>
          <w:left w:val="nil"/>
          <w:bottom w:val="nil"/>
          <w:right w:val="nil"/>
          <w:between w:val="nil"/>
        </w:pBdr>
        <w:spacing w:before="188" w:line="240" w:lineRule="auto"/>
        <w:ind w:left="567" w:right="499"/>
        <w:jc w:val="right"/>
        <w:rPr>
          <w:rFonts w:ascii="Mina" w:eastAsia="Mina" w:hAnsi="Mina" w:cs="Mina"/>
          <w:b/>
          <w:color w:val="000000"/>
        </w:rPr>
      </w:pPr>
    </w:p>
    <w:p w14:paraId="3AE75590"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noProof/>
        </w:rPr>
        <w:lastRenderedPageBreak/>
        <w:drawing>
          <wp:inline distT="114300" distB="114300" distL="114300" distR="114300" wp14:anchorId="43473E88" wp14:editId="1F36BF4D">
            <wp:extent cx="6420687" cy="47498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8"/>
                    <a:srcRect/>
                    <a:stretch>
                      <a:fillRect/>
                    </a:stretch>
                  </pic:blipFill>
                  <pic:spPr>
                    <a:xfrm>
                      <a:off x="0" y="0"/>
                      <a:ext cx="6420687" cy="4749800"/>
                    </a:xfrm>
                    <a:prstGeom prst="rect">
                      <a:avLst/>
                    </a:prstGeom>
                    <a:ln/>
                  </pic:spPr>
                </pic:pic>
              </a:graphicData>
            </a:graphic>
          </wp:inline>
        </w:drawing>
      </w:r>
    </w:p>
    <w:p w14:paraId="57CA38BF"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5. Wykluczenie bramkarza i zawodników podczas rzutów karnych</w:t>
      </w:r>
    </w:p>
    <w:p w14:paraId="03EFE383" w14:textId="4534DDBF" w:rsidR="00FE60B5" w:rsidRPr="00323DEB" w:rsidRDefault="00000000" w:rsidP="00E66A2D">
      <w:pPr>
        <w:widowControl w:val="0"/>
        <w:pBdr>
          <w:top w:val="nil"/>
          <w:left w:val="nil"/>
          <w:bottom w:val="nil"/>
          <w:right w:val="nil"/>
          <w:between w:val="nil"/>
        </w:pBdr>
        <w:spacing w:before="188" w:line="361" w:lineRule="auto"/>
        <w:ind w:left="567" w:right="499" w:hanging="850"/>
        <w:jc w:val="both"/>
        <w:rPr>
          <w:rFonts w:ascii="Mina" w:eastAsia="Mina" w:hAnsi="Mina" w:cs="Mina"/>
          <w:color w:val="000000"/>
        </w:rPr>
      </w:pPr>
      <w:r w:rsidRPr="00323DEB">
        <w:rPr>
          <w:rFonts w:ascii="Mina" w:eastAsia="Mina" w:hAnsi="Mina" w:cs="Mina"/>
          <w:b/>
          <w:color w:val="000000"/>
        </w:rPr>
        <w:t>5.1</w:t>
      </w:r>
      <w:r w:rsidR="00A95123" w:rsidRPr="00323DEB">
        <w:rPr>
          <w:rFonts w:ascii="Mina" w:eastAsia="Mina" w:hAnsi="Mina" w:cs="Mina"/>
          <w:b/>
          <w:color w:val="000000"/>
        </w:rPr>
        <w:tab/>
      </w:r>
      <w:r w:rsidRPr="00323DEB">
        <w:rPr>
          <w:rFonts w:ascii="Mina" w:eastAsia="Mina" w:hAnsi="Mina" w:cs="Mina"/>
          <w:color w:val="000000"/>
        </w:rPr>
        <w:t>Jeżeli bramkarz zostanie wykluczony podczas rzutów karnych, zawodnik z pięciu zawodników znajdujących się w wodzie może zastąpić bramkarza, jednak bez uprawnień bramkarza; po wykonaniu rzutu karnego zawodnik może zostać zmieniony przez innego zawodnika lub rezerwowego bramkarza.</w:t>
      </w:r>
    </w:p>
    <w:p w14:paraId="24F7D030" w14:textId="182BBDBC" w:rsidR="00FE60B5" w:rsidRPr="00323DEB" w:rsidRDefault="00000000" w:rsidP="00E66A2D">
      <w:pPr>
        <w:widowControl w:val="0"/>
        <w:pBdr>
          <w:top w:val="nil"/>
          <w:left w:val="nil"/>
          <w:bottom w:val="nil"/>
          <w:right w:val="nil"/>
          <w:between w:val="nil"/>
        </w:pBdr>
        <w:spacing w:before="188" w:line="361" w:lineRule="auto"/>
        <w:ind w:left="567" w:right="499" w:hanging="865"/>
        <w:jc w:val="both"/>
        <w:rPr>
          <w:rFonts w:ascii="Mina" w:eastAsia="Mina" w:hAnsi="Mina" w:cs="Mina"/>
          <w:color w:val="000000"/>
        </w:rPr>
      </w:pPr>
      <w:r w:rsidRPr="00323DEB">
        <w:rPr>
          <w:rFonts w:ascii="Mina" w:eastAsia="Mina" w:hAnsi="Mina" w:cs="Mina"/>
          <w:b/>
          <w:color w:val="000000"/>
        </w:rPr>
        <w:t>5.2</w:t>
      </w:r>
      <w:r w:rsidR="00A95123" w:rsidRPr="00323DEB">
        <w:rPr>
          <w:rFonts w:ascii="Mina" w:eastAsia="Mina" w:hAnsi="Mina" w:cs="Mina"/>
          <w:b/>
          <w:color w:val="000000"/>
        </w:rPr>
        <w:tab/>
      </w:r>
      <w:r w:rsidRPr="00323DEB">
        <w:rPr>
          <w:rFonts w:ascii="Mina" w:eastAsia="Mina" w:hAnsi="Mina" w:cs="Mina"/>
          <w:color w:val="000000"/>
        </w:rPr>
        <w:t>Jeżeli zawodnik rozgrywający zostanie wykluczony podczas rzutów karnych, jego pozycja jest usuwana z kolejności pięciu zawodników biorących udział w serii rzutów karnych, a na ostatniej pozycji w sekwencji umieszcza się zawodnika rezerwowego.</w:t>
      </w:r>
    </w:p>
    <w:p w14:paraId="51FA92BC"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b/>
          <w:color w:val="000000"/>
        </w:rPr>
        <w:t>6. Podsumowanie</w:t>
      </w:r>
    </w:p>
    <w:p w14:paraId="14DC1336"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color w:val="000000"/>
        </w:rPr>
        <w:t>Podczas P</w:t>
      </w:r>
      <w:r w:rsidRPr="00323DEB">
        <w:rPr>
          <w:rFonts w:ascii="Mina" w:eastAsia="Mina" w:hAnsi="Mina" w:cs="Mina"/>
        </w:rPr>
        <w:t>RK</w:t>
      </w:r>
      <w:r w:rsidRPr="00323DEB">
        <w:rPr>
          <w:rFonts w:ascii="Mina" w:eastAsia="Mina" w:hAnsi="Mina" w:cs="Mina"/>
          <w:color w:val="000000"/>
        </w:rPr>
        <w:t>:</w:t>
      </w:r>
    </w:p>
    <w:p w14:paraId="59D9BB15" w14:textId="77777777" w:rsidR="00FE60B5" w:rsidRPr="00323DEB" w:rsidRDefault="00000000" w:rsidP="00E66A2D">
      <w:pPr>
        <w:widowControl w:val="0"/>
        <w:pBdr>
          <w:top w:val="nil"/>
          <w:left w:val="nil"/>
          <w:bottom w:val="nil"/>
          <w:right w:val="nil"/>
          <w:between w:val="nil"/>
        </w:pBdr>
        <w:spacing w:before="188" w:line="361" w:lineRule="auto"/>
        <w:ind w:left="567" w:right="499" w:hanging="357"/>
        <w:rPr>
          <w:rFonts w:ascii="Mina" w:eastAsia="Mina" w:hAnsi="Mina" w:cs="Mina"/>
          <w:color w:val="000000"/>
        </w:rPr>
      </w:pPr>
      <w:r w:rsidRPr="00323DEB">
        <w:rPr>
          <w:rFonts w:ascii="Mina" w:eastAsia="Mina" w:hAnsi="Mina" w:cs="Mina"/>
          <w:color w:val="000000"/>
        </w:rPr>
        <w:t>1. Sekretarz i delegat kontrolują prawidłową kolejność strzelców i wynik.</w:t>
      </w:r>
    </w:p>
    <w:p w14:paraId="10EB04E0"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color w:val="000000"/>
        </w:rPr>
        <w:t>2. Sędziowie zarządzają zespołami.</w:t>
      </w:r>
    </w:p>
    <w:p w14:paraId="2326BC99"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color w:val="000000"/>
        </w:rPr>
      </w:pPr>
      <w:r w:rsidRPr="00323DEB">
        <w:rPr>
          <w:rFonts w:ascii="Mina" w:eastAsia="Mina" w:hAnsi="Mina" w:cs="Mina"/>
          <w:color w:val="000000"/>
        </w:rPr>
        <w:t>3. Podczas P</w:t>
      </w:r>
      <w:r w:rsidRPr="00323DEB">
        <w:rPr>
          <w:rFonts w:ascii="Mina" w:eastAsia="Mina" w:hAnsi="Mina" w:cs="Mina"/>
        </w:rPr>
        <w:t>RK</w:t>
      </w:r>
      <w:r w:rsidRPr="00323DEB">
        <w:rPr>
          <w:rFonts w:ascii="Mina" w:eastAsia="Mina" w:hAnsi="Mina" w:cs="Mina"/>
          <w:color w:val="000000"/>
        </w:rPr>
        <w:t xml:space="preserve"> nie wolno się rozgrzewać.</w:t>
      </w:r>
    </w:p>
    <w:p w14:paraId="201E0E67" w14:textId="77777777" w:rsidR="00FE60B5" w:rsidRPr="00323DEB" w:rsidRDefault="00000000" w:rsidP="00E66A2D">
      <w:pPr>
        <w:widowControl w:val="0"/>
        <w:pBdr>
          <w:top w:val="nil"/>
          <w:left w:val="nil"/>
          <w:bottom w:val="nil"/>
          <w:right w:val="nil"/>
          <w:between w:val="nil"/>
        </w:pBdr>
        <w:spacing w:before="188" w:line="361" w:lineRule="auto"/>
        <w:ind w:left="567" w:right="499" w:hanging="353"/>
        <w:rPr>
          <w:rFonts w:ascii="Mina" w:eastAsia="Mina" w:hAnsi="Mina" w:cs="Mina"/>
          <w:color w:val="000000"/>
        </w:rPr>
      </w:pPr>
      <w:r w:rsidRPr="00323DEB">
        <w:rPr>
          <w:rFonts w:ascii="Mina" w:eastAsia="Mina" w:hAnsi="Mina" w:cs="Mina"/>
          <w:color w:val="000000"/>
        </w:rPr>
        <w:t>4. Wszyscy zawodnicy nie biorący udziału w P</w:t>
      </w:r>
      <w:r w:rsidRPr="00323DEB">
        <w:rPr>
          <w:rFonts w:ascii="Mina" w:eastAsia="Mina" w:hAnsi="Mina" w:cs="Mina"/>
        </w:rPr>
        <w:t>RK</w:t>
      </w:r>
      <w:r w:rsidRPr="00323DEB">
        <w:rPr>
          <w:rFonts w:ascii="Mina" w:eastAsia="Mina" w:hAnsi="Mina" w:cs="Mina"/>
          <w:color w:val="000000"/>
        </w:rPr>
        <w:t xml:space="preserve"> muszą siedzieć na ławkach rezerwowych razem z </w:t>
      </w:r>
      <w:r w:rsidRPr="00323DEB">
        <w:rPr>
          <w:rFonts w:ascii="Mina" w:eastAsia="Mina" w:hAnsi="Mina" w:cs="Mina"/>
        </w:rPr>
        <w:lastRenderedPageBreak/>
        <w:t>innymi oficjelami</w:t>
      </w:r>
      <w:r w:rsidRPr="00323DEB">
        <w:rPr>
          <w:rFonts w:ascii="Mina" w:eastAsia="Mina" w:hAnsi="Mina" w:cs="Mina"/>
          <w:color w:val="000000"/>
        </w:rPr>
        <w:t>.</w:t>
      </w:r>
    </w:p>
    <w:p w14:paraId="3C1B5092" w14:textId="77777777" w:rsidR="00FE60B5" w:rsidRPr="00323DEB" w:rsidRDefault="00000000" w:rsidP="00E66A2D">
      <w:pPr>
        <w:widowControl w:val="0"/>
        <w:pBdr>
          <w:top w:val="nil"/>
          <w:left w:val="nil"/>
          <w:bottom w:val="nil"/>
          <w:right w:val="nil"/>
          <w:between w:val="nil"/>
        </w:pBdr>
        <w:spacing w:before="188" w:line="361" w:lineRule="auto"/>
        <w:ind w:left="567" w:right="499" w:hanging="365"/>
        <w:rPr>
          <w:rFonts w:ascii="Mina" w:eastAsia="Mina" w:hAnsi="Mina" w:cs="Mina"/>
          <w:color w:val="000000"/>
        </w:rPr>
      </w:pPr>
      <w:r w:rsidRPr="00323DEB">
        <w:rPr>
          <w:rFonts w:ascii="Mina" w:eastAsia="Mina" w:hAnsi="Mina" w:cs="Mina"/>
          <w:color w:val="000000"/>
        </w:rPr>
        <w:t>5. Podczas P</w:t>
      </w:r>
      <w:r w:rsidRPr="00323DEB">
        <w:rPr>
          <w:rFonts w:ascii="Mina" w:eastAsia="Mina" w:hAnsi="Mina" w:cs="Mina"/>
        </w:rPr>
        <w:t>RK</w:t>
      </w:r>
      <w:r w:rsidRPr="00323DEB">
        <w:rPr>
          <w:rFonts w:ascii="Mina" w:eastAsia="Mina" w:hAnsi="Mina" w:cs="Mina"/>
          <w:color w:val="000000"/>
        </w:rPr>
        <w:t xml:space="preserve"> żaden z zawodników nie może trzymać się linii.</w:t>
      </w:r>
    </w:p>
    <w:p w14:paraId="7EEED1FE" w14:textId="77777777" w:rsidR="00FE60B5" w:rsidRPr="00323DEB" w:rsidRDefault="00000000" w:rsidP="00E66A2D">
      <w:pPr>
        <w:widowControl w:val="0"/>
        <w:pBdr>
          <w:top w:val="nil"/>
          <w:left w:val="nil"/>
          <w:bottom w:val="nil"/>
          <w:right w:val="nil"/>
          <w:between w:val="nil"/>
        </w:pBdr>
        <w:spacing w:before="188" w:line="340" w:lineRule="auto"/>
        <w:ind w:left="567" w:right="499" w:firstLine="1073"/>
        <w:rPr>
          <w:rFonts w:ascii="Mina" w:eastAsia="Mina" w:hAnsi="Mina" w:cs="Mina"/>
          <w:color w:val="000000"/>
        </w:rPr>
      </w:pPr>
      <w:r w:rsidRPr="00323DEB">
        <w:rPr>
          <w:rFonts w:ascii="Mina" w:eastAsia="Mina" w:hAnsi="Mina" w:cs="Mina"/>
          <w:color w:val="000000"/>
        </w:rPr>
        <w:t xml:space="preserve">6. Bramkarz może dokonać zmiany poprzez pływanie, jak wskazano w </w:t>
      </w:r>
      <w:r w:rsidRPr="00323DEB">
        <w:rPr>
          <w:rFonts w:ascii="Mina" w:eastAsia="Mina" w:hAnsi="Mina" w:cs="Mina"/>
        </w:rPr>
        <w:t>niniejszym dokumencie.</w:t>
      </w:r>
    </w:p>
    <w:p w14:paraId="2AFAFF20" w14:textId="77777777" w:rsidR="00FE60B5" w:rsidRPr="00323DEB" w:rsidRDefault="00000000" w:rsidP="00E66A2D">
      <w:pPr>
        <w:widowControl w:val="0"/>
        <w:pBdr>
          <w:top w:val="nil"/>
          <w:left w:val="nil"/>
          <w:bottom w:val="nil"/>
          <w:right w:val="nil"/>
          <w:between w:val="nil"/>
        </w:pBdr>
        <w:spacing w:before="188" w:line="361" w:lineRule="auto"/>
        <w:ind w:left="567" w:right="499" w:hanging="369"/>
        <w:rPr>
          <w:rFonts w:ascii="Mina" w:eastAsia="Mina" w:hAnsi="Mina" w:cs="Mina"/>
          <w:color w:val="000000"/>
        </w:rPr>
      </w:pPr>
      <w:r w:rsidRPr="00323DEB">
        <w:rPr>
          <w:rFonts w:ascii="Mina" w:eastAsia="Mina" w:hAnsi="Mina" w:cs="Mina"/>
          <w:color w:val="000000"/>
        </w:rPr>
        <w:t>7. Zmieniony bramkarz pozostaje w wodzie, poza linią 6 metrów i poza polem gry.</w:t>
      </w:r>
    </w:p>
    <w:p w14:paraId="7A1A4038" w14:textId="77777777" w:rsidR="00FE60B5" w:rsidRPr="00323DEB" w:rsidRDefault="00000000" w:rsidP="00E66A2D">
      <w:pPr>
        <w:widowControl w:val="0"/>
        <w:pBdr>
          <w:top w:val="nil"/>
          <w:left w:val="nil"/>
          <w:bottom w:val="nil"/>
          <w:right w:val="nil"/>
          <w:between w:val="nil"/>
        </w:pBdr>
        <w:spacing w:before="188" w:line="361" w:lineRule="auto"/>
        <w:ind w:left="567" w:right="499" w:hanging="351"/>
        <w:rPr>
          <w:rFonts w:ascii="Mina" w:eastAsia="Mina" w:hAnsi="Mina" w:cs="Mina"/>
          <w:color w:val="000000"/>
        </w:rPr>
      </w:pPr>
      <w:r w:rsidRPr="00323DEB">
        <w:rPr>
          <w:rFonts w:ascii="Mina" w:eastAsia="Mina" w:hAnsi="Mina" w:cs="Mina"/>
          <w:color w:val="000000"/>
        </w:rPr>
        <w:t>8. Każda kolejna zmiana bramkarza następuje w podobny sposób.</w:t>
      </w:r>
    </w:p>
    <w:p w14:paraId="5C1E9D20" w14:textId="77777777" w:rsidR="00FE60B5" w:rsidRPr="00323DEB" w:rsidRDefault="00000000" w:rsidP="00E66A2D">
      <w:pPr>
        <w:widowControl w:val="0"/>
        <w:pBdr>
          <w:top w:val="nil"/>
          <w:left w:val="nil"/>
          <w:bottom w:val="nil"/>
          <w:right w:val="nil"/>
          <w:between w:val="nil"/>
        </w:pBdr>
        <w:spacing w:before="188" w:line="240" w:lineRule="auto"/>
        <w:ind w:left="567" w:right="499"/>
        <w:rPr>
          <w:rFonts w:ascii="Mina" w:eastAsia="Mina" w:hAnsi="Mina" w:cs="Mina"/>
          <w:b/>
          <w:color w:val="000000"/>
        </w:rPr>
      </w:pPr>
      <w:r w:rsidRPr="00323DEB">
        <w:rPr>
          <w:rFonts w:ascii="Mina" w:eastAsia="Mina" w:hAnsi="Mina" w:cs="Mina"/>
          <w:color w:val="000000"/>
        </w:rPr>
        <w:t xml:space="preserve">  </w:t>
      </w:r>
      <w:r w:rsidRPr="00323DEB">
        <w:rPr>
          <w:rFonts w:ascii="Mina" w:eastAsia="Mina" w:hAnsi="Mina" w:cs="Mina"/>
          <w:b/>
          <w:color w:val="000000"/>
        </w:rPr>
        <w:t>ZAŁĄCZNIK 7</w:t>
      </w:r>
      <w:r w:rsidRPr="00323DEB">
        <w:rPr>
          <w:rFonts w:ascii="Mina" w:eastAsia="Mina" w:hAnsi="Mina" w:cs="Mina"/>
          <w:color w:val="000000"/>
        </w:rPr>
        <w:t>-</w:t>
      </w:r>
      <w:r w:rsidRPr="00323DEB">
        <w:rPr>
          <w:rFonts w:ascii="Mina" w:eastAsia="Mina" w:hAnsi="Mina" w:cs="Mina"/>
          <w:b/>
        </w:rPr>
        <w:t>VAR</w:t>
      </w:r>
      <w:r w:rsidRPr="00323DEB">
        <w:rPr>
          <w:rFonts w:ascii="Mina" w:eastAsia="Mina" w:hAnsi="Mina" w:cs="Mina"/>
          <w:b/>
          <w:color w:val="000000"/>
        </w:rPr>
        <w:t xml:space="preserve"> PROTOKÓŁ</w:t>
      </w:r>
    </w:p>
    <w:p w14:paraId="1D7ECD56" w14:textId="77777777" w:rsidR="00FE60B5" w:rsidRPr="00323DEB" w:rsidRDefault="00000000" w:rsidP="00E66A2D">
      <w:pPr>
        <w:widowControl w:val="0"/>
        <w:pBdr>
          <w:top w:val="nil"/>
          <w:left w:val="nil"/>
          <w:bottom w:val="nil"/>
          <w:right w:val="nil"/>
          <w:between w:val="nil"/>
        </w:pBdr>
        <w:spacing w:before="188" w:line="240" w:lineRule="auto"/>
        <w:ind w:left="567" w:right="499"/>
        <w:jc w:val="right"/>
        <w:rPr>
          <w:rFonts w:ascii="Mina" w:eastAsia="Mina" w:hAnsi="Mina" w:cs="Mina"/>
          <w:color w:val="000000"/>
        </w:rPr>
      </w:pPr>
      <w:r w:rsidRPr="00323DEB">
        <w:rPr>
          <w:rFonts w:ascii="Mina" w:eastAsia="Mina" w:hAnsi="Mina" w:cs="Mina"/>
        </w:rPr>
        <w:t>nie dotyczy</w:t>
      </w:r>
    </w:p>
    <w:sectPr w:rsidR="00FE60B5" w:rsidRPr="00323DEB" w:rsidSect="003B4C27">
      <w:type w:val="continuous"/>
      <w:pgSz w:w="11880" w:h="16860"/>
      <w:pgMar w:top="1417" w:right="1417" w:bottom="1417" w:left="1417" w:header="0" w:footer="720" w:gutter="0"/>
      <w:cols w:space="708" w:equalWidth="0">
        <w:col w:w="9611" w:space="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3AE76" w14:textId="77777777" w:rsidR="00B93667" w:rsidRDefault="00B93667" w:rsidP="00323DEB">
      <w:pPr>
        <w:spacing w:line="240" w:lineRule="auto"/>
      </w:pPr>
      <w:r>
        <w:separator/>
      </w:r>
    </w:p>
  </w:endnote>
  <w:endnote w:type="continuationSeparator" w:id="0">
    <w:p w14:paraId="15C71C9F" w14:textId="77777777" w:rsidR="00B93667" w:rsidRDefault="00B93667" w:rsidP="00323D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Mina">
    <w:altName w:val="Calibri"/>
    <w:charset w:val="00"/>
    <w:family w:val="auto"/>
    <w:pitch w:val="default"/>
  </w:font>
  <w:font w:name="Noto Sans Symbols">
    <w:altName w:val="Calibri"/>
    <w:charset w:val="00"/>
    <w:family w:val="auto"/>
    <w:pitch w:val="default"/>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2791364"/>
      <w:docPartObj>
        <w:docPartGallery w:val="Page Numbers (Bottom of Page)"/>
        <w:docPartUnique/>
      </w:docPartObj>
    </w:sdtPr>
    <w:sdtContent>
      <w:p w14:paraId="7D877593" w14:textId="421070D8" w:rsidR="00323DEB" w:rsidRDefault="00323DEB">
        <w:pPr>
          <w:pStyle w:val="Stopka"/>
        </w:pPr>
        <w:r>
          <w:rPr>
            <w:noProof/>
          </w:rPr>
          <mc:AlternateContent>
            <mc:Choice Requires="wpg">
              <w:drawing>
                <wp:anchor distT="0" distB="0" distL="114300" distR="114300" simplePos="0" relativeHeight="251659264" behindDoc="0" locked="0" layoutInCell="1" allowOverlap="1" wp14:anchorId="78D24E97" wp14:editId="557793BA">
                  <wp:simplePos x="0" y="0"/>
                  <wp:positionH relativeFrom="page">
                    <wp:align>center</wp:align>
                  </wp:positionH>
                  <wp:positionV relativeFrom="bottomMargin">
                    <wp:align>center</wp:align>
                  </wp:positionV>
                  <wp:extent cx="7753350" cy="190500"/>
                  <wp:effectExtent l="9525" t="9525" r="9525" b="0"/>
                  <wp:wrapNone/>
                  <wp:docPr id="1868044850" name="Grup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049494715"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DE813" w14:textId="77777777" w:rsidR="00323DEB" w:rsidRDefault="00323DEB">
                                <w:pPr>
                                  <w:jc w:val="center"/>
                                </w:pPr>
                                <w:r>
                                  <w:fldChar w:fldCharType="begin"/>
                                </w:r>
                                <w:r>
                                  <w:instrText>PAGE    \* MERGEFORMAT</w:instrText>
                                </w:r>
                                <w:r>
                                  <w:fldChar w:fldCharType="separate"/>
                                </w:r>
                                <w:r>
                                  <w:rPr>
                                    <w:color w:val="8C8C8C" w:themeColor="background1" w:themeShade="8C"/>
                                    <w:lang w:val="pl-PL"/>
                                  </w:rPr>
                                  <w:t>2</w:t>
                                </w:r>
                                <w:r>
                                  <w:rPr>
                                    <w:color w:val="8C8C8C" w:themeColor="background1" w:themeShade="8C"/>
                                  </w:rPr>
                                  <w:fldChar w:fldCharType="end"/>
                                </w:r>
                              </w:p>
                            </w:txbxContent>
                          </wps:txbx>
                          <wps:bodyPr rot="0" vert="horz" wrap="square" lIns="0" tIns="0" rIns="0" bIns="0" anchor="t" anchorCtr="0" upright="1">
                            <a:noAutofit/>
                          </wps:bodyPr>
                        </wps:wsp>
                        <wpg:grpSp>
                          <wpg:cNvPr id="80786299" name="Group 31"/>
                          <wpg:cNvGrpSpPr>
                            <a:grpSpLocks/>
                          </wpg:cNvGrpSpPr>
                          <wpg:grpSpPr bwMode="auto">
                            <a:xfrm flipH="1">
                              <a:off x="0" y="14970"/>
                              <a:ext cx="12255" cy="230"/>
                              <a:chOff x="-8" y="14978"/>
                              <a:chExt cx="12255" cy="230"/>
                            </a:xfrm>
                          </wpg:grpSpPr>
                          <wps:wsp>
                            <wps:cNvPr id="1101226764"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358059154"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78D24E97" id="Grupa 3"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" filled="f" stroked="f">
                    <v:textbox inset="0,0,0,0">
                      <w:txbxContent>
                        <w:p w14:paraId="371DE813" w14:textId="77777777" w:rsidR="00323DEB" w:rsidRDefault="00323DEB">
                          <w:pPr>
                            <w:jc w:val="center"/>
                          </w:pPr>
                          <w:r>
                            <w:fldChar w:fldCharType="begin"/>
                          </w:r>
                          <w:r>
                            <w:instrText>PAGE    \* MERGEFORMAT</w:instrText>
                          </w:r>
                          <w:r>
                            <w:fldChar w:fldCharType="separate"/>
                          </w:r>
                          <w:r>
                            <w:rPr>
                              <w:color w:val="8C8C8C" w:themeColor="background1" w:themeShade="8C"/>
                              <w:lang w:val="pl-PL"/>
                            </w:rPr>
                            <w:t>2</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" adj="20904" strokecolor="#a5a5a5"/>
                  </v:group>
                  <w10:wrap anchorx="page" anchory="margin"/>
                </v:group>
              </w:pict>
            </mc:Fallback>
          </mc:AlternateContent>
        </w:r>
        <w:r>
          <w:rPr>
            <w:rFonts w:ascii="Mina" w:eastAsia="Mina" w:hAnsi="Mina" w:cs="Mina"/>
            <w:b/>
            <w:noProof/>
            <w:color w:val="000000"/>
            <w:sz w:val="11"/>
            <w:szCs w:val="11"/>
          </w:rPr>
          <w:drawing>
            <wp:inline distT="0" distB="0" distL="0" distR="0" wp14:anchorId="5302EA98" wp14:editId="72912043">
              <wp:extent cx="297180" cy="297180"/>
              <wp:effectExtent l="0" t="0" r="7620" b="7620"/>
              <wp:docPr id="1206328187" name="Obraz 1206328187" descr="Polski Związek Pływacki | War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ski Związek Pływacki | Warsa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r>
          <w:t xml:space="preserve">   </w:t>
        </w:r>
        <w:r>
          <w:rPr>
            <w:rFonts w:ascii="Mina" w:eastAsia="Mina" w:hAnsi="Mina" w:cs="Mina"/>
            <w:b/>
            <w:noProof/>
            <w:color w:val="000000"/>
            <w:sz w:val="11"/>
            <w:szCs w:val="11"/>
          </w:rPr>
          <w:drawing>
            <wp:inline distT="0" distB="0" distL="0" distR="0" wp14:anchorId="4376BF7D" wp14:editId="0145BBF3">
              <wp:extent cx="914400" cy="320910"/>
              <wp:effectExtent l="0" t="0" r="0" b="3175"/>
              <wp:docPr id="1035180804" name="Obraz 1035180804" descr="World Aquatics new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Aquatics new bran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054" cy="327457"/>
                      </a:xfrm>
                      <a:prstGeom prst="rect">
                        <a:avLst/>
                      </a:prstGeom>
                      <a:noFill/>
                      <a:ln>
                        <a:noFill/>
                      </a:ln>
                    </pic:spPr>
                  </pic:pic>
                </a:graphicData>
              </a:graphic>
            </wp:inline>
          </w:drawing>
        </w:r>
        <w:r w:rsidR="00A91DBC">
          <w:t xml:space="preserve">     </w:t>
        </w:r>
        <w:r w:rsidR="00A91DBC" w:rsidRPr="00A91DBC">
          <w:rPr>
            <w:sz w:val="16"/>
            <w:szCs w:val="16"/>
          </w:rPr>
          <w:t>PRZEPISY PIŁKI WODNEJ – OOBOWIĄZUJĄ OD 05.07.2023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5C2D2" w14:textId="77777777" w:rsidR="00B93667" w:rsidRDefault="00B93667" w:rsidP="00323DEB">
      <w:pPr>
        <w:spacing w:line="240" w:lineRule="auto"/>
      </w:pPr>
      <w:r>
        <w:separator/>
      </w:r>
    </w:p>
  </w:footnote>
  <w:footnote w:type="continuationSeparator" w:id="0">
    <w:p w14:paraId="24B32C64" w14:textId="77777777" w:rsidR="00B93667" w:rsidRDefault="00B93667" w:rsidP="00323DE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EC565D"/>
    <w:multiLevelType w:val="multilevel"/>
    <w:tmpl w:val="FB1E301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44E54768"/>
    <w:multiLevelType w:val="multilevel"/>
    <w:tmpl w:val="464A1C08"/>
    <w:lvl w:ilvl="0">
      <w:start w:val="1"/>
      <w:numFmt w:val="upperRoman"/>
      <w:lvlText w:val="%1."/>
      <w:lvlJc w:val="right"/>
      <w:pPr>
        <w:ind w:left="2160" w:hanging="360"/>
      </w:pPr>
      <w:rPr>
        <w:u w:val="none"/>
      </w:rPr>
    </w:lvl>
    <w:lvl w:ilvl="1">
      <w:start w:val="1"/>
      <w:numFmt w:val="upperLetter"/>
      <w:lvlText w:val="%2."/>
      <w:lvlJc w:val="lef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decimal"/>
      <w:lvlText w:val="(%5)"/>
      <w:lvlJc w:val="left"/>
      <w:pPr>
        <w:ind w:left="5040" w:hanging="360"/>
      </w:pPr>
      <w:rPr>
        <w:u w:val="none"/>
      </w:rPr>
    </w:lvl>
    <w:lvl w:ilvl="5">
      <w:start w:val="1"/>
      <w:numFmt w:val="lowerLetter"/>
      <w:lvlText w:val="(%6)"/>
      <w:lvlJc w:val="left"/>
      <w:pPr>
        <w:ind w:left="5760" w:hanging="360"/>
      </w:pPr>
      <w:rPr>
        <w:u w:val="none"/>
      </w:rPr>
    </w:lvl>
    <w:lvl w:ilvl="6">
      <w:start w:val="1"/>
      <w:numFmt w:val="lowerRoman"/>
      <w:lvlText w:val="(%7)"/>
      <w:lvlJc w:val="righ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num w:numId="1" w16cid:durableId="1256206588">
    <w:abstractNumId w:val="1"/>
  </w:num>
  <w:num w:numId="2" w16cid:durableId="13982381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0B5"/>
    <w:rsid w:val="000C78CA"/>
    <w:rsid w:val="00323DEB"/>
    <w:rsid w:val="003B4C27"/>
    <w:rsid w:val="00A91DBC"/>
    <w:rsid w:val="00A95123"/>
    <w:rsid w:val="00B93667"/>
    <w:rsid w:val="00CD712A"/>
    <w:rsid w:val="00E66A2D"/>
    <w:rsid w:val="00FE60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58092E"/>
  <w15:docId w15:val="{A712ACA3-D9D2-4FA1-90EC-9B6D5E589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Nagwek">
    <w:name w:val="header"/>
    <w:basedOn w:val="Normalny"/>
    <w:link w:val="NagwekZnak"/>
    <w:uiPriority w:val="99"/>
    <w:unhideWhenUsed/>
    <w:rsid w:val="00323DEB"/>
    <w:pPr>
      <w:tabs>
        <w:tab w:val="center" w:pos="4536"/>
        <w:tab w:val="right" w:pos="9072"/>
      </w:tabs>
      <w:spacing w:line="240" w:lineRule="auto"/>
    </w:pPr>
  </w:style>
  <w:style w:type="character" w:customStyle="1" w:styleId="NagwekZnak">
    <w:name w:val="Nagłówek Znak"/>
    <w:basedOn w:val="Domylnaczcionkaakapitu"/>
    <w:link w:val="Nagwek"/>
    <w:uiPriority w:val="99"/>
    <w:rsid w:val="00323DEB"/>
  </w:style>
  <w:style w:type="paragraph" w:styleId="Stopka">
    <w:name w:val="footer"/>
    <w:basedOn w:val="Normalny"/>
    <w:link w:val="StopkaZnak"/>
    <w:uiPriority w:val="99"/>
    <w:unhideWhenUsed/>
    <w:rsid w:val="00323DEB"/>
    <w:pPr>
      <w:tabs>
        <w:tab w:val="center" w:pos="4536"/>
        <w:tab w:val="right" w:pos="9072"/>
      </w:tabs>
      <w:spacing w:line="240" w:lineRule="auto"/>
    </w:pPr>
  </w:style>
  <w:style w:type="character" w:customStyle="1" w:styleId="StopkaZnak">
    <w:name w:val="Stopka Znak"/>
    <w:basedOn w:val="Domylnaczcionkaakapitu"/>
    <w:link w:val="Stopka"/>
    <w:uiPriority w:val="99"/>
    <w:rsid w:val="00323D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FDF6E8-D0A4-4053-88FA-D89E68274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57</Pages>
  <Words>11335</Words>
  <Characters>68014</Characters>
  <Application>Microsoft Office Word</Application>
  <DocSecurity>0</DocSecurity>
  <Lines>566</Lines>
  <Paragraphs>158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79191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Lukasz Krol</cp:lastModifiedBy>
  <cp:revision>5</cp:revision>
  <dcterms:created xsi:type="dcterms:W3CDTF">2023-09-19T19:55:00Z</dcterms:created>
  <dcterms:modified xsi:type="dcterms:W3CDTF">2023-10-04T19:02:00Z</dcterms:modified>
</cp:coreProperties>
</file>